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0581" w:rsidRPr="007E0581" w:rsidRDefault="007E0581" w:rsidP="007E0581">
      <w:pPr>
        <w:rPr>
          <w:rFonts w:ascii="Times New Roman" w:hAnsi="Times New Roman" w:cs="Times New Roman"/>
          <w:sz w:val="24"/>
          <w:szCs w:val="24"/>
        </w:rPr>
      </w:pPr>
    </w:p>
    <w:tbl>
      <w:tblPr>
        <w:tblW w:w="10668" w:type="dxa"/>
        <w:tblInd w:w="-459" w:type="dxa"/>
        <w:tblLayout w:type="fixed"/>
        <w:tblLook w:val="04A0" w:firstRow="1" w:lastRow="0" w:firstColumn="1" w:lastColumn="0" w:noHBand="0" w:noVBand="1"/>
      </w:tblPr>
      <w:tblGrid>
        <w:gridCol w:w="4534"/>
        <w:gridCol w:w="660"/>
        <w:gridCol w:w="758"/>
        <w:gridCol w:w="4716"/>
      </w:tblGrid>
      <w:tr w:rsidR="007B29AF" w:rsidRPr="003E7816" w:rsidTr="006E3AF0">
        <w:trPr>
          <w:cantSplit/>
          <w:trHeight w:val="1423"/>
        </w:trPr>
        <w:tc>
          <w:tcPr>
            <w:tcW w:w="4536" w:type="dxa"/>
          </w:tcPr>
          <w:p w:rsidR="007B29AF" w:rsidRPr="003E7816" w:rsidRDefault="007B29AF" w:rsidP="006E3AF0">
            <w:pPr>
              <w:pStyle w:val="FR2"/>
              <w:tabs>
                <w:tab w:val="left" w:pos="-392"/>
              </w:tabs>
              <w:spacing w:before="0" w:line="240" w:lineRule="auto"/>
              <w:ind w:left="0"/>
              <w:rPr>
                <w:rFonts w:ascii="Times New Roman" w:hAnsi="Times New Roman"/>
                <w:b/>
                <w:szCs w:val="24"/>
                <w:lang w:eastAsia="zh-CN"/>
              </w:rPr>
            </w:pPr>
          </w:p>
          <w:p w:rsidR="007B29AF" w:rsidRPr="003E7816" w:rsidRDefault="007B29AF" w:rsidP="006E3AF0">
            <w:pPr>
              <w:pStyle w:val="FR2"/>
              <w:tabs>
                <w:tab w:val="left" w:pos="-392"/>
              </w:tabs>
              <w:spacing w:before="0" w:line="240" w:lineRule="auto"/>
              <w:ind w:left="0" w:firstLine="601"/>
              <w:jc w:val="center"/>
              <w:rPr>
                <w:rFonts w:ascii="Times New Roman" w:hAnsi="Times New Roman"/>
                <w:b/>
                <w:szCs w:val="24"/>
                <w:lang w:val="zh-CN" w:eastAsia="zh-CN"/>
              </w:rPr>
            </w:pPr>
          </w:p>
          <w:p w:rsidR="007B29AF" w:rsidRPr="003E7816" w:rsidRDefault="007B29AF" w:rsidP="006E3AF0">
            <w:pPr>
              <w:pStyle w:val="FR2"/>
              <w:tabs>
                <w:tab w:val="left" w:pos="-392"/>
              </w:tabs>
              <w:spacing w:before="0" w:line="240" w:lineRule="auto"/>
              <w:ind w:left="0"/>
              <w:jc w:val="center"/>
              <w:rPr>
                <w:rFonts w:ascii="Times New Roman" w:hAnsi="Times New Roman"/>
                <w:b/>
                <w:szCs w:val="24"/>
                <w:lang w:eastAsia="zh-CN"/>
              </w:rPr>
            </w:pPr>
            <w:r w:rsidRPr="003E7816">
              <w:rPr>
                <w:rFonts w:ascii="Times New Roman" w:hAnsi="Times New Roman"/>
                <w:b/>
                <w:szCs w:val="24"/>
              </w:rPr>
              <w:t>CONSILIUL</w:t>
            </w:r>
            <w:r w:rsidRPr="003E7816">
              <w:rPr>
                <w:rFonts w:ascii="Times New Roman" w:hAnsi="Times New Roman"/>
                <w:b/>
                <w:szCs w:val="24"/>
                <w:lang w:val="zh-CN" w:eastAsia="zh-CN"/>
              </w:rPr>
              <w:t xml:space="preserve"> OR</w:t>
            </w:r>
            <w:r w:rsidRPr="003E7816">
              <w:rPr>
                <w:rFonts w:ascii="Times New Roman" w:hAnsi="Times New Roman"/>
                <w:b/>
                <w:szCs w:val="24"/>
                <w:lang w:eastAsia="zh-CN"/>
              </w:rPr>
              <w:t>ĂŞENESC</w:t>
            </w:r>
          </w:p>
          <w:p w:rsidR="007B29AF" w:rsidRPr="003E7816" w:rsidRDefault="007B29AF" w:rsidP="006E3AF0">
            <w:pPr>
              <w:pStyle w:val="FR2"/>
              <w:tabs>
                <w:tab w:val="left" w:pos="-392"/>
              </w:tabs>
              <w:spacing w:before="0" w:line="240" w:lineRule="auto"/>
              <w:ind w:left="0"/>
              <w:jc w:val="center"/>
              <w:rPr>
                <w:rFonts w:ascii="Times New Roman" w:hAnsi="Times New Roman"/>
                <w:b/>
                <w:szCs w:val="24"/>
                <w:lang w:val="zh-CN" w:eastAsia="zh-CN"/>
              </w:rPr>
            </w:pPr>
            <w:r w:rsidRPr="003E7816">
              <w:rPr>
                <w:rFonts w:ascii="Times New Roman" w:hAnsi="Times New Roman"/>
                <w:b/>
                <w:szCs w:val="24"/>
                <w:lang w:val="zh-CN" w:eastAsia="zh-CN"/>
              </w:rPr>
              <w:t>ANENII NOI</w:t>
            </w:r>
          </w:p>
        </w:tc>
        <w:tc>
          <w:tcPr>
            <w:tcW w:w="1418" w:type="dxa"/>
            <w:gridSpan w:val="2"/>
            <w:tcBorders>
              <w:top w:val="nil"/>
              <w:left w:val="nil"/>
              <w:bottom w:val="nil"/>
              <w:right w:val="single" w:sz="4" w:space="0" w:color="FFFFFF"/>
            </w:tcBorders>
            <w:hideMark/>
          </w:tcPr>
          <w:p w:rsidR="007B29AF" w:rsidRPr="003E7816" w:rsidRDefault="007B29AF" w:rsidP="006E3AF0">
            <w:pPr>
              <w:spacing w:after="0"/>
              <w:ind w:hanging="141"/>
              <w:jc w:val="center"/>
              <w:rPr>
                <w:rFonts w:ascii="Times New Roman" w:hAnsi="Times New Roman" w:cs="Times New Roman"/>
                <w:b/>
                <w:sz w:val="24"/>
                <w:szCs w:val="24"/>
                <w:lang w:val="zh-CN" w:eastAsia="zh-CN"/>
              </w:rPr>
            </w:pPr>
            <w:r w:rsidRPr="003E7816">
              <w:rPr>
                <w:rFonts w:ascii="Times New Roman" w:hAnsi="Times New Roman" w:cs="Times New Roman"/>
                <w:noProof/>
                <w:sz w:val="24"/>
                <w:szCs w:val="24"/>
              </w:rPr>
              <w:drawing>
                <wp:inline distT="0" distB="0" distL="0" distR="0" wp14:anchorId="67B69333" wp14:editId="6239FB05">
                  <wp:extent cx="751205" cy="1003935"/>
                  <wp:effectExtent l="19050" t="0" r="0" b="0"/>
                  <wp:docPr id="1" name="Изображение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Изображение 5"/>
                          <pic:cNvPicPr>
                            <a:picLocks noChangeAspect="1" noChangeArrowheads="1"/>
                          </pic:cNvPicPr>
                        </pic:nvPicPr>
                        <pic:blipFill>
                          <a:blip r:embed="rId5"/>
                          <a:srcRect/>
                          <a:stretch>
                            <a:fillRect/>
                          </a:stretch>
                        </pic:blipFill>
                        <pic:spPr bwMode="auto">
                          <a:xfrm>
                            <a:off x="0" y="0"/>
                            <a:ext cx="751205" cy="1003935"/>
                          </a:xfrm>
                          <a:prstGeom prst="rect">
                            <a:avLst/>
                          </a:prstGeom>
                          <a:noFill/>
                          <a:ln w="9525">
                            <a:noFill/>
                            <a:miter lim="800000"/>
                            <a:headEnd/>
                            <a:tailEnd/>
                          </a:ln>
                        </pic:spPr>
                      </pic:pic>
                    </a:graphicData>
                  </a:graphic>
                </wp:inline>
              </w:drawing>
            </w:r>
          </w:p>
        </w:tc>
        <w:tc>
          <w:tcPr>
            <w:tcW w:w="4717" w:type="dxa"/>
            <w:tcBorders>
              <w:top w:val="nil"/>
              <w:left w:val="single" w:sz="4" w:space="0" w:color="FFFFFF"/>
              <w:bottom w:val="nil"/>
              <w:right w:val="nil"/>
            </w:tcBorders>
          </w:tcPr>
          <w:p w:rsidR="007B29AF" w:rsidRPr="003E7816" w:rsidRDefault="007B29AF" w:rsidP="006E3AF0">
            <w:pPr>
              <w:pStyle w:val="FR2"/>
              <w:tabs>
                <w:tab w:val="left" w:pos="-392"/>
              </w:tabs>
              <w:spacing w:before="0" w:line="240" w:lineRule="auto"/>
              <w:ind w:left="0" w:firstLine="601"/>
              <w:jc w:val="center"/>
              <w:rPr>
                <w:rFonts w:ascii="Times New Roman" w:hAnsi="Times New Roman"/>
                <w:b/>
                <w:szCs w:val="24"/>
                <w:lang w:val="ru-RU"/>
              </w:rPr>
            </w:pPr>
          </w:p>
          <w:p w:rsidR="007B29AF" w:rsidRPr="003E7816" w:rsidRDefault="007B29AF" w:rsidP="006E3AF0">
            <w:pPr>
              <w:pStyle w:val="FR2"/>
              <w:tabs>
                <w:tab w:val="left" w:pos="-392"/>
              </w:tabs>
              <w:spacing w:before="0" w:line="240" w:lineRule="auto"/>
              <w:ind w:left="0" w:firstLine="601"/>
              <w:jc w:val="center"/>
              <w:rPr>
                <w:rFonts w:ascii="Times New Roman" w:hAnsi="Times New Roman"/>
                <w:b/>
                <w:szCs w:val="24"/>
                <w:lang w:val="ru-RU"/>
              </w:rPr>
            </w:pPr>
          </w:p>
          <w:p w:rsidR="007B29AF" w:rsidRPr="003E7816" w:rsidRDefault="007B29AF" w:rsidP="006E3AF0">
            <w:pPr>
              <w:pStyle w:val="FR2"/>
              <w:tabs>
                <w:tab w:val="left" w:pos="-392"/>
              </w:tabs>
              <w:spacing w:before="0" w:line="240" w:lineRule="auto"/>
              <w:ind w:left="0"/>
              <w:rPr>
                <w:rFonts w:ascii="Times New Roman" w:hAnsi="Times New Roman"/>
                <w:b/>
                <w:szCs w:val="24"/>
                <w:lang w:val="ru-RU"/>
              </w:rPr>
            </w:pPr>
            <w:r w:rsidRPr="003E7816">
              <w:rPr>
                <w:rFonts w:ascii="Times New Roman" w:hAnsi="Times New Roman"/>
                <w:b/>
                <w:szCs w:val="24"/>
                <w:lang w:val="ru-RU"/>
              </w:rPr>
              <w:t xml:space="preserve">            ГОРОДСКОЙ СОВЕТ</w:t>
            </w:r>
          </w:p>
          <w:p w:rsidR="007B29AF" w:rsidRPr="003E7816" w:rsidRDefault="007B29AF" w:rsidP="006E3AF0">
            <w:pPr>
              <w:pStyle w:val="FR2"/>
              <w:tabs>
                <w:tab w:val="left" w:pos="-392"/>
              </w:tabs>
              <w:spacing w:before="0" w:line="240" w:lineRule="auto"/>
              <w:ind w:left="0"/>
              <w:rPr>
                <w:rFonts w:ascii="Times New Roman" w:hAnsi="Times New Roman"/>
                <w:b/>
                <w:szCs w:val="24"/>
                <w:lang w:val="zh-CN" w:eastAsia="zh-CN"/>
              </w:rPr>
            </w:pPr>
            <w:r w:rsidRPr="003E7816">
              <w:rPr>
                <w:rFonts w:ascii="Times New Roman" w:hAnsi="Times New Roman"/>
                <w:b/>
                <w:szCs w:val="24"/>
                <w:lang w:val="ru-RU"/>
              </w:rPr>
              <w:t xml:space="preserve">                 АНЕНИЙ НОЙ</w:t>
            </w:r>
          </w:p>
        </w:tc>
      </w:tr>
      <w:tr w:rsidR="007B29AF" w:rsidRPr="003E7816" w:rsidTr="006E3AF0">
        <w:trPr>
          <w:cantSplit/>
          <w:trHeight w:val="620"/>
        </w:trPr>
        <w:tc>
          <w:tcPr>
            <w:tcW w:w="4536" w:type="dxa"/>
            <w:tcBorders>
              <w:top w:val="nil"/>
              <w:left w:val="nil"/>
              <w:bottom w:val="nil"/>
              <w:right w:val="single" w:sz="4" w:space="0" w:color="FFFFFF"/>
            </w:tcBorders>
            <w:hideMark/>
          </w:tcPr>
          <w:p w:rsidR="007B29AF" w:rsidRPr="003E7816" w:rsidRDefault="007B29AF" w:rsidP="006E3AF0">
            <w:pPr>
              <w:pStyle w:val="1"/>
              <w:tabs>
                <w:tab w:val="left" w:pos="-392"/>
              </w:tabs>
              <w:spacing w:before="0"/>
              <w:jc w:val="center"/>
              <w:rPr>
                <w:rFonts w:ascii="Times New Roman" w:hAnsi="Times New Roman"/>
                <w:b/>
                <w:sz w:val="18"/>
                <w:szCs w:val="18"/>
                <w:lang w:val="zh-CN" w:eastAsia="zh-CN"/>
              </w:rPr>
            </w:pPr>
            <w:r>
              <w:rPr>
                <w:rFonts w:ascii="Times New Roman" w:hAnsi="Times New Roman"/>
                <w:b/>
                <w:noProof/>
                <w:sz w:val="24"/>
                <w:szCs w:val="24"/>
              </w:rPr>
              <mc:AlternateContent>
                <mc:Choice Requires="wps">
                  <w:drawing>
                    <wp:anchor distT="4294967295" distB="4294967295" distL="114300" distR="114300" simplePos="0" relativeHeight="251659264" behindDoc="0" locked="0" layoutInCell="0" allowOverlap="1">
                      <wp:simplePos x="0" y="0"/>
                      <wp:positionH relativeFrom="column">
                        <wp:posOffset>-253365</wp:posOffset>
                      </wp:positionH>
                      <wp:positionV relativeFrom="paragraph">
                        <wp:posOffset>331469</wp:posOffset>
                      </wp:positionV>
                      <wp:extent cx="6598920" cy="0"/>
                      <wp:effectExtent l="0" t="19050" r="49530" b="38100"/>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98920" cy="0"/>
                              </a:xfrm>
                              <a:prstGeom prst="line">
                                <a:avLst/>
                              </a:prstGeom>
                              <a:ln w="57150" cap="flat" cmpd="thinThick">
                                <a:solidFill>
                                  <a:srgbClr val="000000"/>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1B2C3E7D" id="Прямая соединительная линия 2"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9.95pt,26.1pt" to="499.65pt,2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" o:allowincell="f" strokeweight="4.5pt">
                      <v:stroke linestyle="thinThick"/>
                      <o:lock v:ext="edit" shapetype="f"/>
                    </v:line>
                  </w:pict>
                </mc:Fallback>
              </mc:AlternateContent>
            </w:r>
            <w:r w:rsidRPr="003E7816">
              <w:rPr>
                <w:rFonts w:ascii="Times New Roman" w:hAnsi="Times New Roman"/>
                <w:sz w:val="18"/>
                <w:szCs w:val="18"/>
                <w:lang w:val="zh-CN" w:eastAsia="zh-CN"/>
              </w:rPr>
              <w:t>MD 6501 or. Anenii Noi, str. Suvorov, 6</w:t>
            </w:r>
          </w:p>
          <w:p w:rsidR="007B29AF" w:rsidRPr="003E7816" w:rsidRDefault="007B29AF" w:rsidP="006E3AF0">
            <w:pPr>
              <w:tabs>
                <w:tab w:val="left" w:pos="-675"/>
              </w:tabs>
              <w:spacing w:after="0"/>
              <w:rPr>
                <w:rFonts w:ascii="Times New Roman" w:hAnsi="Times New Roman" w:cs="Times New Roman"/>
                <w:sz w:val="18"/>
                <w:szCs w:val="18"/>
                <w:lang w:val="en-US"/>
              </w:rPr>
            </w:pPr>
            <w:r w:rsidRPr="003E7816">
              <w:rPr>
                <w:rFonts w:ascii="Times New Roman" w:hAnsi="Times New Roman" w:cs="Times New Roman"/>
                <w:sz w:val="18"/>
                <w:szCs w:val="18"/>
                <w:lang w:val="en-US"/>
              </w:rPr>
              <w:t xml:space="preserve">             </w:t>
            </w:r>
            <w:r w:rsidRPr="003E7816">
              <w:rPr>
                <w:rFonts w:ascii="Times New Roman" w:hAnsi="Times New Roman" w:cs="Times New Roman"/>
                <w:sz w:val="18"/>
                <w:szCs w:val="18"/>
                <w:lang w:val="zh-CN" w:eastAsia="zh-CN"/>
              </w:rPr>
              <w:t xml:space="preserve"> tel/fax 026522108, </w:t>
            </w:r>
            <w:r w:rsidRPr="003E7816">
              <w:rPr>
                <w:rFonts w:ascii="Times New Roman" w:hAnsi="Times New Roman" w:cs="Times New Roman"/>
                <w:sz w:val="18"/>
                <w:szCs w:val="18"/>
                <w:lang w:val="en-US"/>
              </w:rPr>
              <w:t>consiliulorasenesc@gmail.com</w:t>
            </w:r>
          </w:p>
        </w:tc>
        <w:tc>
          <w:tcPr>
            <w:tcW w:w="660" w:type="dxa"/>
            <w:tcBorders>
              <w:top w:val="nil"/>
              <w:left w:val="single" w:sz="4" w:space="0" w:color="FFFFFF"/>
              <w:bottom w:val="nil"/>
              <w:right w:val="nil"/>
            </w:tcBorders>
          </w:tcPr>
          <w:p w:rsidR="007B29AF" w:rsidRPr="003E7816" w:rsidRDefault="007B29AF" w:rsidP="006E3AF0">
            <w:pPr>
              <w:spacing w:after="0"/>
              <w:jc w:val="center"/>
              <w:rPr>
                <w:rFonts w:ascii="Times New Roman" w:hAnsi="Times New Roman" w:cs="Times New Roman"/>
                <w:sz w:val="18"/>
                <w:szCs w:val="18"/>
                <w:lang w:val="en-US"/>
              </w:rPr>
            </w:pPr>
          </w:p>
        </w:tc>
        <w:tc>
          <w:tcPr>
            <w:tcW w:w="5475" w:type="dxa"/>
            <w:gridSpan w:val="2"/>
            <w:hideMark/>
          </w:tcPr>
          <w:p w:rsidR="007B29AF" w:rsidRPr="003E7816" w:rsidRDefault="007B29AF" w:rsidP="006E3AF0">
            <w:pPr>
              <w:pStyle w:val="1"/>
              <w:spacing w:before="0"/>
              <w:ind w:firstLine="142"/>
              <w:jc w:val="center"/>
              <w:rPr>
                <w:rFonts w:ascii="Times New Roman" w:hAnsi="Times New Roman"/>
                <w:b/>
                <w:sz w:val="18"/>
                <w:szCs w:val="18"/>
                <w:lang w:val="zh-CN" w:eastAsia="zh-CN"/>
              </w:rPr>
            </w:pPr>
            <w:r w:rsidRPr="003E7816">
              <w:rPr>
                <w:rFonts w:ascii="Times New Roman" w:hAnsi="Times New Roman"/>
                <w:sz w:val="18"/>
                <w:szCs w:val="18"/>
                <w:lang w:val="zh-CN" w:eastAsia="zh-CN"/>
              </w:rPr>
              <w:t xml:space="preserve">MD </w:t>
            </w:r>
            <w:r w:rsidRPr="003E7816">
              <w:rPr>
                <w:rFonts w:ascii="Times New Roman" w:hAnsi="Times New Roman"/>
                <w:sz w:val="18"/>
                <w:szCs w:val="18"/>
              </w:rPr>
              <w:t>6501, г</w:t>
            </w:r>
            <w:r w:rsidRPr="003E7816">
              <w:rPr>
                <w:rFonts w:ascii="Times New Roman" w:hAnsi="Times New Roman"/>
                <w:sz w:val="18"/>
                <w:szCs w:val="18"/>
                <w:lang w:val="zh-CN" w:eastAsia="zh-CN"/>
              </w:rPr>
              <w:t>.</w:t>
            </w:r>
            <w:proofErr w:type="spellStart"/>
            <w:r w:rsidRPr="003E7816">
              <w:rPr>
                <w:rFonts w:ascii="Times New Roman" w:hAnsi="Times New Roman"/>
                <w:sz w:val="18"/>
                <w:szCs w:val="18"/>
              </w:rPr>
              <w:t>Анений</w:t>
            </w:r>
            <w:proofErr w:type="spellEnd"/>
            <w:r w:rsidRPr="003E7816">
              <w:rPr>
                <w:rFonts w:ascii="Times New Roman" w:hAnsi="Times New Roman"/>
                <w:sz w:val="18"/>
                <w:szCs w:val="18"/>
              </w:rPr>
              <w:t xml:space="preserve"> Ной</w:t>
            </w:r>
            <w:r w:rsidRPr="003E7816">
              <w:rPr>
                <w:rFonts w:ascii="Times New Roman" w:hAnsi="Times New Roman"/>
                <w:sz w:val="18"/>
                <w:szCs w:val="18"/>
                <w:lang w:val="zh-CN" w:eastAsia="zh-CN"/>
              </w:rPr>
              <w:t>, ул.</w:t>
            </w:r>
            <w:r w:rsidRPr="003E7816">
              <w:rPr>
                <w:rFonts w:ascii="Times New Roman" w:hAnsi="Times New Roman"/>
                <w:sz w:val="18"/>
                <w:szCs w:val="18"/>
              </w:rPr>
              <w:t>Суворов</w:t>
            </w:r>
            <w:r w:rsidRPr="003E7816">
              <w:rPr>
                <w:rFonts w:ascii="Times New Roman" w:hAnsi="Times New Roman"/>
                <w:sz w:val="18"/>
                <w:szCs w:val="18"/>
                <w:lang w:val="zh-CN" w:eastAsia="zh-CN"/>
              </w:rPr>
              <w:t xml:space="preserve">, </w:t>
            </w:r>
            <w:r w:rsidRPr="003E7816">
              <w:rPr>
                <w:rFonts w:ascii="Times New Roman" w:hAnsi="Times New Roman"/>
                <w:sz w:val="18"/>
                <w:szCs w:val="18"/>
              </w:rPr>
              <w:t>6</w:t>
            </w:r>
          </w:p>
          <w:p w:rsidR="007B29AF" w:rsidRPr="003E7816" w:rsidRDefault="007B29AF" w:rsidP="006E3AF0">
            <w:pPr>
              <w:spacing w:after="0"/>
              <w:ind w:firstLine="142"/>
              <w:jc w:val="center"/>
              <w:rPr>
                <w:rFonts w:ascii="Times New Roman" w:hAnsi="Times New Roman" w:cs="Times New Roman"/>
                <w:sz w:val="18"/>
                <w:szCs w:val="18"/>
              </w:rPr>
            </w:pPr>
            <w:r w:rsidRPr="003E7816">
              <w:rPr>
                <w:rFonts w:ascii="Times New Roman" w:hAnsi="Times New Roman" w:cs="Times New Roman"/>
                <w:sz w:val="18"/>
                <w:szCs w:val="18"/>
                <w:lang w:val="zh-CN" w:eastAsia="zh-CN"/>
              </w:rPr>
              <w:t xml:space="preserve"> тел/факс </w:t>
            </w:r>
            <w:r w:rsidRPr="003E7816">
              <w:rPr>
                <w:rFonts w:ascii="Times New Roman" w:hAnsi="Times New Roman" w:cs="Times New Roman"/>
                <w:sz w:val="18"/>
                <w:szCs w:val="18"/>
              </w:rPr>
              <w:t>026522108,</w:t>
            </w:r>
            <w:proofErr w:type="spellStart"/>
            <w:r w:rsidRPr="003E7816">
              <w:rPr>
                <w:rFonts w:ascii="Times New Roman" w:hAnsi="Times New Roman" w:cs="Times New Roman"/>
                <w:sz w:val="18"/>
                <w:szCs w:val="18"/>
                <w:lang w:val="en-US"/>
              </w:rPr>
              <w:t>consiliulorasenesc</w:t>
            </w:r>
            <w:proofErr w:type="spellEnd"/>
            <w:r w:rsidRPr="003E7816">
              <w:rPr>
                <w:rFonts w:ascii="Times New Roman" w:hAnsi="Times New Roman" w:cs="Times New Roman"/>
                <w:sz w:val="18"/>
                <w:szCs w:val="18"/>
              </w:rPr>
              <w:t>@</w:t>
            </w:r>
            <w:proofErr w:type="spellStart"/>
            <w:r w:rsidRPr="003E7816">
              <w:rPr>
                <w:rFonts w:ascii="Times New Roman" w:hAnsi="Times New Roman" w:cs="Times New Roman"/>
                <w:sz w:val="18"/>
                <w:szCs w:val="18"/>
                <w:lang w:val="en-US"/>
              </w:rPr>
              <w:t>gmail</w:t>
            </w:r>
            <w:proofErr w:type="spellEnd"/>
            <w:r w:rsidRPr="003E7816">
              <w:rPr>
                <w:rFonts w:ascii="Times New Roman" w:hAnsi="Times New Roman" w:cs="Times New Roman"/>
                <w:sz w:val="18"/>
                <w:szCs w:val="18"/>
              </w:rPr>
              <w:t>.</w:t>
            </w:r>
            <w:r w:rsidRPr="003E7816">
              <w:rPr>
                <w:rFonts w:ascii="Times New Roman" w:hAnsi="Times New Roman" w:cs="Times New Roman"/>
                <w:sz w:val="18"/>
                <w:szCs w:val="18"/>
                <w:lang w:val="en-US"/>
              </w:rPr>
              <w:t>com</w:t>
            </w:r>
          </w:p>
        </w:tc>
      </w:tr>
    </w:tbl>
    <w:p w:rsidR="007B29AF" w:rsidRPr="00C03B48" w:rsidRDefault="007B29AF" w:rsidP="007B29AF">
      <w:pPr>
        <w:pStyle w:val="aa"/>
        <w:tabs>
          <w:tab w:val="clear" w:pos="4153"/>
          <w:tab w:val="clear" w:pos="8306"/>
          <w:tab w:val="left" w:pos="708"/>
          <w:tab w:val="left" w:pos="8280"/>
        </w:tabs>
        <w:rPr>
          <w:rFonts w:eastAsiaTheme="minorEastAsia"/>
          <w:b/>
          <w:sz w:val="24"/>
          <w:szCs w:val="24"/>
          <w:lang w:val="ro-RO"/>
        </w:rPr>
      </w:pPr>
      <w:r>
        <w:rPr>
          <w:rFonts w:eastAsiaTheme="minorEastAsia"/>
          <w:sz w:val="24"/>
          <w:szCs w:val="24"/>
          <w:lang w:val="ro-RO"/>
        </w:rPr>
        <w:t xml:space="preserve">                                                                                                               PROIECT nr. </w:t>
      </w:r>
      <w:r w:rsidR="000A656C">
        <w:rPr>
          <w:rFonts w:eastAsiaTheme="minorEastAsia"/>
          <w:sz w:val="24"/>
          <w:szCs w:val="24"/>
          <w:lang w:val="ro-RO"/>
        </w:rPr>
        <w:t>9</w:t>
      </w:r>
    </w:p>
    <w:p w:rsidR="007B29AF" w:rsidRDefault="007B29AF" w:rsidP="007B29AF">
      <w:pPr>
        <w:spacing w:after="0" w:line="240" w:lineRule="auto"/>
        <w:rPr>
          <w:rFonts w:ascii="Times New Roman" w:hAnsi="Times New Roman" w:cs="Times New Roman"/>
          <w:sz w:val="24"/>
          <w:szCs w:val="24"/>
          <w:u w:val="single"/>
          <w:lang w:val="ro-RO"/>
        </w:rPr>
      </w:pPr>
      <w:r>
        <w:rPr>
          <w:rFonts w:ascii="Times New Roman" w:hAnsi="Times New Roman" w:cs="Times New Roman"/>
          <w:sz w:val="24"/>
          <w:szCs w:val="24"/>
          <w:lang w:val="ro-RO"/>
        </w:rPr>
        <w:t xml:space="preserve">                                                              </w:t>
      </w:r>
      <w:r w:rsidR="000A656C">
        <w:rPr>
          <w:rFonts w:ascii="Times New Roman" w:hAnsi="Times New Roman" w:cs="Times New Roman"/>
          <w:b/>
          <w:sz w:val="24"/>
          <w:szCs w:val="24"/>
          <w:lang w:val="ro-RO"/>
        </w:rPr>
        <w:t>DECIZIE nr.5</w:t>
      </w:r>
      <w:r>
        <w:rPr>
          <w:rFonts w:ascii="Times New Roman" w:hAnsi="Times New Roman" w:cs="Times New Roman"/>
          <w:b/>
          <w:sz w:val="24"/>
          <w:szCs w:val="24"/>
          <w:lang w:val="ro-RO"/>
        </w:rPr>
        <w:t xml:space="preserve">/__                                            </w:t>
      </w:r>
    </w:p>
    <w:p w:rsidR="007E0581" w:rsidRDefault="007B29AF" w:rsidP="007B29AF">
      <w:pPr>
        <w:spacing w:after="0" w:line="240" w:lineRule="auto"/>
        <w:rPr>
          <w:rFonts w:ascii="Times New Roman" w:hAnsi="Times New Roman" w:cs="Times New Roman"/>
          <w:b/>
          <w:sz w:val="24"/>
          <w:szCs w:val="24"/>
          <w:lang w:val="ro-RO"/>
        </w:rPr>
      </w:pPr>
      <w:r>
        <w:rPr>
          <w:rFonts w:ascii="Times New Roman" w:hAnsi="Times New Roman" w:cs="Times New Roman"/>
          <w:b/>
          <w:sz w:val="24"/>
          <w:szCs w:val="24"/>
          <w:lang w:val="ro-RO"/>
        </w:rPr>
        <w:t xml:space="preserve">                                                            din </w:t>
      </w:r>
      <w:r>
        <w:rPr>
          <w:rFonts w:ascii="Times New Roman" w:hAnsi="Times New Roman" w:cs="Times New Roman"/>
          <w:b/>
          <w:sz w:val="24"/>
          <w:szCs w:val="24"/>
          <w:lang w:val="en-US"/>
        </w:rPr>
        <w:t xml:space="preserve">___ </w:t>
      </w:r>
      <w:proofErr w:type="spellStart"/>
      <w:r>
        <w:rPr>
          <w:rFonts w:ascii="Times New Roman" w:hAnsi="Times New Roman" w:cs="Times New Roman"/>
          <w:b/>
          <w:sz w:val="24"/>
          <w:szCs w:val="24"/>
          <w:lang w:val="en-US"/>
        </w:rPr>
        <w:t>mai</w:t>
      </w:r>
      <w:proofErr w:type="spellEnd"/>
      <w:r>
        <w:rPr>
          <w:rFonts w:ascii="Times New Roman" w:hAnsi="Times New Roman" w:cs="Times New Roman"/>
          <w:b/>
          <w:sz w:val="24"/>
          <w:szCs w:val="24"/>
          <w:lang w:val="en-US"/>
        </w:rPr>
        <w:t xml:space="preserve"> 2026</w:t>
      </w:r>
    </w:p>
    <w:p w:rsidR="007B29AF" w:rsidRPr="007B29AF" w:rsidRDefault="007B29AF" w:rsidP="007B29AF">
      <w:pPr>
        <w:spacing w:after="0" w:line="240" w:lineRule="auto"/>
        <w:rPr>
          <w:rFonts w:ascii="Times New Roman" w:hAnsi="Times New Roman" w:cs="Times New Roman"/>
          <w:b/>
          <w:sz w:val="24"/>
          <w:szCs w:val="24"/>
          <w:lang w:val="ro-RO"/>
        </w:rPr>
      </w:pPr>
    </w:p>
    <w:p w:rsidR="007B29AF" w:rsidRPr="007B29AF" w:rsidRDefault="007E0581" w:rsidP="007B29AF">
      <w:pPr>
        <w:spacing w:after="0" w:line="240" w:lineRule="auto"/>
        <w:outlineLvl w:val="2"/>
        <w:rPr>
          <w:rFonts w:ascii="Times New Roman" w:eastAsia="Times New Roman" w:hAnsi="Times New Roman" w:cs="Times New Roman"/>
          <w:b/>
          <w:bCs/>
          <w:sz w:val="24"/>
          <w:szCs w:val="24"/>
          <w:lang w:val="ro-RO"/>
        </w:rPr>
      </w:pPr>
      <w:r w:rsidRPr="007B29AF">
        <w:rPr>
          <w:rFonts w:ascii="Times New Roman" w:eastAsia="Times New Roman" w:hAnsi="Times New Roman" w:cs="Times New Roman"/>
          <w:b/>
          <w:bCs/>
          <w:sz w:val="24"/>
          <w:szCs w:val="24"/>
          <w:lang w:val="ro-RO"/>
        </w:rPr>
        <w:t>C</w:t>
      </w:r>
      <w:r w:rsidRPr="007E0581">
        <w:rPr>
          <w:rFonts w:ascii="Times New Roman" w:eastAsia="Times New Roman" w:hAnsi="Times New Roman" w:cs="Times New Roman"/>
          <w:b/>
          <w:bCs/>
          <w:sz w:val="24"/>
          <w:szCs w:val="24"/>
          <w:lang w:val="ro-RO"/>
        </w:rPr>
        <w:t xml:space="preserve">u privire la aprobarea Regulamentului </w:t>
      </w:r>
    </w:p>
    <w:p w:rsidR="007B29AF" w:rsidRPr="007B29AF" w:rsidRDefault="007E0581" w:rsidP="007B29AF">
      <w:pPr>
        <w:spacing w:after="0" w:line="240" w:lineRule="auto"/>
        <w:outlineLvl w:val="2"/>
        <w:rPr>
          <w:rFonts w:ascii="Times New Roman" w:eastAsia="Times New Roman" w:hAnsi="Times New Roman" w:cs="Times New Roman"/>
          <w:b/>
          <w:bCs/>
          <w:sz w:val="24"/>
          <w:szCs w:val="24"/>
          <w:lang w:val="ro-RO"/>
        </w:rPr>
      </w:pPr>
      <w:r w:rsidRPr="007E0581">
        <w:rPr>
          <w:rFonts w:ascii="Times New Roman" w:eastAsia="Times New Roman" w:hAnsi="Times New Roman" w:cs="Times New Roman"/>
          <w:b/>
          <w:bCs/>
          <w:sz w:val="24"/>
          <w:szCs w:val="24"/>
          <w:lang w:val="ro-RO"/>
        </w:rPr>
        <w:t xml:space="preserve">privind pășunatul și cositul pe terenurile </w:t>
      </w:r>
    </w:p>
    <w:p w:rsidR="007E0581" w:rsidRPr="007E0581" w:rsidRDefault="007E0581" w:rsidP="007B29AF">
      <w:pPr>
        <w:spacing w:after="0" w:line="240" w:lineRule="auto"/>
        <w:outlineLvl w:val="2"/>
        <w:rPr>
          <w:rFonts w:ascii="Times New Roman" w:eastAsia="Times New Roman" w:hAnsi="Times New Roman" w:cs="Times New Roman"/>
          <w:b/>
          <w:bCs/>
          <w:sz w:val="24"/>
          <w:szCs w:val="24"/>
          <w:lang w:val="ro-RO"/>
        </w:rPr>
      </w:pPr>
      <w:r w:rsidRPr="007E0581">
        <w:rPr>
          <w:rFonts w:ascii="Times New Roman" w:eastAsia="Times New Roman" w:hAnsi="Times New Roman" w:cs="Times New Roman"/>
          <w:b/>
          <w:bCs/>
          <w:sz w:val="24"/>
          <w:szCs w:val="24"/>
          <w:lang w:val="ro-RO"/>
        </w:rPr>
        <w:t>proprietate publică ale UAT orașul Anenii Noi</w:t>
      </w:r>
    </w:p>
    <w:p w:rsidR="007E0581" w:rsidRPr="007E0581" w:rsidRDefault="007E0581" w:rsidP="007B29AF">
      <w:pPr>
        <w:spacing w:before="100" w:beforeAutospacing="1" w:after="100" w:afterAutospacing="1" w:line="240" w:lineRule="auto"/>
        <w:ind w:firstLine="708"/>
        <w:rPr>
          <w:rFonts w:ascii="Times New Roman" w:eastAsia="Times New Roman" w:hAnsi="Times New Roman" w:cs="Times New Roman"/>
          <w:sz w:val="24"/>
          <w:szCs w:val="24"/>
          <w:lang w:val="ro-RO"/>
        </w:rPr>
      </w:pPr>
      <w:r w:rsidRPr="007E0581">
        <w:rPr>
          <w:rFonts w:ascii="Times New Roman" w:eastAsia="Times New Roman" w:hAnsi="Times New Roman" w:cs="Times New Roman"/>
          <w:sz w:val="24"/>
          <w:szCs w:val="24"/>
          <w:lang w:val="ro-RO"/>
        </w:rPr>
        <w:t xml:space="preserve">În temeiul art. 14 alin. (2) lit. </w:t>
      </w:r>
      <w:r w:rsidRPr="007E0581">
        <w:rPr>
          <w:rFonts w:ascii="Times New Roman" w:eastAsia="Times New Roman" w:hAnsi="Times New Roman" w:cs="Times New Roman"/>
          <w:b/>
          <w:bCs/>
          <w:sz w:val="24"/>
          <w:szCs w:val="24"/>
          <w:lang w:val="ro-RO"/>
        </w:rPr>
        <w:t>b)</w:t>
      </w:r>
      <w:r w:rsidRPr="007E0581">
        <w:rPr>
          <w:rFonts w:ascii="Times New Roman" w:eastAsia="Times New Roman" w:hAnsi="Times New Roman" w:cs="Times New Roman"/>
          <w:sz w:val="24"/>
          <w:szCs w:val="24"/>
          <w:lang w:val="ro-RO"/>
        </w:rPr>
        <w:t xml:space="preserve"> și </w:t>
      </w:r>
      <w:r w:rsidRPr="007E0581">
        <w:rPr>
          <w:rFonts w:ascii="Times New Roman" w:eastAsia="Times New Roman" w:hAnsi="Times New Roman" w:cs="Times New Roman"/>
          <w:b/>
          <w:bCs/>
          <w:sz w:val="24"/>
          <w:szCs w:val="24"/>
          <w:lang w:val="ro-RO"/>
        </w:rPr>
        <w:t>d)</w:t>
      </w:r>
      <w:r w:rsidRPr="007E0581">
        <w:rPr>
          <w:rFonts w:ascii="Times New Roman" w:eastAsia="Times New Roman" w:hAnsi="Times New Roman" w:cs="Times New Roman"/>
          <w:sz w:val="24"/>
          <w:szCs w:val="24"/>
          <w:lang w:val="ro-RO"/>
        </w:rPr>
        <w:t xml:space="preserve"> din Legea nr. 436/2006 privind administrația publică locală, prevederilor Legea nr. 100/2017 cu privire la actele normative, precum și în scopul asigurării unei gestionări eficiente, transparente și durabile a terenurilor proprietate publică ale UAT orașul Anenii Noi, Consiliul orășenesc Anenii Noi</w:t>
      </w:r>
    </w:p>
    <w:p w:rsidR="007E0581" w:rsidRPr="007E0581" w:rsidRDefault="007E0581" w:rsidP="007E0581">
      <w:pPr>
        <w:spacing w:before="100" w:beforeAutospacing="1" w:after="100" w:afterAutospacing="1" w:line="240" w:lineRule="auto"/>
        <w:jc w:val="center"/>
        <w:outlineLvl w:val="2"/>
        <w:rPr>
          <w:rFonts w:ascii="Times New Roman" w:eastAsia="Times New Roman" w:hAnsi="Times New Roman" w:cs="Times New Roman"/>
          <w:b/>
          <w:bCs/>
          <w:sz w:val="27"/>
          <w:szCs w:val="27"/>
          <w:lang w:val="ro-RO"/>
        </w:rPr>
      </w:pPr>
      <w:r w:rsidRPr="007E0581">
        <w:rPr>
          <w:rFonts w:ascii="Times New Roman" w:eastAsia="Times New Roman" w:hAnsi="Times New Roman" w:cs="Times New Roman"/>
          <w:b/>
          <w:bCs/>
          <w:sz w:val="27"/>
          <w:szCs w:val="27"/>
          <w:lang w:val="ro-RO"/>
        </w:rPr>
        <w:t>DECIDE:</w:t>
      </w:r>
    </w:p>
    <w:p w:rsidR="007E0581" w:rsidRPr="007E0581" w:rsidRDefault="007E0581" w:rsidP="007B29AF">
      <w:pPr>
        <w:spacing w:before="100" w:beforeAutospacing="1" w:after="100" w:afterAutospacing="1" w:line="240" w:lineRule="auto"/>
        <w:jc w:val="both"/>
        <w:rPr>
          <w:rFonts w:ascii="Times New Roman" w:eastAsia="Times New Roman" w:hAnsi="Times New Roman" w:cs="Times New Roman"/>
          <w:sz w:val="24"/>
          <w:szCs w:val="24"/>
          <w:lang w:val="ro-RO"/>
        </w:rPr>
      </w:pPr>
      <w:r w:rsidRPr="007E0581">
        <w:rPr>
          <w:rFonts w:ascii="Times New Roman" w:eastAsia="Times New Roman" w:hAnsi="Times New Roman" w:cs="Times New Roman"/>
          <w:b/>
          <w:bCs/>
          <w:sz w:val="24"/>
          <w:szCs w:val="24"/>
          <w:lang w:val="ro-RO"/>
        </w:rPr>
        <w:t>1.</w:t>
      </w:r>
      <w:r w:rsidRPr="007E0581">
        <w:rPr>
          <w:rFonts w:ascii="Times New Roman" w:eastAsia="Times New Roman" w:hAnsi="Times New Roman" w:cs="Times New Roman"/>
          <w:sz w:val="24"/>
          <w:szCs w:val="24"/>
          <w:lang w:val="ro-RO"/>
        </w:rPr>
        <w:t xml:space="preserve"> Se aprobă </w:t>
      </w:r>
      <w:r w:rsidRPr="007E0581">
        <w:rPr>
          <w:rFonts w:ascii="Times New Roman" w:eastAsia="Times New Roman" w:hAnsi="Times New Roman" w:cs="Times New Roman"/>
          <w:b/>
          <w:bCs/>
          <w:sz w:val="24"/>
          <w:szCs w:val="24"/>
          <w:lang w:val="ro-RO"/>
        </w:rPr>
        <w:t>Regulamentul privind pășunatul și cositul pe terenurile proprietate publică ale UAT orașul Anenii Noi</w:t>
      </w:r>
      <w:r w:rsidRPr="007E0581">
        <w:rPr>
          <w:rFonts w:ascii="Times New Roman" w:eastAsia="Times New Roman" w:hAnsi="Times New Roman" w:cs="Times New Roman"/>
          <w:sz w:val="24"/>
          <w:szCs w:val="24"/>
          <w:lang w:val="ro-RO"/>
        </w:rPr>
        <w:t>, conform anexei care face parte integrantă din prezenta decizie.</w:t>
      </w:r>
    </w:p>
    <w:p w:rsidR="007E0581" w:rsidRPr="007E0581" w:rsidRDefault="007E0581" w:rsidP="007B29AF">
      <w:pPr>
        <w:spacing w:before="100" w:beforeAutospacing="1" w:after="100" w:afterAutospacing="1" w:line="240" w:lineRule="auto"/>
        <w:jc w:val="both"/>
        <w:rPr>
          <w:rFonts w:ascii="Times New Roman" w:eastAsia="Times New Roman" w:hAnsi="Times New Roman" w:cs="Times New Roman"/>
          <w:sz w:val="24"/>
          <w:szCs w:val="24"/>
          <w:lang w:val="ro-RO"/>
        </w:rPr>
      </w:pPr>
      <w:r w:rsidRPr="007E0581">
        <w:rPr>
          <w:rFonts w:ascii="Times New Roman" w:eastAsia="Times New Roman" w:hAnsi="Times New Roman" w:cs="Times New Roman"/>
          <w:b/>
          <w:bCs/>
          <w:sz w:val="24"/>
          <w:szCs w:val="24"/>
          <w:lang w:val="ro-RO"/>
        </w:rPr>
        <w:t>2.</w:t>
      </w:r>
      <w:r w:rsidRPr="007E0581">
        <w:rPr>
          <w:rFonts w:ascii="Times New Roman" w:eastAsia="Times New Roman" w:hAnsi="Times New Roman" w:cs="Times New Roman"/>
          <w:sz w:val="24"/>
          <w:szCs w:val="24"/>
          <w:lang w:val="ro-RO"/>
        </w:rPr>
        <w:t xml:space="preserve"> Se stabilește că administrarea, organizarea și monitorizarea modului de utilizare a pășunilor și terenurilor destinate cositului se va realiza de către Primăria orașului Anenii Noi, în conformitate cu prevederile regulamentului aprobat.</w:t>
      </w:r>
    </w:p>
    <w:p w:rsidR="007E0581" w:rsidRPr="007E0581" w:rsidRDefault="007E0581" w:rsidP="007B29AF">
      <w:pPr>
        <w:spacing w:before="100" w:beforeAutospacing="1" w:after="100" w:afterAutospacing="1" w:line="240" w:lineRule="auto"/>
        <w:jc w:val="both"/>
        <w:rPr>
          <w:rFonts w:ascii="Times New Roman" w:eastAsia="Times New Roman" w:hAnsi="Times New Roman" w:cs="Times New Roman"/>
          <w:sz w:val="24"/>
          <w:szCs w:val="24"/>
          <w:lang w:val="ro-RO"/>
        </w:rPr>
      </w:pPr>
      <w:r w:rsidRPr="007E0581">
        <w:rPr>
          <w:rFonts w:ascii="Times New Roman" w:eastAsia="Times New Roman" w:hAnsi="Times New Roman" w:cs="Times New Roman"/>
          <w:b/>
          <w:bCs/>
          <w:sz w:val="24"/>
          <w:szCs w:val="24"/>
          <w:lang w:val="ro-RO"/>
        </w:rPr>
        <w:t>3.</w:t>
      </w:r>
      <w:r w:rsidRPr="007E0581">
        <w:rPr>
          <w:rFonts w:ascii="Times New Roman" w:eastAsia="Times New Roman" w:hAnsi="Times New Roman" w:cs="Times New Roman"/>
          <w:sz w:val="24"/>
          <w:szCs w:val="24"/>
          <w:lang w:val="ro-RO"/>
        </w:rPr>
        <w:t xml:space="preserve"> Se împuternicește Primarul orașului Anenii Noi să asigure implementarea prevederilor Regulamentului, inclusiv emiterea actelor permisive, organizarea procedurii de repartizare a terenurilor și controlul respectării acestuia.</w:t>
      </w:r>
    </w:p>
    <w:p w:rsidR="007B29AF" w:rsidRDefault="007B29AF" w:rsidP="007B29AF">
      <w:pPr>
        <w:spacing w:after="0" w:line="240" w:lineRule="auto"/>
        <w:contextualSpacing/>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5. Prezenta decizie se aduce la cunoştinţă publică prin plasarea în Registrul de Stat al Actelor Locale, pe pag web şi panoul informativ al instituţiei.</w:t>
      </w:r>
    </w:p>
    <w:p w:rsidR="007B29AF" w:rsidRDefault="007B29AF" w:rsidP="007B29AF">
      <w:pPr>
        <w:spacing w:after="0" w:line="240" w:lineRule="auto"/>
        <w:contextualSpacing/>
        <w:jc w:val="both"/>
        <w:rPr>
          <w:rFonts w:ascii="Times New Roman" w:eastAsia="Times New Roman" w:hAnsi="Times New Roman" w:cs="Times New Roman"/>
          <w:sz w:val="24"/>
          <w:szCs w:val="24"/>
          <w:lang w:val="ro-RO"/>
        </w:rPr>
      </w:pPr>
    </w:p>
    <w:p w:rsidR="007B29AF" w:rsidRDefault="007B29AF" w:rsidP="007B29AF">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6. Prezenta decizie, poate fi notificată autorității publice emitente de Oficiului Teritorial Căușeni al Cancelariei de Stat în termen de 30 de zile de la data includerii actului în Registrul de stat al actelor locale.</w:t>
      </w:r>
    </w:p>
    <w:p w:rsidR="007B29AF" w:rsidRDefault="007B29AF" w:rsidP="007B29AF">
      <w:pPr>
        <w:spacing w:after="0" w:line="240" w:lineRule="auto"/>
        <w:jc w:val="both"/>
        <w:rPr>
          <w:rFonts w:ascii="Times New Roman" w:hAnsi="Times New Roman" w:cs="Times New Roman"/>
          <w:sz w:val="24"/>
          <w:szCs w:val="24"/>
          <w:lang w:val="ro-RO"/>
        </w:rPr>
      </w:pPr>
    </w:p>
    <w:p w:rsidR="007B29AF" w:rsidRDefault="007B29AF" w:rsidP="007B29AF">
      <w:pPr>
        <w:spacing w:after="0" w:line="240" w:lineRule="auto"/>
        <w:contextualSpacing/>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7. Prezenta decizie, poate fi contestată de persoana interesată, prin intermediul </w:t>
      </w:r>
      <w:r w:rsidRPr="00FB1885">
        <w:rPr>
          <w:rFonts w:ascii="Times New Roman" w:hAnsi="Times New Roman" w:cs="Times New Roman"/>
          <w:sz w:val="24"/>
          <w:szCs w:val="24"/>
          <w:lang w:val="ro-RO"/>
        </w:rPr>
        <w:t xml:space="preserve">Judecătoriei </w:t>
      </w:r>
      <w:r>
        <w:rPr>
          <w:rFonts w:ascii="Times New Roman" w:hAnsi="Times New Roman" w:cs="Times New Roman"/>
          <w:sz w:val="24"/>
          <w:szCs w:val="24"/>
          <w:lang w:val="ro-RO"/>
        </w:rPr>
        <w:t>Căuşeni, sediul Anenii Noi</w:t>
      </w:r>
      <w:r>
        <w:rPr>
          <w:rFonts w:ascii="Times New Roman" w:eastAsia="Times New Roman" w:hAnsi="Times New Roman" w:cs="Times New Roman"/>
          <w:sz w:val="24"/>
          <w:szCs w:val="24"/>
          <w:lang w:val="ro-RO"/>
        </w:rPr>
        <w:t xml:space="preserve"> (or. A.Noi, str.Marțișor nr.15), în termen de 30 zile de la comunicare.</w:t>
      </w:r>
    </w:p>
    <w:p w:rsidR="007B29AF" w:rsidRDefault="007B29AF" w:rsidP="007B29AF">
      <w:pPr>
        <w:spacing w:after="0" w:line="240" w:lineRule="auto"/>
        <w:contextualSpacing/>
        <w:jc w:val="both"/>
        <w:rPr>
          <w:rFonts w:ascii="Times New Roman" w:eastAsia="Times New Roman" w:hAnsi="Times New Roman" w:cs="Times New Roman"/>
          <w:sz w:val="24"/>
          <w:szCs w:val="24"/>
          <w:lang w:val="ro-RO"/>
        </w:rPr>
      </w:pPr>
    </w:p>
    <w:p w:rsidR="007B29AF" w:rsidRDefault="007B29AF" w:rsidP="007B29AF">
      <w:pPr>
        <w:spacing w:after="0" w:line="240" w:lineRule="auto"/>
        <w:contextualSpacing/>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8. Controlul asupra executării prezentei decizii se atribuie dlui Maţarin A., primar.</w:t>
      </w:r>
    </w:p>
    <w:p w:rsidR="007B29AF" w:rsidRDefault="007B29AF" w:rsidP="007B29AF">
      <w:pPr>
        <w:spacing w:after="0" w:line="240" w:lineRule="auto"/>
        <w:contextualSpacing/>
        <w:jc w:val="both"/>
        <w:rPr>
          <w:rFonts w:ascii="Times New Roman" w:eastAsia="Times New Roman" w:hAnsi="Times New Roman" w:cs="Times New Roman"/>
          <w:color w:val="000000"/>
          <w:sz w:val="24"/>
          <w:szCs w:val="24"/>
          <w:lang w:val="ro-RO"/>
        </w:rPr>
      </w:pPr>
    </w:p>
    <w:p w:rsidR="007B29AF" w:rsidRDefault="007B29AF" w:rsidP="007B29AF">
      <w:pPr>
        <w:spacing w:after="0" w:line="240" w:lineRule="auto"/>
        <w:contextualSpacing/>
        <w:jc w:val="both"/>
        <w:rPr>
          <w:rFonts w:ascii="Times New Roman" w:eastAsia="Times New Roman" w:hAnsi="Times New Roman" w:cs="Times New Roman"/>
          <w:color w:val="000000"/>
          <w:sz w:val="24"/>
          <w:szCs w:val="24"/>
          <w:lang w:val="ro-RO"/>
        </w:rPr>
      </w:pPr>
    </w:p>
    <w:p w:rsidR="007B29AF" w:rsidRDefault="007B29AF" w:rsidP="007B29AF">
      <w:pPr>
        <w:spacing w:after="0" w:line="240" w:lineRule="auto"/>
        <w:contextualSpacing/>
        <w:jc w:val="both"/>
        <w:rPr>
          <w:rFonts w:ascii="Times New Roman" w:eastAsia="Times New Roman" w:hAnsi="Times New Roman" w:cs="Times New Roman"/>
          <w:color w:val="000000"/>
          <w:sz w:val="24"/>
          <w:szCs w:val="24"/>
          <w:lang w:val="ro-RO"/>
        </w:rPr>
      </w:pPr>
    </w:p>
    <w:p w:rsidR="007B29AF" w:rsidRPr="00A16949" w:rsidRDefault="007B29AF" w:rsidP="007B29AF">
      <w:pPr>
        <w:spacing w:after="0" w:line="240" w:lineRule="auto"/>
        <w:rPr>
          <w:rFonts w:ascii="Times New Roman" w:hAnsi="Times New Roman" w:cs="Times New Roman"/>
          <w:b/>
          <w:sz w:val="24"/>
          <w:szCs w:val="24"/>
          <w:lang w:val="ro-RO"/>
        </w:rPr>
      </w:pPr>
      <w:r>
        <w:rPr>
          <w:rFonts w:ascii="Times New Roman" w:hAnsi="Times New Roman" w:cs="Times New Roman"/>
          <w:b/>
          <w:sz w:val="24"/>
          <w:szCs w:val="24"/>
          <w:lang w:val="ro-RO"/>
        </w:rPr>
        <w:t xml:space="preserve">Președintele ședinței:                                                                           </w:t>
      </w:r>
    </w:p>
    <w:p w:rsidR="007B29AF" w:rsidRDefault="007B29AF" w:rsidP="007B29AF">
      <w:pPr>
        <w:spacing w:after="0" w:line="240" w:lineRule="auto"/>
        <w:rPr>
          <w:rFonts w:ascii="Times New Roman" w:hAnsi="Times New Roman" w:cs="Times New Roman"/>
          <w:b/>
          <w:sz w:val="24"/>
          <w:szCs w:val="24"/>
          <w:lang w:val="ro-RO"/>
        </w:rPr>
      </w:pPr>
    </w:p>
    <w:p w:rsidR="007B29AF" w:rsidRDefault="007B29AF" w:rsidP="007B29AF">
      <w:pPr>
        <w:spacing w:after="0" w:line="240" w:lineRule="auto"/>
        <w:rPr>
          <w:rFonts w:ascii="Times New Roman" w:hAnsi="Times New Roman" w:cs="Times New Roman"/>
          <w:b/>
          <w:sz w:val="24"/>
          <w:szCs w:val="24"/>
          <w:lang w:val="ro-RO"/>
        </w:rPr>
      </w:pPr>
      <w:r>
        <w:rPr>
          <w:rFonts w:ascii="Times New Roman" w:hAnsi="Times New Roman" w:cs="Times New Roman"/>
          <w:b/>
          <w:sz w:val="24"/>
          <w:szCs w:val="24"/>
          <w:lang w:val="ro-RO"/>
        </w:rPr>
        <w:t xml:space="preserve">Contrasemnează: </w:t>
      </w:r>
    </w:p>
    <w:p w:rsidR="007B29AF" w:rsidRDefault="007B29AF" w:rsidP="007B29AF">
      <w:pPr>
        <w:spacing w:after="0" w:line="240" w:lineRule="auto"/>
        <w:rPr>
          <w:rFonts w:ascii="Times New Roman" w:hAnsi="Times New Roman" w:cs="Times New Roman"/>
          <w:b/>
          <w:sz w:val="24"/>
          <w:szCs w:val="24"/>
          <w:lang w:val="ro-RO"/>
        </w:rPr>
      </w:pPr>
      <w:r>
        <w:rPr>
          <w:rFonts w:ascii="Times New Roman" w:hAnsi="Times New Roman" w:cs="Times New Roman"/>
          <w:b/>
          <w:sz w:val="24"/>
          <w:szCs w:val="24"/>
          <w:lang w:val="ro-RO"/>
        </w:rPr>
        <w:t>Secretara Consiliului orășenesc                                                           Rodica Melnic</w:t>
      </w:r>
    </w:p>
    <w:p w:rsidR="007B29AF" w:rsidRDefault="007B29AF" w:rsidP="007B29AF">
      <w:pPr>
        <w:spacing w:after="0" w:line="240" w:lineRule="auto"/>
        <w:rPr>
          <w:rFonts w:ascii="Times New Roman" w:hAnsi="Times New Roman" w:cs="Times New Roman"/>
          <w:sz w:val="24"/>
          <w:szCs w:val="24"/>
          <w:lang w:val="ro-RO"/>
        </w:rPr>
      </w:pPr>
    </w:p>
    <w:p w:rsidR="006E20F1" w:rsidRDefault="006E20F1">
      <w:pPr>
        <w:rPr>
          <w:rFonts w:ascii="Times New Roman" w:hAnsi="Times New Roman"/>
          <w:sz w:val="24"/>
          <w:szCs w:val="24"/>
        </w:rPr>
      </w:pPr>
    </w:p>
    <w:p w:rsidR="006E20F1" w:rsidRDefault="006E20F1"/>
    <w:p w:rsidR="006E20F1" w:rsidRPr="007B29AF" w:rsidRDefault="007B29AF" w:rsidP="006E20F1">
      <w:pPr>
        <w:pStyle w:val="a3"/>
        <w:shd w:val="clear" w:color="auto" w:fill="FFFFFF"/>
        <w:spacing w:before="0" w:beforeAutospacing="0" w:after="0" w:afterAutospacing="0"/>
        <w:ind w:left="5954"/>
        <w:rPr>
          <w:rFonts w:ascii="Cambria" w:hAnsi="Cambria"/>
          <w:i/>
          <w:iCs/>
          <w:color w:val="333333"/>
          <w:sz w:val="22"/>
          <w:szCs w:val="22"/>
          <w:lang w:val="ro-RO"/>
        </w:rPr>
      </w:pPr>
      <w:r>
        <w:rPr>
          <w:rFonts w:ascii="Cambria" w:hAnsi="Cambria"/>
          <w:i/>
          <w:iCs/>
          <w:color w:val="333333"/>
          <w:sz w:val="22"/>
          <w:szCs w:val="22"/>
          <w:lang w:val="ro-RO"/>
        </w:rPr>
        <w:t>Anexa la</w:t>
      </w:r>
      <w:r w:rsidR="006E20F1" w:rsidRPr="00D161FC">
        <w:rPr>
          <w:rFonts w:ascii="Cambria" w:hAnsi="Cambria"/>
          <w:i/>
          <w:iCs/>
          <w:color w:val="333333"/>
          <w:sz w:val="22"/>
          <w:szCs w:val="22"/>
        </w:rPr>
        <w:t xml:space="preserve"> </w:t>
      </w:r>
      <w:proofErr w:type="spellStart"/>
      <w:r w:rsidR="006E20F1" w:rsidRPr="00D161FC">
        <w:rPr>
          <w:rFonts w:ascii="Cambria" w:hAnsi="Cambria"/>
          <w:i/>
          <w:iCs/>
          <w:color w:val="333333"/>
          <w:sz w:val="22"/>
          <w:szCs w:val="22"/>
        </w:rPr>
        <w:t>Decizia</w:t>
      </w:r>
      <w:proofErr w:type="spellEnd"/>
      <w:r w:rsidR="006E20F1" w:rsidRPr="00D161FC">
        <w:rPr>
          <w:rFonts w:ascii="Cambria" w:hAnsi="Cambria"/>
          <w:i/>
          <w:iCs/>
          <w:color w:val="333333"/>
          <w:sz w:val="22"/>
          <w:szCs w:val="22"/>
        </w:rPr>
        <w:t xml:space="preserve"> </w:t>
      </w:r>
      <w:proofErr w:type="spellStart"/>
      <w:r w:rsidR="006E20F1" w:rsidRPr="00D161FC">
        <w:rPr>
          <w:rFonts w:ascii="Cambria" w:hAnsi="Cambria"/>
          <w:i/>
          <w:iCs/>
          <w:color w:val="333333"/>
          <w:sz w:val="22"/>
          <w:szCs w:val="22"/>
        </w:rPr>
        <w:t>Consiliului</w:t>
      </w:r>
      <w:proofErr w:type="spellEnd"/>
      <w:r w:rsidR="006E20F1" w:rsidRPr="00D161FC">
        <w:rPr>
          <w:rFonts w:ascii="Cambria" w:hAnsi="Cambria"/>
          <w:i/>
          <w:iCs/>
          <w:color w:val="333333"/>
          <w:sz w:val="22"/>
          <w:szCs w:val="22"/>
        </w:rPr>
        <w:t xml:space="preserve"> </w:t>
      </w:r>
      <w:r>
        <w:rPr>
          <w:rFonts w:ascii="Cambria" w:hAnsi="Cambria"/>
          <w:i/>
          <w:iCs/>
          <w:color w:val="333333"/>
          <w:sz w:val="22"/>
          <w:szCs w:val="22"/>
          <w:lang w:val="ro-RO"/>
        </w:rPr>
        <w:t xml:space="preserve">or. Anenii Noi nr. </w:t>
      </w:r>
      <w:r w:rsidR="007B451B">
        <w:rPr>
          <w:rFonts w:ascii="Cambria" w:hAnsi="Cambria"/>
          <w:i/>
          <w:iCs/>
          <w:color w:val="333333"/>
          <w:sz w:val="22"/>
          <w:szCs w:val="22"/>
          <w:lang w:val="ro-RO"/>
        </w:rPr>
        <w:t>5</w:t>
      </w:r>
      <w:r>
        <w:rPr>
          <w:rFonts w:ascii="Cambria" w:hAnsi="Cambria"/>
          <w:i/>
          <w:iCs/>
          <w:color w:val="333333"/>
          <w:sz w:val="22"/>
          <w:szCs w:val="22"/>
          <w:lang w:val="ro-RO"/>
        </w:rPr>
        <w:t>/__ din __ mai 2026</w:t>
      </w:r>
    </w:p>
    <w:p w:rsidR="006E20F1" w:rsidRPr="00D161FC" w:rsidRDefault="006E20F1" w:rsidP="006E20F1">
      <w:pPr>
        <w:pStyle w:val="a3"/>
        <w:shd w:val="clear" w:color="auto" w:fill="FFFFFF"/>
        <w:spacing w:before="0" w:beforeAutospacing="0" w:after="0" w:afterAutospacing="0"/>
        <w:ind w:firstLine="709"/>
        <w:jc w:val="center"/>
        <w:rPr>
          <w:rFonts w:ascii="Cambria" w:hAnsi="Cambria"/>
          <w:color w:val="333333"/>
          <w:sz w:val="22"/>
          <w:szCs w:val="22"/>
        </w:rPr>
      </w:pPr>
    </w:p>
    <w:p w:rsidR="006E20F1" w:rsidRPr="007E7D15" w:rsidRDefault="006E20F1" w:rsidP="006E20F1">
      <w:pPr>
        <w:pStyle w:val="a3"/>
        <w:shd w:val="clear" w:color="auto" w:fill="FFFFFF"/>
        <w:spacing w:before="0" w:beforeAutospacing="0" w:after="0" w:afterAutospacing="0"/>
        <w:ind w:firstLine="709"/>
        <w:jc w:val="center"/>
        <w:rPr>
          <w:color w:val="333333"/>
        </w:rPr>
      </w:pPr>
    </w:p>
    <w:p w:rsidR="006E20F1" w:rsidRPr="007E7D15" w:rsidRDefault="006E20F1" w:rsidP="006E20F1">
      <w:pPr>
        <w:pStyle w:val="a3"/>
        <w:shd w:val="clear" w:color="auto" w:fill="FFFFFF"/>
        <w:spacing w:before="0" w:beforeAutospacing="0" w:after="0" w:afterAutospacing="0"/>
        <w:ind w:firstLine="709"/>
        <w:jc w:val="center"/>
        <w:rPr>
          <w:color w:val="333333"/>
        </w:rPr>
      </w:pPr>
      <w:r w:rsidRPr="007E7D15">
        <w:rPr>
          <w:rStyle w:val="a4"/>
          <w:color w:val="333333"/>
        </w:rPr>
        <w:t>REGULAMENTUL</w:t>
      </w:r>
    </w:p>
    <w:p w:rsidR="006E20F1" w:rsidRPr="00A2550F" w:rsidRDefault="006E20F1" w:rsidP="006E20F1">
      <w:pPr>
        <w:pStyle w:val="a3"/>
        <w:shd w:val="clear" w:color="auto" w:fill="FFFFFF"/>
        <w:spacing w:before="0" w:beforeAutospacing="0" w:after="0" w:afterAutospacing="0"/>
        <w:ind w:firstLine="567"/>
        <w:jc w:val="center"/>
        <w:rPr>
          <w:rStyle w:val="a4"/>
          <w:i/>
          <w:iCs/>
          <w:color w:val="333333"/>
          <w:lang w:val="ro-RO"/>
        </w:rPr>
      </w:pPr>
      <w:proofErr w:type="spellStart"/>
      <w:r w:rsidRPr="007E7D15">
        <w:rPr>
          <w:rStyle w:val="a4"/>
          <w:i/>
          <w:iCs/>
          <w:color w:val="333333"/>
        </w:rPr>
        <w:t>cu</w:t>
      </w:r>
      <w:proofErr w:type="spellEnd"/>
      <w:r w:rsidRPr="007E7D15">
        <w:rPr>
          <w:rStyle w:val="a4"/>
          <w:i/>
          <w:iCs/>
          <w:color w:val="333333"/>
        </w:rPr>
        <w:t xml:space="preserve"> </w:t>
      </w:r>
      <w:proofErr w:type="spellStart"/>
      <w:r w:rsidRPr="007E7D15">
        <w:rPr>
          <w:rStyle w:val="a4"/>
          <w:i/>
          <w:iCs/>
          <w:color w:val="333333"/>
        </w:rPr>
        <w:t>privire</w:t>
      </w:r>
      <w:proofErr w:type="spellEnd"/>
      <w:r w:rsidRPr="007E7D15">
        <w:rPr>
          <w:rStyle w:val="a4"/>
          <w:i/>
          <w:iCs/>
          <w:color w:val="333333"/>
        </w:rPr>
        <w:t xml:space="preserve"> </w:t>
      </w:r>
      <w:proofErr w:type="spellStart"/>
      <w:r w:rsidRPr="007E7D15">
        <w:rPr>
          <w:rStyle w:val="a4"/>
          <w:i/>
          <w:iCs/>
          <w:color w:val="333333"/>
        </w:rPr>
        <w:t>la</w:t>
      </w:r>
      <w:proofErr w:type="spellEnd"/>
      <w:r w:rsidRPr="007E7D15">
        <w:rPr>
          <w:rStyle w:val="a4"/>
          <w:i/>
          <w:iCs/>
          <w:color w:val="333333"/>
        </w:rPr>
        <w:t xml:space="preserve"> </w:t>
      </w:r>
      <w:proofErr w:type="spellStart"/>
      <w:r w:rsidRPr="007E7D15">
        <w:rPr>
          <w:rStyle w:val="a4"/>
          <w:i/>
          <w:iCs/>
          <w:color w:val="333333"/>
        </w:rPr>
        <w:t>pășunat</w:t>
      </w:r>
      <w:proofErr w:type="spellEnd"/>
      <w:r w:rsidRPr="007E7D15">
        <w:rPr>
          <w:rStyle w:val="a4"/>
          <w:i/>
          <w:iCs/>
          <w:color w:val="333333"/>
        </w:rPr>
        <w:t xml:space="preserve"> </w:t>
      </w:r>
      <w:proofErr w:type="spellStart"/>
      <w:r w:rsidRPr="007E7D15">
        <w:rPr>
          <w:rStyle w:val="a4"/>
          <w:i/>
          <w:iCs/>
          <w:color w:val="333333"/>
        </w:rPr>
        <w:t>și</w:t>
      </w:r>
      <w:proofErr w:type="spellEnd"/>
      <w:r w:rsidRPr="007E7D15">
        <w:rPr>
          <w:rStyle w:val="a4"/>
          <w:i/>
          <w:iCs/>
          <w:color w:val="333333"/>
        </w:rPr>
        <w:t xml:space="preserve"> </w:t>
      </w:r>
      <w:proofErr w:type="spellStart"/>
      <w:r w:rsidRPr="007E7D15">
        <w:rPr>
          <w:rStyle w:val="a4"/>
          <w:i/>
          <w:iCs/>
          <w:color w:val="333333"/>
        </w:rPr>
        <w:t>cosit</w:t>
      </w:r>
      <w:proofErr w:type="spellEnd"/>
      <w:r w:rsidRPr="007E7D15">
        <w:rPr>
          <w:rStyle w:val="a4"/>
          <w:i/>
          <w:iCs/>
          <w:color w:val="333333"/>
        </w:rPr>
        <w:t xml:space="preserve"> </w:t>
      </w:r>
      <w:r w:rsidR="007E0581">
        <w:rPr>
          <w:rStyle w:val="a4"/>
          <w:i/>
          <w:iCs/>
          <w:color w:val="333333"/>
          <w:lang w:val="ro-RO"/>
        </w:rPr>
        <w:t>pe terenurile proprietate publică a</w:t>
      </w:r>
      <w:r w:rsidR="00A2550F">
        <w:rPr>
          <w:rStyle w:val="a4"/>
          <w:i/>
          <w:iCs/>
          <w:color w:val="333333"/>
          <w:lang w:val="ro-RO"/>
        </w:rPr>
        <w:t xml:space="preserve"> orașului Anenii Noi</w:t>
      </w:r>
    </w:p>
    <w:p w:rsidR="006E20F1" w:rsidRPr="007E7D15" w:rsidRDefault="006E20F1" w:rsidP="006E20F1">
      <w:pPr>
        <w:pStyle w:val="a3"/>
        <w:shd w:val="clear" w:color="auto" w:fill="FFFFFF"/>
        <w:spacing w:before="0" w:beforeAutospacing="0" w:after="0" w:afterAutospacing="0"/>
        <w:ind w:firstLine="567"/>
        <w:jc w:val="center"/>
        <w:rPr>
          <w:color w:val="333333"/>
        </w:rPr>
      </w:pPr>
    </w:p>
    <w:p w:rsidR="006E20F1" w:rsidRPr="007E7D15" w:rsidRDefault="006E20F1" w:rsidP="006E20F1">
      <w:pPr>
        <w:pStyle w:val="a3"/>
        <w:shd w:val="clear" w:color="auto" w:fill="FFFFFF"/>
        <w:tabs>
          <w:tab w:val="left" w:pos="567"/>
        </w:tabs>
        <w:spacing w:before="0" w:beforeAutospacing="0" w:after="0" w:afterAutospacing="0"/>
        <w:ind w:firstLine="567"/>
        <w:jc w:val="center"/>
        <w:rPr>
          <w:color w:val="333333"/>
          <w:lang w:val="ro-RO"/>
        </w:rPr>
      </w:pPr>
      <w:r w:rsidRPr="007E7D15">
        <w:rPr>
          <w:rStyle w:val="a4"/>
          <w:color w:val="333333"/>
          <w:lang w:val="ro-RO"/>
        </w:rPr>
        <w:t>Secțiunea I</w:t>
      </w:r>
    </w:p>
    <w:p w:rsidR="006E20F1" w:rsidRPr="007E7D15" w:rsidRDefault="006E20F1" w:rsidP="006E20F1">
      <w:pPr>
        <w:pStyle w:val="a3"/>
        <w:shd w:val="clear" w:color="auto" w:fill="FFFFFF"/>
        <w:tabs>
          <w:tab w:val="left" w:pos="567"/>
        </w:tabs>
        <w:spacing w:before="0" w:beforeAutospacing="0" w:after="0" w:afterAutospacing="0"/>
        <w:ind w:firstLine="567"/>
        <w:jc w:val="center"/>
        <w:rPr>
          <w:color w:val="333333"/>
          <w:lang w:val="ro-RO"/>
        </w:rPr>
      </w:pPr>
      <w:r w:rsidRPr="007E7D15">
        <w:rPr>
          <w:rStyle w:val="a4"/>
          <w:color w:val="333333"/>
          <w:lang w:val="ro-RO"/>
        </w:rPr>
        <w:t>Dispoziții generale</w:t>
      </w:r>
    </w:p>
    <w:p w:rsidR="006E20F1" w:rsidRPr="007E7D15" w:rsidRDefault="006E20F1" w:rsidP="006E20F1">
      <w:pPr>
        <w:pStyle w:val="a8"/>
        <w:numPr>
          <w:ilvl w:val="0"/>
          <w:numId w:val="1"/>
        </w:numPr>
        <w:ind w:left="360"/>
        <w:jc w:val="both"/>
        <w:rPr>
          <w:rFonts w:ascii="Times New Roman" w:eastAsia="Times New Roman" w:hAnsi="Times New Roman" w:cs="Times New Roman"/>
          <w:color w:val="333333"/>
          <w:lang w:val="ro-RO" w:bidi="ar-SA"/>
        </w:rPr>
      </w:pPr>
      <w:r w:rsidRPr="007E7D15">
        <w:rPr>
          <w:rFonts w:ascii="Times New Roman" w:eastAsia="Times New Roman" w:hAnsi="Times New Roman" w:cs="Times New Roman"/>
          <w:color w:val="333333"/>
          <w:lang w:val="ro-RO" w:bidi="ar-SA"/>
        </w:rPr>
        <w:t xml:space="preserve">Regulamentul cu privire la pășunat și cosit are drept scop punerea în aplicare a prevederilor </w:t>
      </w:r>
      <w:r w:rsidRPr="007E7D15">
        <w:rPr>
          <w:rFonts w:ascii="Times New Roman" w:eastAsia="Times New Roman" w:hAnsi="Times New Roman" w:cs="Times New Roman"/>
          <w:i/>
          <w:iCs/>
          <w:color w:val="333333"/>
          <w:lang w:val="ro-RO" w:bidi="ar-SA"/>
        </w:rPr>
        <w:t>Legii regnului vegetal nr 239 din 08.11.2007</w:t>
      </w:r>
      <w:r w:rsidRPr="007E7D15">
        <w:rPr>
          <w:rFonts w:ascii="Times New Roman" w:eastAsia="Times New Roman" w:hAnsi="Times New Roman" w:cs="Times New Roman"/>
          <w:color w:val="333333"/>
          <w:lang w:val="ro-RO" w:bidi="ar-SA"/>
        </w:rPr>
        <w:t xml:space="preserve"> și a </w:t>
      </w:r>
      <w:r w:rsidRPr="007E7D15">
        <w:rPr>
          <w:rFonts w:ascii="Times New Roman" w:eastAsia="Times New Roman" w:hAnsi="Times New Roman" w:cs="Times New Roman"/>
          <w:i/>
          <w:iCs/>
          <w:color w:val="333333"/>
          <w:lang w:val="ro-RO" w:bidi="ar-SA"/>
        </w:rPr>
        <w:t>Hotărârii Guvernului nr. 667 din 23.07.2010 privind aprobarea Regulamentului cu privire la pășunat și cosit</w:t>
      </w:r>
      <w:r w:rsidRPr="007E7D15">
        <w:rPr>
          <w:rFonts w:ascii="Times New Roman" w:eastAsia="Times New Roman" w:hAnsi="Times New Roman" w:cs="Times New Roman"/>
          <w:color w:val="333333"/>
          <w:lang w:val="ro-RO" w:bidi="ar-SA"/>
        </w:rPr>
        <w:t xml:space="preserve">. </w:t>
      </w:r>
    </w:p>
    <w:p w:rsidR="006E20F1" w:rsidRPr="007E7D15" w:rsidRDefault="006E20F1" w:rsidP="006E20F1">
      <w:pPr>
        <w:pStyle w:val="a3"/>
        <w:numPr>
          <w:ilvl w:val="0"/>
          <w:numId w:val="1"/>
        </w:numPr>
        <w:shd w:val="clear" w:color="auto" w:fill="FFFFFF"/>
        <w:tabs>
          <w:tab w:val="left" w:pos="567"/>
        </w:tabs>
        <w:spacing w:before="0" w:beforeAutospacing="0" w:after="0" w:afterAutospacing="0"/>
        <w:ind w:left="360"/>
        <w:jc w:val="both"/>
        <w:rPr>
          <w:color w:val="333333"/>
          <w:lang w:val="ro-RO"/>
        </w:rPr>
      </w:pPr>
      <w:r w:rsidRPr="007E7D15">
        <w:rPr>
          <w:i/>
          <w:iCs/>
          <w:color w:val="333333"/>
          <w:lang w:val="ro-RO"/>
        </w:rPr>
        <w:t>Regulamentul cu privire la pășunat şi cosit</w:t>
      </w:r>
      <w:r w:rsidRPr="007E7D15">
        <w:rPr>
          <w:color w:val="333333"/>
          <w:lang w:val="ro-RO"/>
        </w:rPr>
        <w:t xml:space="preserve"> stabilește regulile ce țin de crearea, protecția şi utilizarea durabilă a pășunilor şi finețelor pe terenurile din fondul funciar proprietate publică a </w:t>
      </w:r>
      <w:r w:rsidR="007E7D15" w:rsidRPr="007E7D15">
        <w:rPr>
          <w:color w:val="333333"/>
          <w:lang w:val="ro-RO"/>
        </w:rPr>
        <w:t>UAT Anenii Noi</w:t>
      </w:r>
      <w:r w:rsidRPr="007E7D15">
        <w:rPr>
          <w:color w:val="333333"/>
          <w:lang w:val="ro-RO"/>
        </w:rPr>
        <w:t>, cu excepția ariilor naturale protejate de stat şi terenurilor fondului forestier. </w:t>
      </w:r>
    </w:p>
    <w:p w:rsidR="006E20F1" w:rsidRPr="007E7D15" w:rsidRDefault="006E20F1" w:rsidP="006E20F1">
      <w:pPr>
        <w:pStyle w:val="a3"/>
        <w:numPr>
          <w:ilvl w:val="0"/>
          <w:numId w:val="1"/>
        </w:numPr>
        <w:shd w:val="clear" w:color="auto" w:fill="FFFFFF"/>
        <w:tabs>
          <w:tab w:val="left" w:pos="567"/>
        </w:tabs>
        <w:spacing w:before="0" w:beforeAutospacing="0" w:after="0" w:afterAutospacing="0"/>
        <w:ind w:left="360"/>
        <w:jc w:val="both"/>
        <w:rPr>
          <w:color w:val="333333"/>
          <w:lang w:val="ro-RO"/>
        </w:rPr>
      </w:pPr>
      <w:r w:rsidRPr="007E7D15">
        <w:rPr>
          <w:color w:val="333333"/>
          <w:lang w:val="ro-RO"/>
        </w:rPr>
        <w:t>Prezentul Regulament se aplică gospodăriilor individuale, agen</w:t>
      </w:r>
      <w:r w:rsidR="007E7D15" w:rsidRPr="007E7D15">
        <w:rPr>
          <w:color w:val="333333"/>
          <w:lang w:val="ro-RO"/>
        </w:rPr>
        <w:t>ților economici şi autorității</w:t>
      </w:r>
      <w:r w:rsidRPr="007E7D15">
        <w:rPr>
          <w:color w:val="333333"/>
          <w:lang w:val="ro-RO"/>
        </w:rPr>
        <w:t xml:space="preserve"> publice locale.</w:t>
      </w:r>
    </w:p>
    <w:p w:rsidR="006E20F1" w:rsidRPr="007E7D15" w:rsidRDefault="006E20F1" w:rsidP="006E20F1">
      <w:pPr>
        <w:pStyle w:val="a3"/>
        <w:numPr>
          <w:ilvl w:val="0"/>
          <w:numId w:val="1"/>
        </w:numPr>
        <w:shd w:val="clear" w:color="auto" w:fill="FFFFFF"/>
        <w:tabs>
          <w:tab w:val="left" w:pos="567"/>
        </w:tabs>
        <w:spacing w:before="0" w:beforeAutospacing="0" w:after="0" w:afterAutospacing="0"/>
        <w:ind w:left="360"/>
        <w:jc w:val="both"/>
        <w:rPr>
          <w:color w:val="333333"/>
          <w:lang w:val="ro-RO"/>
        </w:rPr>
      </w:pPr>
      <w:r w:rsidRPr="007E7D15">
        <w:rPr>
          <w:color w:val="333333"/>
          <w:lang w:val="ro-RO"/>
        </w:rPr>
        <w:t>Obiectivele Regulamentului sunt:</w:t>
      </w:r>
    </w:p>
    <w:p w:rsidR="006E20F1" w:rsidRPr="007E7D15" w:rsidRDefault="006E20F1" w:rsidP="006E20F1">
      <w:pPr>
        <w:pStyle w:val="a3"/>
        <w:numPr>
          <w:ilvl w:val="0"/>
          <w:numId w:val="2"/>
        </w:numPr>
        <w:shd w:val="clear" w:color="auto" w:fill="FFFFFF"/>
        <w:tabs>
          <w:tab w:val="left" w:pos="360"/>
        </w:tabs>
        <w:spacing w:before="0" w:beforeAutospacing="0" w:after="0" w:afterAutospacing="0"/>
        <w:ind w:left="810"/>
        <w:jc w:val="both"/>
        <w:rPr>
          <w:color w:val="333333"/>
          <w:lang w:val="ro-RO"/>
        </w:rPr>
      </w:pPr>
      <w:r w:rsidRPr="007E7D15">
        <w:rPr>
          <w:color w:val="333333"/>
          <w:lang w:val="ro-RO"/>
        </w:rPr>
        <w:t>reglementarea activităților de creare, restabilire, protecție şi utilizare durabilă a pășunilor şi fânețelor;</w:t>
      </w:r>
    </w:p>
    <w:p w:rsidR="006E20F1" w:rsidRPr="007E7D15" w:rsidRDefault="006E20F1" w:rsidP="006E20F1">
      <w:pPr>
        <w:pStyle w:val="a3"/>
        <w:numPr>
          <w:ilvl w:val="0"/>
          <w:numId w:val="2"/>
        </w:numPr>
        <w:shd w:val="clear" w:color="auto" w:fill="FFFFFF"/>
        <w:tabs>
          <w:tab w:val="left" w:pos="360"/>
        </w:tabs>
        <w:spacing w:before="0" w:beforeAutospacing="0" w:after="0" w:afterAutospacing="0"/>
        <w:ind w:left="810"/>
        <w:jc w:val="both"/>
        <w:rPr>
          <w:color w:val="333333"/>
          <w:lang w:val="ro-RO"/>
        </w:rPr>
      </w:pPr>
      <w:r w:rsidRPr="007E7D15">
        <w:rPr>
          <w:color w:val="333333"/>
          <w:lang w:val="ro-RO"/>
        </w:rPr>
        <w:t>crearea condițiilor de sporire a productivității pășunilor şi fânețelor;</w:t>
      </w:r>
    </w:p>
    <w:p w:rsidR="006E20F1" w:rsidRPr="007E7D15" w:rsidRDefault="006E20F1" w:rsidP="006E20F1">
      <w:pPr>
        <w:pStyle w:val="a3"/>
        <w:numPr>
          <w:ilvl w:val="0"/>
          <w:numId w:val="2"/>
        </w:numPr>
        <w:shd w:val="clear" w:color="auto" w:fill="FFFFFF"/>
        <w:tabs>
          <w:tab w:val="left" w:pos="360"/>
        </w:tabs>
        <w:spacing w:before="0" w:beforeAutospacing="0" w:after="0" w:afterAutospacing="0"/>
        <w:ind w:left="810"/>
        <w:jc w:val="both"/>
        <w:rPr>
          <w:color w:val="333333"/>
          <w:lang w:val="ro-RO"/>
        </w:rPr>
      </w:pPr>
      <w:r w:rsidRPr="007E7D15">
        <w:rPr>
          <w:color w:val="333333"/>
          <w:lang w:val="ro-RO"/>
        </w:rPr>
        <w:t>conservarea compoziției asociațiilor de plante pe parcursul unei perioade îndelungate.</w:t>
      </w:r>
    </w:p>
    <w:p w:rsidR="006E20F1" w:rsidRPr="007E7D15" w:rsidRDefault="006E20F1" w:rsidP="006E20F1">
      <w:pPr>
        <w:pStyle w:val="a3"/>
        <w:shd w:val="clear" w:color="auto" w:fill="FFFFFF"/>
        <w:tabs>
          <w:tab w:val="left" w:pos="567"/>
        </w:tabs>
        <w:spacing w:before="0" w:beforeAutospacing="0" w:after="0" w:afterAutospacing="0"/>
        <w:ind w:firstLine="567"/>
        <w:jc w:val="both"/>
        <w:rPr>
          <w:color w:val="333333"/>
          <w:lang w:val="ro-RO"/>
        </w:rPr>
      </w:pPr>
    </w:p>
    <w:p w:rsidR="006E20F1" w:rsidRPr="007E7D15" w:rsidRDefault="006E20F1" w:rsidP="006E20F1">
      <w:pPr>
        <w:pStyle w:val="a3"/>
        <w:shd w:val="clear" w:color="auto" w:fill="FFFFFF"/>
        <w:tabs>
          <w:tab w:val="left" w:pos="567"/>
        </w:tabs>
        <w:spacing w:before="0" w:beforeAutospacing="0" w:after="0" w:afterAutospacing="0"/>
        <w:ind w:firstLine="567"/>
        <w:jc w:val="center"/>
        <w:rPr>
          <w:color w:val="333333"/>
          <w:lang w:val="ro-RO"/>
        </w:rPr>
      </w:pPr>
      <w:r w:rsidRPr="007E7D15">
        <w:rPr>
          <w:rStyle w:val="a4"/>
          <w:color w:val="333333"/>
          <w:lang w:val="ro-RO"/>
        </w:rPr>
        <w:t>Secțiunea a II-a</w:t>
      </w:r>
    </w:p>
    <w:p w:rsidR="006E20F1" w:rsidRPr="007E7D15" w:rsidRDefault="006E20F1" w:rsidP="006E20F1">
      <w:pPr>
        <w:pStyle w:val="a3"/>
        <w:shd w:val="clear" w:color="auto" w:fill="FFFFFF"/>
        <w:tabs>
          <w:tab w:val="left" w:pos="567"/>
        </w:tabs>
        <w:spacing w:before="0" w:beforeAutospacing="0" w:after="0" w:afterAutospacing="0"/>
        <w:ind w:firstLine="567"/>
        <w:jc w:val="center"/>
        <w:rPr>
          <w:color w:val="333333"/>
          <w:lang w:val="ro-RO"/>
        </w:rPr>
      </w:pPr>
      <w:r w:rsidRPr="007E7D15">
        <w:rPr>
          <w:rStyle w:val="a4"/>
          <w:color w:val="333333"/>
          <w:lang w:val="ro-RO"/>
        </w:rPr>
        <w:t>Noțiuni generale</w:t>
      </w:r>
    </w:p>
    <w:p w:rsidR="006E20F1" w:rsidRPr="007E7D15" w:rsidRDefault="006E20F1" w:rsidP="006E20F1">
      <w:pPr>
        <w:pStyle w:val="a3"/>
        <w:numPr>
          <w:ilvl w:val="0"/>
          <w:numId w:val="1"/>
        </w:numPr>
        <w:shd w:val="clear" w:color="auto" w:fill="FFFFFF"/>
        <w:tabs>
          <w:tab w:val="left" w:pos="567"/>
        </w:tabs>
        <w:spacing w:before="0" w:beforeAutospacing="0" w:after="0" w:afterAutospacing="0"/>
        <w:ind w:left="450" w:hanging="450"/>
        <w:jc w:val="both"/>
        <w:rPr>
          <w:color w:val="333333"/>
          <w:lang w:val="ro-RO"/>
        </w:rPr>
      </w:pPr>
      <w:r w:rsidRPr="007E7D15">
        <w:rPr>
          <w:color w:val="333333"/>
          <w:lang w:val="ro-RO"/>
        </w:rPr>
        <w:t>În sensul prezentului Regulament, sunt utilizate următoarele noțiuni:</w:t>
      </w:r>
    </w:p>
    <w:p w:rsidR="006E20F1" w:rsidRPr="007E7D15" w:rsidRDefault="006E20F1" w:rsidP="006E20F1">
      <w:pPr>
        <w:pStyle w:val="a3"/>
        <w:numPr>
          <w:ilvl w:val="0"/>
          <w:numId w:val="6"/>
        </w:numPr>
        <w:shd w:val="clear" w:color="auto" w:fill="FFFFFF"/>
        <w:tabs>
          <w:tab w:val="left" w:pos="900"/>
        </w:tabs>
        <w:spacing w:before="0" w:beforeAutospacing="0" w:after="0" w:afterAutospacing="0"/>
        <w:jc w:val="both"/>
        <w:rPr>
          <w:color w:val="333333"/>
          <w:lang w:val="ro-RO"/>
        </w:rPr>
      </w:pPr>
      <w:r w:rsidRPr="007E7D15">
        <w:rPr>
          <w:rStyle w:val="a5"/>
          <w:b/>
          <w:bCs/>
          <w:color w:val="333333"/>
          <w:lang w:val="ro-RO"/>
        </w:rPr>
        <w:t>presiune asupra pășunii</w:t>
      </w:r>
      <w:r w:rsidRPr="007E7D15">
        <w:rPr>
          <w:color w:val="333333"/>
          <w:lang w:val="ro-RO"/>
        </w:rPr>
        <w:t> – numărul de animale raportat la o unitate de suprafață de pășune;</w:t>
      </w:r>
    </w:p>
    <w:p w:rsidR="006E20F1" w:rsidRPr="007E7D15" w:rsidRDefault="006E20F1" w:rsidP="006E20F1">
      <w:pPr>
        <w:pStyle w:val="a3"/>
        <w:numPr>
          <w:ilvl w:val="0"/>
          <w:numId w:val="6"/>
        </w:numPr>
        <w:shd w:val="clear" w:color="auto" w:fill="FFFFFF"/>
        <w:tabs>
          <w:tab w:val="left" w:pos="900"/>
        </w:tabs>
        <w:spacing w:before="0" w:beforeAutospacing="0" w:after="0" w:afterAutospacing="0"/>
        <w:jc w:val="both"/>
        <w:rPr>
          <w:color w:val="333333"/>
          <w:lang w:val="ro-RO"/>
        </w:rPr>
      </w:pPr>
      <w:r w:rsidRPr="007E7D15">
        <w:rPr>
          <w:rStyle w:val="a5"/>
          <w:b/>
          <w:bCs/>
          <w:color w:val="333333"/>
          <w:lang w:val="ro-RO"/>
        </w:rPr>
        <w:t xml:space="preserve">rotația sectoarelor de pășunat </w:t>
      </w:r>
      <w:r w:rsidRPr="007E7D15">
        <w:rPr>
          <w:color w:val="333333"/>
          <w:lang w:val="ro-RO"/>
        </w:rPr>
        <w:t>– utilizarea pășunilor, în urma căreia se modifică, într-o anumită succesiune, perioadele de utilizare a sectoarelor de pășunat.</w:t>
      </w:r>
    </w:p>
    <w:p w:rsidR="006E20F1" w:rsidRPr="007E7D15" w:rsidRDefault="006E20F1" w:rsidP="006E20F1">
      <w:pPr>
        <w:pStyle w:val="a3"/>
        <w:shd w:val="clear" w:color="auto" w:fill="FFFFFF"/>
        <w:tabs>
          <w:tab w:val="left" w:pos="567"/>
        </w:tabs>
        <w:spacing w:before="0" w:beforeAutospacing="0" w:after="0" w:afterAutospacing="0"/>
        <w:ind w:left="450" w:hanging="450"/>
        <w:jc w:val="both"/>
        <w:rPr>
          <w:color w:val="333333"/>
          <w:lang w:val="ro-RO"/>
        </w:rPr>
      </w:pPr>
    </w:p>
    <w:p w:rsidR="006E20F1" w:rsidRPr="007E7D15" w:rsidRDefault="006E20F1" w:rsidP="006E20F1">
      <w:pPr>
        <w:pStyle w:val="a3"/>
        <w:shd w:val="clear" w:color="auto" w:fill="FFFFFF"/>
        <w:tabs>
          <w:tab w:val="left" w:pos="567"/>
        </w:tabs>
        <w:spacing w:before="0" w:beforeAutospacing="0" w:after="0" w:afterAutospacing="0"/>
        <w:ind w:left="450" w:hanging="450"/>
        <w:jc w:val="center"/>
        <w:rPr>
          <w:color w:val="333333"/>
          <w:lang w:val="ro-RO"/>
        </w:rPr>
      </w:pPr>
      <w:r w:rsidRPr="007E7D15">
        <w:rPr>
          <w:rStyle w:val="a4"/>
          <w:color w:val="333333"/>
          <w:lang w:val="ro-RO"/>
        </w:rPr>
        <w:t>Secțiunea a III-a</w:t>
      </w:r>
    </w:p>
    <w:p w:rsidR="006E20F1" w:rsidRPr="007E7D15" w:rsidRDefault="006E20F1" w:rsidP="006E20F1">
      <w:pPr>
        <w:pStyle w:val="a3"/>
        <w:shd w:val="clear" w:color="auto" w:fill="FFFFFF"/>
        <w:tabs>
          <w:tab w:val="left" w:pos="567"/>
        </w:tabs>
        <w:spacing w:before="0" w:beforeAutospacing="0" w:after="0" w:afterAutospacing="0"/>
        <w:ind w:left="450" w:hanging="450"/>
        <w:jc w:val="center"/>
        <w:rPr>
          <w:color w:val="333333"/>
          <w:lang w:val="ro-RO"/>
        </w:rPr>
      </w:pPr>
      <w:r w:rsidRPr="007E7D15">
        <w:rPr>
          <w:rStyle w:val="a4"/>
          <w:color w:val="333333"/>
          <w:lang w:val="ro-RO"/>
        </w:rPr>
        <w:t>Pășunatul</w:t>
      </w:r>
    </w:p>
    <w:p w:rsidR="006E20F1" w:rsidRDefault="006E20F1" w:rsidP="006E20F1">
      <w:pPr>
        <w:pStyle w:val="a3"/>
        <w:numPr>
          <w:ilvl w:val="0"/>
          <w:numId w:val="1"/>
        </w:numPr>
        <w:shd w:val="clear" w:color="auto" w:fill="FFFFFF"/>
        <w:tabs>
          <w:tab w:val="left" w:pos="567"/>
        </w:tabs>
        <w:spacing w:before="0" w:beforeAutospacing="0" w:after="0" w:afterAutospacing="0"/>
        <w:ind w:left="450" w:hanging="450"/>
        <w:jc w:val="both"/>
        <w:rPr>
          <w:color w:val="333333"/>
          <w:lang w:val="ro-RO"/>
        </w:rPr>
      </w:pPr>
      <w:r w:rsidRPr="007E7D15">
        <w:rPr>
          <w:color w:val="333333"/>
          <w:lang w:val="ro-RO"/>
        </w:rPr>
        <w:t>Organele administrației publice locale stabilesc sectoarele şi termenul de pășunat pe terenurile fondului funciar proprietate publică a unităților administrativ-teritoriale, pe care trebuie să le anunțe cu 10 zile înainte de termenul fixat, respectarea lor fiind obligatorie pentru toți deținătorii de animale.</w:t>
      </w:r>
    </w:p>
    <w:p w:rsidR="00F74267" w:rsidRDefault="006A7A9F" w:rsidP="006E20F1">
      <w:pPr>
        <w:pStyle w:val="a3"/>
        <w:numPr>
          <w:ilvl w:val="0"/>
          <w:numId w:val="1"/>
        </w:numPr>
        <w:shd w:val="clear" w:color="auto" w:fill="FFFFFF"/>
        <w:tabs>
          <w:tab w:val="left" w:pos="567"/>
        </w:tabs>
        <w:spacing w:before="0" w:beforeAutospacing="0" w:after="0" w:afterAutospacing="0"/>
        <w:ind w:left="450" w:hanging="450"/>
        <w:jc w:val="both"/>
        <w:rPr>
          <w:color w:val="333333"/>
          <w:lang w:val="ro-RO"/>
        </w:rPr>
      </w:pPr>
      <w:r>
        <w:rPr>
          <w:color w:val="333333"/>
          <w:lang w:val="ro-RO"/>
        </w:rPr>
        <w:t>Prin decizia Consiliului orășenesc</w:t>
      </w:r>
      <w:r w:rsidR="00F74267">
        <w:rPr>
          <w:color w:val="333333"/>
          <w:lang w:val="ro-RO"/>
        </w:rPr>
        <w:t xml:space="preserve"> Anenii Noi</w:t>
      </w:r>
      <w:r>
        <w:rPr>
          <w:color w:val="333333"/>
          <w:lang w:val="ro-RO"/>
        </w:rPr>
        <w:t>, anual,</w:t>
      </w:r>
      <w:r w:rsidR="00F74267">
        <w:rPr>
          <w:color w:val="333333"/>
          <w:lang w:val="ro-RO"/>
        </w:rPr>
        <w:t xml:space="preserve"> se aprobă:</w:t>
      </w:r>
    </w:p>
    <w:p w:rsidR="00F74267" w:rsidRDefault="00F74267" w:rsidP="00F74267">
      <w:pPr>
        <w:pStyle w:val="a3"/>
        <w:shd w:val="clear" w:color="auto" w:fill="FFFFFF"/>
        <w:tabs>
          <w:tab w:val="left" w:pos="567"/>
        </w:tabs>
        <w:spacing w:before="0" w:beforeAutospacing="0" w:after="0" w:afterAutospacing="0"/>
        <w:ind w:left="450"/>
        <w:jc w:val="both"/>
        <w:rPr>
          <w:color w:val="333333"/>
          <w:lang w:val="ro-RO"/>
        </w:rPr>
      </w:pPr>
      <w:r>
        <w:rPr>
          <w:color w:val="333333"/>
          <w:lang w:val="ro-RO"/>
        </w:rPr>
        <w:t xml:space="preserve">- perioada pentru pășunat; </w:t>
      </w:r>
    </w:p>
    <w:p w:rsidR="00F74267" w:rsidRDefault="00F74267" w:rsidP="00F74267">
      <w:pPr>
        <w:pStyle w:val="a3"/>
        <w:shd w:val="clear" w:color="auto" w:fill="FFFFFF"/>
        <w:tabs>
          <w:tab w:val="left" w:pos="567"/>
        </w:tabs>
        <w:spacing w:before="0" w:beforeAutospacing="0" w:after="0" w:afterAutospacing="0"/>
        <w:ind w:left="450"/>
        <w:jc w:val="both"/>
        <w:rPr>
          <w:color w:val="333333"/>
          <w:lang w:val="ro-RO"/>
        </w:rPr>
      </w:pPr>
      <w:r>
        <w:rPr>
          <w:color w:val="333333"/>
          <w:lang w:val="ro-RO"/>
        </w:rPr>
        <w:t>- suprafața destinată pășunatului;</w:t>
      </w:r>
    </w:p>
    <w:p w:rsidR="006A7A9F" w:rsidRPr="006A7A9F" w:rsidRDefault="00F74267" w:rsidP="006A7A9F">
      <w:pPr>
        <w:pStyle w:val="a3"/>
        <w:shd w:val="clear" w:color="auto" w:fill="FFFFFF"/>
        <w:tabs>
          <w:tab w:val="left" w:pos="567"/>
        </w:tabs>
        <w:spacing w:before="0" w:beforeAutospacing="0" w:after="0" w:afterAutospacing="0"/>
        <w:ind w:left="450"/>
        <w:jc w:val="both"/>
        <w:rPr>
          <w:lang w:val="ro-RO"/>
        </w:rPr>
      </w:pPr>
      <w:r w:rsidRPr="006A7A9F">
        <w:rPr>
          <w:lang w:val="ro-RO"/>
        </w:rPr>
        <w:t xml:space="preserve">- lista contribuabililor (deţinători de animale domestice) care vor beneficia de păşuni în </w:t>
      </w:r>
    </w:p>
    <w:p w:rsidR="00F74267" w:rsidRPr="006A7A9F" w:rsidRDefault="006A7A9F" w:rsidP="006A7A9F">
      <w:pPr>
        <w:pStyle w:val="a3"/>
        <w:shd w:val="clear" w:color="auto" w:fill="FFFFFF"/>
        <w:tabs>
          <w:tab w:val="left" w:pos="567"/>
        </w:tabs>
        <w:spacing w:before="0" w:beforeAutospacing="0" w:after="0" w:afterAutospacing="0"/>
        <w:ind w:left="450"/>
        <w:jc w:val="both"/>
        <w:rPr>
          <w:lang w:val="ro-RO"/>
        </w:rPr>
      </w:pPr>
      <w:r w:rsidRPr="006A7A9F">
        <w:rPr>
          <w:lang w:val="ro-RO"/>
        </w:rPr>
        <w:t xml:space="preserve">  </w:t>
      </w:r>
      <w:r w:rsidR="00F74267" w:rsidRPr="006A7A9F">
        <w:rPr>
          <w:lang w:val="ro-RO"/>
        </w:rPr>
        <w:t>teritoriul Primăriei or. Anenii Noi în anul în curs;</w:t>
      </w:r>
    </w:p>
    <w:p w:rsidR="00F74267" w:rsidRPr="006A79B7" w:rsidRDefault="00F74267" w:rsidP="006A79B7">
      <w:pPr>
        <w:pStyle w:val="a8"/>
        <w:ind w:left="0"/>
        <w:jc w:val="both"/>
        <w:rPr>
          <w:rFonts w:ascii="Times New Roman" w:hAnsi="Times New Roman" w:cs="Times New Roman"/>
          <w:color w:val="auto"/>
          <w:lang w:val="ro-RO"/>
        </w:rPr>
      </w:pPr>
      <w:r w:rsidRPr="006A7A9F">
        <w:rPr>
          <w:rFonts w:ascii="Times New Roman" w:hAnsi="Times New Roman" w:cs="Times New Roman"/>
          <w:color w:val="auto"/>
          <w:lang w:val="ro-RO"/>
        </w:rPr>
        <w:t xml:space="preserve">       -  numărul capetelor convenţionale </w:t>
      </w:r>
      <w:r w:rsidR="006A7A9F" w:rsidRPr="006A7A9F">
        <w:rPr>
          <w:rFonts w:ascii="Times New Roman" w:hAnsi="Times New Roman" w:cs="Times New Roman"/>
          <w:color w:val="auto"/>
          <w:lang w:val="ro-RO"/>
        </w:rPr>
        <w:t>.</w:t>
      </w:r>
    </w:p>
    <w:p w:rsidR="006E20F1" w:rsidRPr="007E7D15" w:rsidRDefault="006E20F1" w:rsidP="006E20F1">
      <w:pPr>
        <w:pStyle w:val="a3"/>
        <w:numPr>
          <w:ilvl w:val="0"/>
          <w:numId w:val="1"/>
        </w:numPr>
        <w:shd w:val="clear" w:color="auto" w:fill="FFFFFF"/>
        <w:tabs>
          <w:tab w:val="left" w:pos="567"/>
        </w:tabs>
        <w:spacing w:before="0" w:beforeAutospacing="0" w:after="0" w:afterAutospacing="0"/>
        <w:ind w:left="450" w:hanging="450"/>
        <w:jc w:val="both"/>
        <w:rPr>
          <w:color w:val="333333"/>
          <w:lang w:val="ro-RO"/>
        </w:rPr>
      </w:pPr>
      <w:r w:rsidRPr="007E7D15">
        <w:rPr>
          <w:color w:val="333333"/>
          <w:lang w:val="ro-RO"/>
        </w:rPr>
        <w:t>Pășunatul nu se admite înainte de ultima decadă a lunii aprilie sau prima decadă a lunii mai, când solul s-a zvântat şi temperatura aerului nu cade noaptea sub +5°C, iar plantele au înălțimea minimă de aproximativ 10 cm – în cazul pășunilor formate din plante de talie joasă, şi de aproximativ 15 cm – pe pășunile formate din plante de talie înaltă.</w:t>
      </w:r>
    </w:p>
    <w:p w:rsidR="006E20F1" w:rsidRPr="007E7D15" w:rsidRDefault="006E20F1" w:rsidP="006E20F1">
      <w:pPr>
        <w:pStyle w:val="a3"/>
        <w:numPr>
          <w:ilvl w:val="0"/>
          <w:numId w:val="1"/>
        </w:numPr>
        <w:shd w:val="clear" w:color="auto" w:fill="FFFFFF"/>
        <w:tabs>
          <w:tab w:val="left" w:pos="567"/>
        </w:tabs>
        <w:spacing w:before="0" w:beforeAutospacing="0" w:after="0" w:afterAutospacing="0"/>
        <w:ind w:left="450" w:hanging="450"/>
        <w:jc w:val="both"/>
        <w:rPr>
          <w:color w:val="333333"/>
          <w:lang w:val="ro-RO"/>
        </w:rPr>
      </w:pPr>
      <w:r w:rsidRPr="007E7D15">
        <w:rPr>
          <w:color w:val="333333"/>
          <w:lang w:val="ro-RO"/>
        </w:rPr>
        <w:t>Pe pășunile situate în pante, cu gradul slab de acoperire a solului cu vegetație şi pe care persistă pericolul de eroziune, pășunatul trebuie să înceapă în ultima decadă a lunii mai sau în prima decadă a lunii iunie.</w:t>
      </w:r>
    </w:p>
    <w:p w:rsidR="006E20F1" w:rsidRDefault="006E20F1" w:rsidP="006E20F1">
      <w:pPr>
        <w:pStyle w:val="a3"/>
        <w:numPr>
          <w:ilvl w:val="0"/>
          <w:numId w:val="1"/>
        </w:numPr>
        <w:shd w:val="clear" w:color="auto" w:fill="FFFFFF"/>
        <w:tabs>
          <w:tab w:val="left" w:pos="567"/>
        </w:tabs>
        <w:spacing w:before="0" w:beforeAutospacing="0" w:after="0" w:afterAutospacing="0"/>
        <w:ind w:left="450" w:hanging="450"/>
        <w:jc w:val="both"/>
        <w:rPr>
          <w:color w:val="333333"/>
          <w:lang w:val="ro-RO"/>
        </w:rPr>
      </w:pPr>
      <w:r w:rsidRPr="007E7D15">
        <w:rPr>
          <w:color w:val="333333"/>
          <w:lang w:val="ro-RO"/>
        </w:rPr>
        <w:lastRenderedPageBreak/>
        <w:t>Perioada de pășunat trebuie să varieze în funcție de condițiile climatice şi starea asociațiilor de plante din zona respectivă. În lunci trebuie să se organizeze până la 4 cicluri de pășunare, iar pe pășunile de pe versanți – până la 3 cicluri.</w:t>
      </w:r>
    </w:p>
    <w:p w:rsidR="006E20F1" w:rsidRDefault="006E20F1" w:rsidP="006E20F1">
      <w:pPr>
        <w:pStyle w:val="a3"/>
        <w:numPr>
          <w:ilvl w:val="0"/>
          <w:numId w:val="1"/>
        </w:numPr>
        <w:shd w:val="clear" w:color="auto" w:fill="FFFFFF"/>
        <w:tabs>
          <w:tab w:val="left" w:pos="567"/>
        </w:tabs>
        <w:spacing w:before="0" w:beforeAutospacing="0" w:after="0" w:afterAutospacing="0"/>
        <w:ind w:left="450" w:hanging="450"/>
        <w:jc w:val="both"/>
        <w:rPr>
          <w:color w:val="333333"/>
          <w:lang w:val="ro-RO"/>
        </w:rPr>
      </w:pPr>
      <w:r w:rsidRPr="007E7D15">
        <w:rPr>
          <w:color w:val="333333"/>
          <w:lang w:val="ro-RO"/>
        </w:rPr>
        <w:t>Perioada de pășunat trebuie să se încheie în prima decadă a lunii noiembrie sau cu o lună înainte de coborârea temperaturii medii în decurs de 24 de ore sub 0°C.</w:t>
      </w:r>
    </w:p>
    <w:p w:rsidR="006E20F1" w:rsidRPr="007E7D15" w:rsidRDefault="006E20F1" w:rsidP="006E20F1">
      <w:pPr>
        <w:pStyle w:val="a8"/>
        <w:numPr>
          <w:ilvl w:val="0"/>
          <w:numId w:val="1"/>
        </w:numPr>
        <w:tabs>
          <w:tab w:val="left" w:pos="567"/>
        </w:tabs>
        <w:ind w:left="450" w:hanging="450"/>
        <w:jc w:val="both"/>
        <w:rPr>
          <w:rFonts w:ascii="Times New Roman" w:hAnsi="Times New Roman" w:cs="Times New Roman"/>
          <w:lang w:val="ro-RO"/>
        </w:rPr>
      </w:pPr>
      <w:r w:rsidRPr="007E7D15">
        <w:rPr>
          <w:rFonts w:ascii="Times New Roman" w:hAnsi="Times New Roman" w:cs="Times New Roman"/>
          <w:lang w:val="ro-RO"/>
        </w:rPr>
        <w:t>La atribuirea terenurilor pentru păşunat, se va ține cont de speciile de animale şi compoziţia floristică a păşunilor.</w:t>
      </w:r>
    </w:p>
    <w:p w:rsidR="006E20F1" w:rsidRPr="007E7D15" w:rsidRDefault="006E20F1" w:rsidP="006E20F1">
      <w:pPr>
        <w:pStyle w:val="a3"/>
        <w:numPr>
          <w:ilvl w:val="0"/>
          <w:numId w:val="1"/>
        </w:numPr>
        <w:shd w:val="clear" w:color="auto" w:fill="FFFFFF"/>
        <w:tabs>
          <w:tab w:val="left" w:pos="567"/>
        </w:tabs>
        <w:spacing w:before="0" w:beforeAutospacing="0" w:after="0" w:afterAutospacing="0"/>
        <w:ind w:left="450" w:hanging="450"/>
        <w:jc w:val="both"/>
        <w:rPr>
          <w:color w:val="333333"/>
          <w:lang w:val="ro-RO"/>
        </w:rPr>
      </w:pPr>
      <w:r w:rsidRPr="007E7D15">
        <w:rPr>
          <w:color w:val="333333"/>
          <w:lang w:val="ro-RO"/>
        </w:rPr>
        <w:t xml:space="preserve">La atribuirea terenurilor pentru pășunat, </w:t>
      </w:r>
      <w:r w:rsidR="007E7D15">
        <w:rPr>
          <w:color w:val="333333"/>
          <w:lang w:val="ro-RO"/>
        </w:rPr>
        <w:t>se va ține</w:t>
      </w:r>
      <w:r w:rsidRPr="007E7D15">
        <w:rPr>
          <w:color w:val="333333"/>
          <w:lang w:val="ro-RO"/>
        </w:rPr>
        <w:t xml:space="preserve"> cont de speciile de animale şi compoziția floristică a pășunilor.</w:t>
      </w:r>
    </w:p>
    <w:p w:rsidR="007E7D15" w:rsidRDefault="006E20F1" w:rsidP="00CD11C3">
      <w:pPr>
        <w:pStyle w:val="a3"/>
        <w:numPr>
          <w:ilvl w:val="0"/>
          <w:numId w:val="1"/>
        </w:numPr>
        <w:shd w:val="clear" w:color="auto" w:fill="FFFFFF"/>
        <w:tabs>
          <w:tab w:val="left" w:pos="567"/>
        </w:tabs>
        <w:spacing w:before="0" w:beforeAutospacing="0" w:after="0" w:afterAutospacing="0"/>
        <w:ind w:left="450" w:hanging="450"/>
        <w:jc w:val="both"/>
        <w:rPr>
          <w:color w:val="333333"/>
          <w:lang w:val="ro-RO"/>
        </w:rPr>
      </w:pPr>
      <w:r w:rsidRPr="007E7D15">
        <w:rPr>
          <w:color w:val="333333"/>
          <w:lang w:val="ro-RO"/>
        </w:rPr>
        <w:t xml:space="preserve">Pentru pășunatul bovinelor, </w:t>
      </w:r>
      <w:r w:rsidR="007E7D15" w:rsidRPr="007E7D15">
        <w:rPr>
          <w:color w:val="333333"/>
          <w:lang w:val="ro-RO"/>
        </w:rPr>
        <w:t>se</w:t>
      </w:r>
      <w:r w:rsidRPr="007E7D15">
        <w:rPr>
          <w:color w:val="333333"/>
          <w:lang w:val="ro-RO"/>
        </w:rPr>
        <w:t xml:space="preserve"> vor repartiza terenurile cu dominarea gramineelor şi le</w:t>
      </w:r>
      <w:r w:rsidR="007E7D15" w:rsidRPr="007E7D15">
        <w:rPr>
          <w:color w:val="333333"/>
          <w:lang w:val="ro-RO"/>
        </w:rPr>
        <w:t xml:space="preserve">guminoaselor, situate în lunca râului Bîc. </w:t>
      </w:r>
    </w:p>
    <w:p w:rsidR="006E20F1" w:rsidRPr="00A5364E" w:rsidRDefault="006E20F1" w:rsidP="006B1E61">
      <w:pPr>
        <w:pStyle w:val="a3"/>
        <w:numPr>
          <w:ilvl w:val="0"/>
          <w:numId w:val="1"/>
        </w:numPr>
        <w:shd w:val="clear" w:color="auto" w:fill="FFFFFF"/>
        <w:tabs>
          <w:tab w:val="left" w:pos="567"/>
        </w:tabs>
        <w:spacing w:before="0" w:beforeAutospacing="0" w:after="0" w:afterAutospacing="0"/>
        <w:ind w:left="450" w:hanging="450"/>
        <w:jc w:val="both"/>
        <w:rPr>
          <w:color w:val="333333"/>
          <w:lang w:val="ro-RO"/>
        </w:rPr>
      </w:pPr>
      <w:r w:rsidRPr="00A5364E">
        <w:rPr>
          <w:color w:val="333333"/>
          <w:lang w:val="ro-RO"/>
        </w:rPr>
        <w:t xml:space="preserve">Pentru ovine şi caprine, </w:t>
      </w:r>
      <w:r w:rsidR="00A5364E" w:rsidRPr="00A5364E">
        <w:rPr>
          <w:color w:val="333333"/>
          <w:lang w:val="ro-RO"/>
        </w:rPr>
        <w:t>se vor repartiza</w:t>
      </w:r>
      <w:r w:rsidRPr="00A5364E">
        <w:rPr>
          <w:color w:val="333333"/>
          <w:lang w:val="ro-RO"/>
        </w:rPr>
        <w:t xml:space="preserve"> terenuri cu graminee şi leguminoase s</w:t>
      </w:r>
      <w:r w:rsidR="00A5364E">
        <w:rPr>
          <w:color w:val="333333"/>
          <w:lang w:val="ro-RO"/>
        </w:rPr>
        <w:t>au cu varietăți de talie joasă.</w:t>
      </w:r>
    </w:p>
    <w:p w:rsidR="006E20F1" w:rsidRPr="007E7D15" w:rsidRDefault="006E20F1" w:rsidP="006E20F1">
      <w:pPr>
        <w:pStyle w:val="a3"/>
        <w:shd w:val="clear" w:color="auto" w:fill="FFFFFF"/>
        <w:tabs>
          <w:tab w:val="left" w:pos="567"/>
        </w:tabs>
        <w:spacing w:before="0" w:beforeAutospacing="0" w:after="0" w:afterAutospacing="0"/>
        <w:ind w:left="450" w:hanging="450"/>
        <w:jc w:val="center"/>
        <w:rPr>
          <w:color w:val="333333"/>
          <w:lang w:val="ro-RO"/>
        </w:rPr>
      </w:pPr>
      <w:r w:rsidRPr="007E7D15">
        <w:rPr>
          <w:rStyle w:val="a4"/>
          <w:color w:val="333333"/>
          <w:lang w:val="ro-RO"/>
        </w:rPr>
        <w:t>Secțiunea a IV-a</w:t>
      </w:r>
    </w:p>
    <w:p w:rsidR="006E20F1" w:rsidRPr="007E7D15" w:rsidRDefault="006E20F1" w:rsidP="006E20F1">
      <w:pPr>
        <w:pStyle w:val="a3"/>
        <w:shd w:val="clear" w:color="auto" w:fill="FFFFFF"/>
        <w:tabs>
          <w:tab w:val="left" w:pos="567"/>
        </w:tabs>
        <w:spacing w:before="0" w:beforeAutospacing="0" w:after="0" w:afterAutospacing="0"/>
        <w:ind w:left="450" w:hanging="450"/>
        <w:jc w:val="center"/>
        <w:rPr>
          <w:color w:val="333333"/>
          <w:lang w:val="ro-RO"/>
        </w:rPr>
      </w:pPr>
      <w:r w:rsidRPr="007E7D15">
        <w:rPr>
          <w:rStyle w:val="a4"/>
          <w:color w:val="333333"/>
          <w:lang w:val="ro-RO"/>
        </w:rPr>
        <w:t>Utilizarea pășunilor</w:t>
      </w:r>
    </w:p>
    <w:p w:rsidR="006E20F1" w:rsidRPr="007E7D15" w:rsidRDefault="00A5364E" w:rsidP="006E20F1">
      <w:pPr>
        <w:pStyle w:val="a3"/>
        <w:numPr>
          <w:ilvl w:val="0"/>
          <w:numId w:val="1"/>
        </w:numPr>
        <w:shd w:val="clear" w:color="auto" w:fill="FFFFFF"/>
        <w:tabs>
          <w:tab w:val="left" w:pos="567"/>
        </w:tabs>
        <w:spacing w:before="0" w:beforeAutospacing="0" w:after="0" w:afterAutospacing="0"/>
        <w:ind w:left="450" w:hanging="450"/>
        <w:jc w:val="both"/>
        <w:rPr>
          <w:color w:val="333333"/>
          <w:lang w:val="ro-RO"/>
        </w:rPr>
      </w:pPr>
      <w:r>
        <w:rPr>
          <w:color w:val="333333"/>
          <w:lang w:val="ro-RO"/>
        </w:rPr>
        <w:t>APL a orașului Anenii Noi</w:t>
      </w:r>
      <w:r w:rsidR="006E20F1" w:rsidRPr="007E7D15">
        <w:rPr>
          <w:color w:val="333333"/>
          <w:lang w:val="ro-RO"/>
        </w:rPr>
        <w:t xml:space="preserve">  elaborează și aprobă anual, până la finele lunii martie, prin dispoziția primarului, amenajamentele pastorale și planurile privind lucrările de întreținere, ameliorare și exploatare rațională a pășunilor și fânețelor publice, consultate preventiv cu deținătorii de animale.</w:t>
      </w:r>
    </w:p>
    <w:p w:rsidR="006E20F1" w:rsidRPr="007E7D15" w:rsidRDefault="006E20F1" w:rsidP="006E20F1">
      <w:pPr>
        <w:pStyle w:val="a3"/>
        <w:numPr>
          <w:ilvl w:val="0"/>
          <w:numId w:val="1"/>
        </w:numPr>
        <w:shd w:val="clear" w:color="auto" w:fill="FFFFFF"/>
        <w:tabs>
          <w:tab w:val="left" w:pos="567"/>
        </w:tabs>
        <w:spacing w:before="0" w:beforeAutospacing="0" w:after="0" w:afterAutospacing="0"/>
        <w:ind w:left="450" w:hanging="450"/>
        <w:jc w:val="both"/>
        <w:rPr>
          <w:color w:val="333333"/>
          <w:lang w:val="ro-RO"/>
        </w:rPr>
      </w:pPr>
      <w:r w:rsidRPr="007E7D15">
        <w:rPr>
          <w:color w:val="333333"/>
          <w:lang w:val="ro-RO"/>
        </w:rPr>
        <w:t>În scopul utilizării durabile a păș</w:t>
      </w:r>
      <w:r w:rsidR="00A5364E">
        <w:rPr>
          <w:color w:val="333333"/>
          <w:lang w:val="ro-RO"/>
        </w:rPr>
        <w:t>unilor, se va asigura</w:t>
      </w:r>
      <w:r w:rsidRPr="007E7D15">
        <w:rPr>
          <w:color w:val="333333"/>
          <w:lang w:val="ro-RO"/>
        </w:rPr>
        <w:t xml:space="preserve"> rotația sectoarelor de pășunat, conform recomandărilor din anexa nr.1 la prezentul Regulament.</w:t>
      </w:r>
    </w:p>
    <w:p w:rsidR="006E20F1" w:rsidRPr="007E7D15" w:rsidRDefault="00A5364E" w:rsidP="006E20F1">
      <w:pPr>
        <w:pStyle w:val="a3"/>
        <w:numPr>
          <w:ilvl w:val="0"/>
          <w:numId w:val="1"/>
        </w:numPr>
        <w:shd w:val="clear" w:color="auto" w:fill="FFFFFF"/>
        <w:tabs>
          <w:tab w:val="left" w:pos="567"/>
        </w:tabs>
        <w:spacing w:before="0" w:beforeAutospacing="0" w:after="0" w:afterAutospacing="0"/>
        <w:ind w:left="450" w:hanging="450"/>
        <w:jc w:val="both"/>
        <w:rPr>
          <w:color w:val="333333"/>
          <w:lang w:val="ro-RO"/>
        </w:rPr>
      </w:pPr>
      <w:r>
        <w:rPr>
          <w:color w:val="333333"/>
          <w:lang w:val="ro-RO"/>
        </w:rPr>
        <w:t>U</w:t>
      </w:r>
      <w:r w:rsidR="006E20F1" w:rsidRPr="007E7D15">
        <w:rPr>
          <w:color w:val="333333"/>
          <w:lang w:val="ro-RO"/>
        </w:rPr>
        <w:t xml:space="preserve">tilizatorii de pășuni </w:t>
      </w:r>
      <w:r>
        <w:rPr>
          <w:color w:val="333333"/>
          <w:lang w:val="ro-RO"/>
        </w:rPr>
        <w:t>vor ține</w:t>
      </w:r>
      <w:r w:rsidR="006E20F1" w:rsidRPr="007E7D15">
        <w:rPr>
          <w:color w:val="333333"/>
          <w:lang w:val="ro-RO"/>
        </w:rPr>
        <w:t xml:space="preserve"> cont de următoarele cerințe:</w:t>
      </w:r>
    </w:p>
    <w:p w:rsidR="006E20F1" w:rsidRPr="007E7D15" w:rsidRDefault="006E20F1" w:rsidP="006E20F1">
      <w:pPr>
        <w:pStyle w:val="a3"/>
        <w:numPr>
          <w:ilvl w:val="1"/>
          <w:numId w:val="3"/>
        </w:numPr>
        <w:shd w:val="clear" w:color="auto" w:fill="FFFFFF"/>
        <w:tabs>
          <w:tab w:val="left" w:pos="567"/>
        </w:tabs>
        <w:spacing w:before="0" w:beforeAutospacing="0" w:after="0" w:afterAutospacing="0"/>
        <w:ind w:left="810"/>
        <w:jc w:val="both"/>
        <w:rPr>
          <w:color w:val="333333"/>
          <w:lang w:val="ro-RO"/>
        </w:rPr>
      </w:pPr>
      <w:r w:rsidRPr="007E7D15">
        <w:rPr>
          <w:color w:val="333333"/>
          <w:lang w:val="ro-RO"/>
        </w:rPr>
        <w:t>modificarea anuală a ordinii de pășunat a parcelelor (dacă în anul curent pășunatul se începe cu prima parcelă, apoi în anul următor perioada de pășunat se va începe cu parcela a doua, apoi cu a treia etc.);</w:t>
      </w:r>
    </w:p>
    <w:p w:rsidR="006E20F1" w:rsidRPr="007E7D15" w:rsidRDefault="006E20F1" w:rsidP="006E20F1">
      <w:pPr>
        <w:pStyle w:val="a3"/>
        <w:numPr>
          <w:ilvl w:val="1"/>
          <w:numId w:val="3"/>
        </w:numPr>
        <w:shd w:val="clear" w:color="auto" w:fill="FFFFFF"/>
        <w:tabs>
          <w:tab w:val="left" w:pos="567"/>
        </w:tabs>
        <w:spacing w:before="0" w:beforeAutospacing="0" w:after="0" w:afterAutospacing="0"/>
        <w:ind w:left="810"/>
        <w:jc w:val="both"/>
        <w:rPr>
          <w:color w:val="333333"/>
          <w:lang w:val="ro-RO"/>
        </w:rPr>
      </w:pPr>
      <w:r w:rsidRPr="007E7D15">
        <w:rPr>
          <w:color w:val="333333"/>
          <w:lang w:val="ro-RO"/>
        </w:rPr>
        <w:t>utilizarea periodică a cositului în parcele, începând cu parcelele în care s-a început pășunatul în primăvara anului precedent;</w:t>
      </w:r>
    </w:p>
    <w:p w:rsidR="006E20F1" w:rsidRPr="007E7D15" w:rsidRDefault="006E20F1" w:rsidP="006E20F1">
      <w:pPr>
        <w:pStyle w:val="a3"/>
        <w:numPr>
          <w:ilvl w:val="1"/>
          <w:numId w:val="3"/>
        </w:numPr>
        <w:shd w:val="clear" w:color="auto" w:fill="FFFFFF"/>
        <w:tabs>
          <w:tab w:val="left" w:pos="567"/>
        </w:tabs>
        <w:spacing w:before="0" w:beforeAutospacing="0" w:after="0" w:afterAutospacing="0"/>
        <w:ind w:left="810"/>
        <w:jc w:val="both"/>
        <w:rPr>
          <w:color w:val="333333"/>
          <w:lang w:val="ro-RO"/>
        </w:rPr>
      </w:pPr>
      <w:r w:rsidRPr="007E7D15">
        <w:rPr>
          <w:color w:val="333333"/>
          <w:lang w:val="ro-RO"/>
        </w:rPr>
        <w:t>colectarea periodică a semințelor de specii de plante valoroase pentru hrana animalelor, iar pentru unele pășuni se va asigura o întrerupere temporară a pășunatului, cu aplicarea măsurilor agrotehnice.</w:t>
      </w:r>
    </w:p>
    <w:p w:rsidR="006E20F1" w:rsidRPr="007E7D15" w:rsidRDefault="00A5364E" w:rsidP="006E20F1">
      <w:pPr>
        <w:pStyle w:val="a3"/>
        <w:numPr>
          <w:ilvl w:val="0"/>
          <w:numId w:val="1"/>
        </w:numPr>
        <w:shd w:val="clear" w:color="auto" w:fill="FFFFFF"/>
        <w:tabs>
          <w:tab w:val="left" w:pos="567"/>
        </w:tabs>
        <w:spacing w:before="0" w:beforeAutospacing="0" w:after="0" w:afterAutospacing="0"/>
        <w:ind w:left="450" w:hanging="450"/>
        <w:jc w:val="both"/>
        <w:rPr>
          <w:color w:val="333333"/>
          <w:lang w:val="ro-RO"/>
        </w:rPr>
      </w:pPr>
      <w:r>
        <w:rPr>
          <w:color w:val="333333"/>
          <w:lang w:val="ro-RO"/>
        </w:rPr>
        <w:t>A</w:t>
      </w:r>
      <w:r w:rsidR="00815E0C">
        <w:rPr>
          <w:color w:val="333333"/>
          <w:lang w:val="ro-RO"/>
        </w:rPr>
        <w:t>PL</w:t>
      </w:r>
      <w:r w:rsidR="006A79B7">
        <w:rPr>
          <w:color w:val="333333"/>
          <w:lang w:val="ro-RO"/>
        </w:rPr>
        <w:t xml:space="preserve"> </w:t>
      </w:r>
      <w:r>
        <w:rPr>
          <w:color w:val="333333"/>
          <w:lang w:val="ro-RO"/>
        </w:rPr>
        <w:t>va</w:t>
      </w:r>
      <w:r w:rsidR="006E20F1" w:rsidRPr="007E7D15">
        <w:rPr>
          <w:color w:val="333333"/>
          <w:lang w:val="ro-RO"/>
        </w:rPr>
        <w:t xml:space="preserve"> elabora Planul lucrărilor de întreținere, ameliorare şi exploatare rațională a pășunilor publice, conform legislației în vigoare cu privire la pășunat şi cosit şi luând în considerare următoarele:</w:t>
      </w:r>
    </w:p>
    <w:p w:rsidR="006E20F1" w:rsidRPr="007E7D15" w:rsidRDefault="006E20F1" w:rsidP="006E20F1">
      <w:pPr>
        <w:pStyle w:val="a3"/>
        <w:shd w:val="clear" w:color="auto" w:fill="FFFFFF"/>
        <w:tabs>
          <w:tab w:val="left" w:pos="567"/>
        </w:tabs>
        <w:spacing w:before="0" w:beforeAutospacing="0" w:after="0" w:afterAutospacing="0"/>
        <w:ind w:left="900" w:hanging="450"/>
        <w:jc w:val="both"/>
        <w:rPr>
          <w:color w:val="333333"/>
          <w:lang w:val="ro-RO"/>
        </w:rPr>
      </w:pPr>
      <w:r w:rsidRPr="007E7D15">
        <w:rPr>
          <w:color w:val="333333"/>
          <w:lang w:val="ro-RO"/>
        </w:rPr>
        <w:t>a) cantitatea de masă furajeră necesară pentru animale şi posibilitatea pășunii de a asigura această cantitate;</w:t>
      </w:r>
    </w:p>
    <w:p w:rsidR="006E20F1" w:rsidRPr="007E7D15" w:rsidRDefault="006E20F1" w:rsidP="006E20F1">
      <w:pPr>
        <w:pStyle w:val="a3"/>
        <w:shd w:val="clear" w:color="auto" w:fill="FFFFFF"/>
        <w:tabs>
          <w:tab w:val="left" w:pos="567"/>
        </w:tabs>
        <w:spacing w:before="0" w:beforeAutospacing="0" w:after="0" w:afterAutospacing="0"/>
        <w:ind w:left="900" w:hanging="450"/>
        <w:jc w:val="both"/>
        <w:rPr>
          <w:color w:val="333333"/>
          <w:lang w:val="ro-RO"/>
        </w:rPr>
      </w:pPr>
      <w:r w:rsidRPr="007E7D15">
        <w:rPr>
          <w:color w:val="333333"/>
          <w:lang w:val="ro-RO"/>
        </w:rPr>
        <w:t>b) atribuirea terenurilor pentru diferite specii de animale;</w:t>
      </w:r>
    </w:p>
    <w:p w:rsidR="006E20F1" w:rsidRPr="007E7D15" w:rsidRDefault="006E20F1" w:rsidP="006E20F1">
      <w:pPr>
        <w:pStyle w:val="a3"/>
        <w:shd w:val="clear" w:color="auto" w:fill="FFFFFF"/>
        <w:tabs>
          <w:tab w:val="left" w:pos="567"/>
        </w:tabs>
        <w:spacing w:before="0" w:beforeAutospacing="0" w:after="0" w:afterAutospacing="0"/>
        <w:ind w:left="900" w:hanging="450"/>
        <w:jc w:val="both"/>
        <w:rPr>
          <w:color w:val="333333"/>
          <w:lang w:val="ro-RO"/>
        </w:rPr>
      </w:pPr>
      <w:r w:rsidRPr="007E7D15">
        <w:rPr>
          <w:color w:val="333333"/>
          <w:lang w:val="ro-RO"/>
        </w:rPr>
        <w:t>c) consecutivitatea pășunatului pe sectoare.</w:t>
      </w:r>
    </w:p>
    <w:p w:rsidR="006E20F1" w:rsidRPr="007E7D15" w:rsidRDefault="006E20F1" w:rsidP="006E20F1">
      <w:pPr>
        <w:pStyle w:val="a3"/>
        <w:shd w:val="clear" w:color="auto" w:fill="FFFFFF"/>
        <w:tabs>
          <w:tab w:val="left" w:pos="567"/>
        </w:tabs>
        <w:spacing w:before="0" w:beforeAutospacing="0" w:after="0" w:afterAutospacing="0"/>
        <w:ind w:left="450" w:hanging="450"/>
        <w:jc w:val="both"/>
        <w:rPr>
          <w:color w:val="333333"/>
          <w:lang w:val="ro-RO"/>
        </w:rPr>
      </w:pPr>
    </w:p>
    <w:p w:rsidR="006E20F1" w:rsidRPr="007E7D15" w:rsidRDefault="006E20F1" w:rsidP="006E20F1">
      <w:pPr>
        <w:pStyle w:val="a3"/>
        <w:shd w:val="clear" w:color="auto" w:fill="FFFFFF"/>
        <w:tabs>
          <w:tab w:val="left" w:pos="567"/>
        </w:tabs>
        <w:spacing w:before="0" w:beforeAutospacing="0" w:after="0" w:afterAutospacing="0"/>
        <w:ind w:left="450" w:hanging="450"/>
        <w:jc w:val="center"/>
        <w:rPr>
          <w:color w:val="333333"/>
          <w:lang w:val="ro-RO"/>
        </w:rPr>
      </w:pPr>
      <w:r w:rsidRPr="007E7D15">
        <w:rPr>
          <w:rStyle w:val="a4"/>
          <w:color w:val="333333"/>
          <w:lang w:val="ro-RO"/>
        </w:rPr>
        <w:t>Secțiunea a V-a</w:t>
      </w:r>
    </w:p>
    <w:p w:rsidR="006E20F1" w:rsidRPr="007E7D15" w:rsidRDefault="006E20F1" w:rsidP="006E20F1">
      <w:pPr>
        <w:pStyle w:val="a3"/>
        <w:shd w:val="clear" w:color="auto" w:fill="FFFFFF"/>
        <w:tabs>
          <w:tab w:val="left" w:pos="567"/>
        </w:tabs>
        <w:spacing w:before="0" w:beforeAutospacing="0" w:after="0" w:afterAutospacing="0"/>
        <w:ind w:left="450" w:hanging="450"/>
        <w:jc w:val="center"/>
        <w:rPr>
          <w:color w:val="333333"/>
          <w:lang w:val="ro-RO"/>
        </w:rPr>
      </w:pPr>
      <w:r w:rsidRPr="007E7D15">
        <w:rPr>
          <w:rStyle w:val="a4"/>
          <w:color w:val="333333"/>
          <w:lang w:val="ro-RO"/>
        </w:rPr>
        <w:t>Presiunea admisibilă asupra pășunii</w:t>
      </w:r>
    </w:p>
    <w:p w:rsidR="006E20F1" w:rsidRPr="007E7D15" w:rsidRDefault="006E20F1" w:rsidP="006E20F1">
      <w:pPr>
        <w:pStyle w:val="a3"/>
        <w:numPr>
          <w:ilvl w:val="0"/>
          <w:numId w:val="1"/>
        </w:numPr>
        <w:shd w:val="clear" w:color="auto" w:fill="FFFFFF"/>
        <w:tabs>
          <w:tab w:val="left" w:pos="567"/>
        </w:tabs>
        <w:spacing w:before="0" w:beforeAutospacing="0" w:after="0" w:afterAutospacing="0"/>
        <w:ind w:left="450" w:hanging="450"/>
        <w:jc w:val="both"/>
        <w:rPr>
          <w:color w:val="333333"/>
          <w:lang w:val="ro-RO"/>
        </w:rPr>
      </w:pPr>
      <w:r w:rsidRPr="007E7D15">
        <w:rPr>
          <w:color w:val="333333"/>
          <w:lang w:val="ro-RO"/>
        </w:rPr>
        <w:t xml:space="preserve">Utilizatorii de pășuni trebuie să asigure respectarea presiunii admisibile asupra pășunii (PAP), care se exprimă în cap de animal convențional la hectar (CAC/ha) şi se calculează </w:t>
      </w:r>
      <w:r w:rsidRPr="003E2BA0">
        <w:rPr>
          <w:lang w:val="ro-RO"/>
        </w:rPr>
        <w:t xml:space="preserve">de autoritatea publică locală </w:t>
      </w:r>
      <w:r w:rsidRPr="007E7D15">
        <w:rPr>
          <w:color w:val="333333"/>
          <w:lang w:val="ro-RO"/>
        </w:rPr>
        <w:t>conform formulei:</w:t>
      </w:r>
    </w:p>
    <w:p w:rsidR="006E20F1" w:rsidRPr="007E7D15" w:rsidRDefault="006E20F1" w:rsidP="006E20F1">
      <w:pPr>
        <w:pStyle w:val="a3"/>
        <w:shd w:val="clear" w:color="auto" w:fill="FFFFFF"/>
        <w:tabs>
          <w:tab w:val="left" w:pos="567"/>
        </w:tabs>
        <w:spacing w:before="0" w:beforeAutospacing="0" w:after="0" w:afterAutospacing="0"/>
        <w:ind w:left="450" w:hanging="450"/>
        <w:jc w:val="center"/>
        <w:rPr>
          <w:color w:val="333333"/>
          <w:lang w:val="ro-RO"/>
        </w:rPr>
      </w:pPr>
      <w:r w:rsidRPr="007E7D15">
        <w:rPr>
          <w:color w:val="333333"/>
          <w:lang w:val="ro-RO"/>
        </w:rPr>
        <w:t>P</w:t>
      </w:r>
    </w:p>
    <w:p w:rsidR="006E20F1" w:rsidRPr="007E7D15" w:rsidRDefault="006E20F1" w:rsidP="006E20F1">
      <w:pPr>
        <w:pStyle w:val="a3"/>
        <w:shd w:val="clear" w:color="auto" w:fill="FFFFFF"/>
        <w:tabs>
          <w:tab w:val="left" w:pos="567"/>
        </w:tabs>
        <w:spacing w:before="0" w:beforeAutospacing="0" w:after="0" w:afterAutospacing="0"/>
        <w:ind w:left="450" w:hanging="450"/>
        <w:jc w:val="center"/>
        <w:rPr>
          <w:color w:val="333333"/>
          <w:lang w:val="ro-RO"/>
        </w:rPr>
      </w:pPr>
      <w:r w:rsidRPr="007E7D15">
        <w:rPr>
          <w:color w:val="333333"/>
          <w:lang w:val="ro-RO"/>
        </w:rPr>
        <w:t>PAP = ------------------,</w:t>
      </w:r>
    </w:p>
    <w:p w:rsidR="006E20F1" w:rsidRPr="007E7D15" w:rsidRDefault="006E20F1" w:rsidP="006E20F1">
      <w:pPr>
        <w:pStyle w:val="a3"/>
        <w:shd w:val="clear" w:color="auto" w:fill="FFFFFF"/>
        <w:tabs>
          <w:tab w:val="left" w:pos="567"/>
        </w:tabs>
        <w:spacing w:before="0" w:beforeAutospacing="0" w:after="0" w:afterAutospacing="0"/>
        <w:ind w:left="450" w:hanging="450"/>
        <w:jc w:val="center"/>
        <w:rPr>
          <w:color w:val="333333"/>
          <w:lang w:val="ro-RO"/>
        </w:rPr>
      </w:pPr>
      <w:r w:rsidRPr="007E7D15">
        <w:rPr>
          <w:color w:val="333333"/>
          <w:lang w:val="ro-RO"/>
        </w:rPr>
        <w:t>R x D</w:t>
      </w:r>
    </w:p>
    <w:p w:rsidR="006E20F1" w:rsidRPr="007E7D15" w:rsidRDefault="006E20F1" w:rsidP="006E20F1">
      <w:pPr>
        <w:pStyle w:val="a3"/>
        <w:shd w:val="clear" w:color="auto" w:fill="FFFFFF"/>
        <w:tabs>
          <w:tab w:val="left" w:pos="567"/>
        </w:tabs>
        <w:spacing w:before="0" w:beforeAutospacing="0" w:after="0" w:afterAutospacing="0"/>
        <w:ind w:left="450" w:hanging="450"/>
        <w:jc w:val="both"/>
        <w:rPr>
          <w:color w:val="333333"/>
          <w:lang w:val="ro-RO"/>
        </w:rPr>
      </w:pPr>
      <w:r w:rsidRPr="007E7D15">
        <w:rPr>
          <w:color w:val="333333"/>
          <w:lang w:val="ro-RO"/>
        </w:rPr>
        <w:t>unde:</w:t>
      </w:r>
    </w:p>
    <w:p w:rsidR="006E20F1" w:rsidRPr="007E7D15" w:rsidRDefault="006E20F1" w:rsidP="006E20F1">
      <w:pPr>
        <w:pStyle w:val="a3"/>
        <w:shd w:val="clear" w:color="auto" w:fill="FFFFFF"/>
        <w:tabs>
          <w:tab w:val="left" w:pos="1350"/>
        </w:tabs>
        <w:spacing w:before="0" w:beforeAutospacing="0" w:after="0" w:afterAutospacing="0"/>
        <w:ind w:left="1350" w:hanging="450"/>
        <w:jc w:val="both"/>
        <w:rPr>
          <w:color w:val="333333"/>
          <w:lang w:val="ro-RO"/>
        </w:rPr>
      </w:pPr>
      <w:r w:rsidRPr="007E7D15">
        <w:rPr>
          <w:color w:val="333333"/>
          <w:lang w:val="ro-RO"/>
        </w:rPr>
        <w:t>- PAP – presiunea admisibilă asupra pășunii, CAC/ha;</w:t>
      </w:r>
    </w:p>
    <w:p w:rsidR="006E20F1" w:rsidRPr="007E7D15" w:rsidRDefault="006E20F1" w:rsidP="006E20F1">
      <w:pPr>
        <w:pStyle w:val="a3"/>
        <w:shd w:val="clear" w:color="auto" w:fill="FFFFFF"/>
        <w:tabs>
          <w:tab w:val="left" w:pos="1350"/>
        </w:tabs>
        <w:spacing w:before="0" w:beforeAutospacing="0" w:after="0" w:afterAutospacing="0"/>
        <w:ind w:left="1350" w:hanging="450"/>
        <w:jc w:val="both"/>
        <w:rPr>
          <w:color w:val="333333"/>
          <w:lang w:val="ro-RO"/>
        </w:rPr>
      </w:pPr>
      <w:r w:rsidRPr="007E7D15">
        <w:rPr>
          <w:color w:val="333333"/>
          <w:lang w:val="ro-RO"/>
        </w:rPr>
        <w:t>- P – productivitatea unui hectar de pășune / masă verde, kg/ha;</w:t>
      </w:r>
    </w:p>
    <w:p w:rsidR="006E20F1" w:rsidRPr="007E7D15" w:rsidRDefault="006E20F1" w:rsidP="006E20F1">
      <w:pPr>
        <w:pStyle w:val="a3"/>
        <w:shd w:val="clear" w:color="auto" w:fill="FFFFFF"/>
        <w:tabs>
          <w:tab w:val="left" w:pos="1350"/>
        </w:tabs>
        <w:spacing w:before="0" w:beforeAutospacing="0" w:after="0" w:afterAutospacing="0"/>
        <w:ind w:left="1350" w:hanging="450"/>
        <w:jc w:val="both"/>
        <w:rPr>
          <w:color w:val="333333"/>
          <w:lang w:val="ro-RO"/>
        </w:rPr>
      </w:pPr>
      <w:r w:rsidRPr="007E7D15">
        <w:rPr>
          <w:color w:val="333333"/>
          <w:lang w:val="ro-RO"/>
        </w:rPr>
        <w:t>- R – rația de furaj pentru 24 de ore a unei bovine, kg (conform anexei nr.2 la prezentul Regulament);</w:t>
      </w:r>
    </w:p>
    <w:p w:rsidR="006E20F1" w:rsidRPr="007E7D15" w:rsidRDefault="006E20F1" w:rsidP="006E20F1">
      <w:pPr>
        <w:pStyle w:val="a3"/>
        <w:shd w:val="clear" w:color="auto" w:fill="FFFFFF"/>
        <w:tabs>
          <w:tab w:val="left" w:pos="1350"/>
        </w:tabs>
        <w:spacing w:before="0" w:beforeAutospacing="0" w:after="0" w:afterAutospacing="0"/>
        <w:ind w:left="1350" w:hanging="450"/>
        <w:jc w:val="both"/>
        <w:rPr>
          <w:color w:val="333333"/>
          <w:lang w:val="ro-RO"/>
        </w:rPr>
      </w:pPr>
      <w:r w:rsidRPr="007E7D15">
        <w:rPr>
          <w:color w:val="333333"/>
          <w:lang w:val="ro-RO"/>
        </w:rPr>
        <w:t>- D – durata perioadei de pășunat, zile.</w:t>
      </w:r>
    </w:p>
    <w:p w:rsidR="006E20F1" w:rsidRPr="007E7D15" w:rsidRDefault="006E20F1" w:rsidP="006E20F1">
      <w:pPr>
        <w:pStyle w:val="a3"/>
        <w:numPr>
          <w:ilvl w:val="0"/>
          <w:numId w:val="1"/>
        </w:numPr>
        <w:shd w:val="clear" w:color="auto" w:fill="FFFFFF"/>
        <w:tabs>
          <w:tab w:val="left" w:pos="567"/>
        </w:tabs>
        <w:spacing w:before="0" w:beforeAutospacing="0" w:after="0" w:afterAutospacing="0"/>
        <w:ind w:left="450" w:hanging="450"/>
        <w:jc w:val="both"/>
        <w:rPr>
          <w:color w:val="333333"/>
          <w:lang w:val="ro-RO"/>
        </w:rPr>
      </w:pPr>
      <w:r w:rsidRPr="007E7D15">
        <w:rPr>
          <w:color w:val="333333"/>
          <w:lang w:val="ro-RO"/>
        </w:rPr>
        <w:t xml:space="preserve">La determinarea presiunii admisibile asupra pășunii în cazul altor specii de animale este necesar să se aplice datele privind rația zilnică de furaj pentru diferite specii de animale, </w:t>
      </w:r>
      <w:r w:rsidRPr="007E7D15">
        <w:rPr>
          <w:color w:val="333333"/>
          <w:lang w:val="ro-RO"/>
        </w:rPr>
        <w:lastRenderedPageBreak/>
        <w:t>conform anexei nr.2 la prezentul Regulament, şi coeficienții de transformare pentru alte specii de animale, conform anexei nr.3 la prezentul Regulament.</w:t>
      </w:r>
    </w:p>
    <w:p w:rsidR="006E20F1" w:rsidRPr="007E7D15" w:rsidRDefault="006E20F1" w:rsidP="006E20F1">
      <w:pPr>
        <w:pStyle w:val="a3"/>
        <w:numPr>
          <w:ilvl w:val="0"/>
          <w:numId w:val="1"/>
        </w:numPr>
        <w:shd w:val="clear" w:color="auto" w:fill="FFFFFF"/>
        <w:tabs>
          <w:tab w:val="left" w:pos="567"/>
        </w:tabs>
        <w:spacing w:before="0" w:beforeAutospacing="0" w:after="0" w:afterAutospacing="0"/>
        <w:ind w:left="450" w:hanging="450"/>
        <w:jc w:val="both"/>
        <w:rPr>
          <w:color w:val="333333"/>
          <w:lang w:val="ro-RO"/>
        </w:rPr>
      </w:pPr>
      <w:r w:rsidRPr="007E7D15">
        <w:rPr>
          <w:color w:val="333333"/>
          <w:lang w:val="ro-RO"/>
        </w:rPr>
        <w:t>Suprafața necesară pentru pășunatul unei cirezi de bovine se calculează reieșind din presiunea admisibilă asupra pășunii.</w:t>
      </w:r>
    </w:p>
    <w:p w:rsidR="006E20F1" w:rsidRPr="007E7D15" w:rsidRDefault="006E20F1" w:rsidP="006E20F1">
      <w:pPr>
        <w:pStyle w:val="a3"/>
        <w:numPr>
          <w:ilvl w:val="0"/>
          <w:numId w:val="1"/>
        </w:numPr>
        <w:shd w:val="clear" w:color="auto" w:fill="FFFFFF"/>
        <w:tabs>
          <w:tab w:val="left" w:pos="567"/>
        </w:tabs>
        <w:spacing w:before="0" w:beforeAutospacing="0" w:after="0" w:afterAutospacing="0"/>
        <w:ind w:left="450" w:hanging="450"/>
        <w:jc w:val="both"/>
        <w:rPr>
          <w:color w:val="333333"/>
          <w:lang w:val="ro-RO"/>
        </w:rPr>
      </w:pPr>
      <w:r w:rsidRPr="007E7D15">
        <w:rPr>
          <w:color w:val="333333"/>
          <w:lang w:val="ro-RO"/>
        </w:rPr>
        <w:t>În cazul tipurilor şi subtipurilor de sol cu productivitate redusă (sol salinizat, alcalinizat, calcaros, nisipos etc.), presiunea admisibilă asupra pășunii se reduce cu 15% în raport cu productivitatea pășunii.</w:t>
      </w:r>
    </w:p>
    <w:p w:rsidR="006E20F1" w:rsidRPr="007E7D15" w:rsidRDefault="006E20F1" w:rsidP="006E20F1">
      <w:pPr>
        <w:pStyle w:val="a3"/>
        <w:shd w:val="clear" w:color="auto" w:fill="FFFFFF"/>
        <w:tabs>
          <w:tab w:val="left" w:pos="567"/>
        </w:tabs>
        <w:spacing w:before="0" w:beforeAutospacing="0" w:after="0" w:afterAutospacing="0"/>
        <w:ind w:left="450" w:hanging="450"/>
        <w:jc w:val="both"/>
        <w:rPr>
          <w:color w:val="333333"/>
          <w:lang w:val="ro-RO"/>
        </w:rPr>
      </w:pPr>
    </w:p>
    <w:p w:rsidR="006E20F1" w:rsidRPr="007E7D15" w:rsidRDefault="006E20F1" w:rsidP="006E20F1">
      <w:pPr>
        <w:pStyle w:val="a3"/>
        <w:shd w:val="clear" w:color="auto" w:fill="FFFFFF"/>
        <w:tabs>
          <w:tab w:val="left" w:pos="567"/>
        </w:tabs>
        <w:spacing w:before="0" w:beforeAutospacing="0" w:after="0" w:afterAutospacing="0"/>
        <w:ind w:left="450" w:hanging="450"/>
        <w:jc w:val="center"/>
        <w:rPr>
          <w:color w:val="333333"/>
          <w:lang w:val="ro-RO"/>
        </w:rPr>
      </w:pPr>
      <w:r w:rsidRPr="007E7D15">
        <w:rPr>
          <w:rStyle w:val="a4"/>
          <w:color w:val="333333"/>
          <w:lang w:val="ro-RO"/>
        </w:rPr>
        <w:t>Secțiunea a VI-a</w:t>
      </w:r>
    </w:p>
    <w:p w:rsidR="006E20F1" w:rsidRPr="007E7D15" w:rsidRDefault="006E20F1" w:rsidP="006E20F1">
      <w:pPr>
        <w:pStyle w:val="a3"/>
        <w:shd w:val="clear" w:color="auto" w:fill="FFFFFF"/>
        <w:tabs>
          <w:tab w:val="left" w:pos="567"/>
        </w:tabs>
        <w:spacing w:before="0" w:beforeAutospacing="0" w:after="0" w:afterAutospacing="0"/>
        <w:ind w:left="450" w:hanging="450"/>
        <w:jc w:val="center"/>
        <w:rPr>
          <w:color w:val="333333"/>
          <w:lang w:val="ro-RO"/>
        </w:rPr>
      </w:pPr>
      <w:r w:rsidRPr="007E7D15">
        <w:rPr>
          <w:rStyle w:val="a4"/>
          <w:color w:val="333333"/>
          <w:lang w:val="ro-RO"/>
        </w:rPr>
        <w:t>Tehnologia pășunatului</w:t>
      </w:r>
    </w:p>
    <w:p w:rsidR="006E20F1" w:rsidRPr="007E7D15" w:rsidRDefault="006E20F1" w:rsidP="006E20F1">
      <w:pPr>
        <w:pStyle w:val="a3"/>
        <w:numPr>
          <w:ilvl w:val="0"/>
          <w:numId w:val="1"/>
        </w:numPr>
        <w:shd w:val="clear" w:color="auto" w:fill="FFFFFF"/>
        <w:tabs>
          <w:tab w:val="left" w:pos="567"/>
        </w:tabs>
        <w:spacing w:before="0" w:beforeAutospacing="0" w:after="0" w:afterAutospacing="0"/>
        <w:ind w:left="450" w:hanging="450"/>
        <w:jc w:val="both"/>
        <w:rPr>
          <w:color w:val="333333"/>
          <w:lang w:val="ro-RO"/>
        </w:rPr>
      </w:pPr>
      <w:r w:rsidRPr="007E7D15">
        <w:rPr>
          <w:color w:val="333333"/>
          <w:lang w:val="ro-RO"/>
        </w:rPr>
        <w:t xml:space="preserve">În scopul asigurării productivității pășunilor şi creării condițiilor favorabile pentru dezvoltarea plantelor, </w:t>
      </w:r>
      <w:r w:rsidR="00A5364E">
        <w:rPr>
          <w:color w:val="333333"/>
          <w:lang w:val="ro-RO"/>
        </w:rPr>
        <w:t>se va asigura</w:t>
      </w:r>
      <w:r w:rsidRPr="007E7D15">
        <w:rPr>
          <w:color w:val="333333"/>
          <w:lang w:val="ro-RO"/>
        </w:rPr>
        <w:t xml:space="preserve"> pășunatul în sistem de parcele.</w:t>
      </w:r>
    </w:p>
    <w:p w:rsidR="006E20F1" w:rsidRPr="007E7D15" w:rsidRDefault="006E20F1" w:rsidP="006E20F1">
      <w:pPr>
        <w:pStyle w:val="a3"/>
        <w:numPr>
          <w:ilvl w:val="0"/>
          <w:numId w:val="1"/>
        </w:numPr>
        <w:shd w:val="clear" w:color="auto" w:fill="FFFFFF"/>
        <w:tabs>
          <w:tab w:val="left" w:pos="567"/>
        </w:tabs>
        <w:spacing w:before="0" w:beforeAutospacing="0" w:after="0" w:afterAutospacing="0"/>
        <w:ind w:left="450" w:hanging="450"/>
        <w:jc w:val="both"/>
        <w:rPr>
          <w:color w:val="333333"/>
          <w:lang w:val="ro-RO"/>
        </w:rPr>
      </w:pPr>
      <w:r w:rsidRPr="007E7D15">
        <w:rPr>
          <w:color w:val="333333"/>
          <w:lang w:val="ro-RO"/>
        </w:rPr>
        <w:t xml:space="preserve">Utilizatorii de pășuni, conform sistemului de parcele prescris de organele administrației publice locale, </w:t>
      </w:r>
      <w:r w:rsidR="009808CE">
        <w:rPr>
          <w:color w:val="333333"/>
          <w:lang w:val="ro-RO"/>
        </w:rPr>
        <w:t>vor asigura separarea parcelelor</w:t>
      </w:r>
      <w:r w:rsidRPr="007E7D15">
        <w:rPr>
          <w:color w:val="333333"/>
          <w:lang w:val="ro-RO"/>
        </w:rPr>
        <w:t xml:space="preserve"> pentru pășunat, limitând trecerea animalelor în alte parcele.</w:t>
      </w:r>
    </w:p>
    <w:p w:rsidR="006E20F1" w:rsidRPr="007E7D15" w:rsidRDefault="006E20F1" w:rsidP="006E20F1">
      <w:pPr>
        <w:pStyle w:val="a3"/>
        <w:numPr>
          <w:ilvl w:val="0"/>
          <w:numId w:val="1"/>
        </w:numPr>
        <w:shd w:val="clear" w:color="auto" w:fill="FFFFFF"/>
        <w:spacing w:before="0" w:beforeAutospacing="0" w:after="0" w:afterAutospacing="0"/>
        <w:ind w:left="450" w:hanging="450"/>
        <w:jc w:val="both"/>
        <w:rPr>
          <w:color w:val="333333"/>
          <w:lang w:val="ro-RO"/>
        </w:rPr>
      </w:pPr>
      <w:r w:rsidRPr="007E7D15">
        <w:rPr>
          <w:color w:val="333333"/>
          <w:lang w:val="ro-RO"/>
        </w:rPr>
        <w:t xml:space="preserve">Utilizatorii de pășuni </w:t>
      </w:r>
      <w:r w:rsidR="009808CE">
        <w:rPr>
          <w:color w:val="333333"/>
          <w:lang w:val="ro-RO"/>
        </w:rPr>
        <w:t xml:space="preserve">vor efectua </w:t>
      </w:r>
      <w:r w:rsidRPr="007E7D15">
        <w:rPr>
          <w:color w:val="333333"/>
          <w:lang w:val="ro-RO"/>
        </w:rPr>
        <w:t>delimitarea parcelelor, luând în considerare formele naturale de relief (râuri, văi), vegetația lemnoasă existentă (lizieră, pâlcuri de arbori), drumurile, indicatoarele convenționale, gardurile vii sau gardurile propriu-zise.</w:t>
      </w:r>
    </w:p>
    <w:p w:rsidR="006E20F1" w:rsidRPr="007E7D15" w:rsidRDefault="006E20F1" w:rsidP="006E20F1">
      <w:pPr>
        <w:pStyle w:val="a3"/>
        <w:numPr>
          <w:ilvl w:val="0"/>
          <w:numId w:val="1"/>
        </w:numPr>
        <w:shd w:val="clear" w:color="auto" w:fill="FFFFFF"/>
        <w:spacing w:before="0" w:beforeAutospacing="0" w:after="0" w:afterAutospacing="0"/>
        <w:ind w:left="450" w:hanging="450"/>
        <w:jc w:val="both"/>
        <w:rPr>
          <w:color w:val="333333"/>
          <w:lang w:val="ro-RO"/>
        </w:rPr>
      </w:pPr>
      <w:r w:rsidRPr="007E7D15">
        <w:rPr>
          <w:color w:val="333333"/>
          <w:lang w:val="ro-RO"/>
        </w:rPr>
        <w:t xml:space="preserve">La elaborarea sistemului de pășunat, </w:t>
      </w:r>
      <w:r w:rsidR="009808CE">
        <w:rPr>
          <w:color w:val="333333"/>
          <w:lang w:val="ro-RO"/>
        </w:rPr>
        <w:t>se aplică</w:t>
      </w:r>
      <w:r w:rsidRPr="007E7D15">
        <w:rPr>
          <w:color w:val="333333"/>
          <w:lang w:val="ro-RO"/>
        </w:rPr>
        <w:t xml:space="preserve"> următoarele criterii:</w:t>
      </w:r>
    </w:p>
    <w:p w:rsidR="006E20F1" w:rsidRPr="007E7D15" w:rsidRDefault="006E20F1" w:rsidP="006E20F1">
      <w:pPr>
        <w:pStyle w:val="a3"/>
        <w:numPr>
          <w:ilvl w:val="1"/>
          <w:numId w:val="1"/>
        </w:numPr>
        <w:shd w:val="clear" w:color="auto" w:fill="FFFFFF"/>
        <w:spacing w:before="0" w:beforeAutospacing="0" w:after="0" w:afterAutospacing="0"/>
        <w:ind w:left="900" w:hanging="450"/>
        <w:jc w:val="both"/>
        <w:rPr>
          <w:color w:val="333333"/>
          <w:lang w:val="ro-RO"/>
        </w:rPr>
      </w:pPr>
      <w:r w:rsidRPr="007E7D15">
        <w:rPr>
          <w:color w:val="333333"/>
          <w:lang w:val="ro-RO"/>
        </w:rPr>
        <w:t>parcelarea pășunii;</w:t>
      </w:r>
    </w:p>
    <w:p w:rsidR="006E20F1" w:rsidRPr="007E7D15" w:rsidRDefault="006E20F1" w:rsidP="006E20F1">
      <w:pPr>
        <w:pStyle w:val="a3"/>
        <w:numPr>
          <w:ilvl w:val="1"/>
          <w:numId w:val="1"/>
        </w:numPr>
        <w:shd w:val="clear" w:color="auto" w:fill="FFFFFF"/>
        <w:spacing w:before="0" w:beforeAutospacing="0" w:after="0" w:afterAutospacing="0"/>
        <w:ind w:left="900" w:hanging="450"/>
        <w:jc w:val="both"/>
        <w:rPr>
          <w:color w:val="333333"/>
          <w:lang w:val="ro-RO"/>
        </w:rPr>
      </w:pPr>
      <w:r w:rsidRPr="007E7D15">
        <w:rPr>
          <w:color w:val="333333"/>
          <w:lang w:val="ro-RO"/>
        </w:rPr>
        <w:t>stabilirea numărului de parcele în funcție de durata medie a ciclului de pășunat şi durata de pășunat pe o parcelă;</w:t>
      </w:r>
    </w:p>
    <w:p w:rsidR="006E20F1" w:rsidRPr="007E7D15" w:rsidRDefault="006E20F1" w:rsidP="006E20F1">
      <w:pPr>
        <w:pStyle w:val="a3"/>
        <w:numPr>
          <w:ilvl w:val="1"/>
          <w:numId w:val="1"/>
        </w:numPr>
        <w:shd w:val="clear" w:color="auto" w:fill="FFFFFF"/>
        <w:spacing w:before="0" w:beforeAutospacing="0" w:after="0" w:afterAutospacing="0"/>
        <w:ind w:left="900" w:hanging="450"/>
        <w:jc w:val="both"/>
        <w:rPr>
          <w:color w:val="333333"/>
          <w:lang w:val="ro-RO"/>
        </w:rPr>
      </w:pPr>
      <w:r w:rsidRPr="007E7D15">
        <w:rPr>
          <w:color w:val="333333"/>
          <w:lang w:val="ro-RO"/>
        </w:rPr>
        <w:t>stabilirea configurației parcelelor, de regulă, sub formă de dreptunghi cu laturile de 1:2 sau 1:3;</w:t>
      </w:r>
    </w:p>
    <w:p w:rsidR="006E20F1" w:rsidRPr="007E7D15" w:rsidRDefault="006E20F1" w:rsidP="006E20F1">
      <w:pPr>
        <w:pStyle w:val="a3"/>
        <w:numPr>
          <w:ilvl w:val="1"/>
          <w:numId w:val="1"/>
        </w:numPr>
        <w:shd w:val="clear" w:color="auto" w:fill="FFFFFF" w:themeFill="background1"/>
        <w:spacing w:before="0" w:beforeAutospacing="0" w:after="0" w:afterAutospacing="0"/>
        <w:ind w:left="900" w:hanging="450"/>
        <w:jc w:val="both"/>
        <w:rPr>
          <w:color w:val="333333"/>
          <w:lang w:val="ro-RO"/>
        </w:rPr>
      </w:pPr>
      <w:r w:rsidRPr="007E7D15">
        <w:rPr>
          <w:color w:val="333333"/>
          <w:lang w:val="ro-RO"/>
        </w:rPr>
        <w:t xml:space="preserve">admiterea accesului animalelor în parcelă pentru </w:t>
      </w:r>
      <w:r w:rsidR="009808CE">
        <w:rPr>
          <w:color w:val="333333"/>
          <w:lang w:val="ro-RO"/>
        </w:rPr>
        <w:t>pășunatul următor peste circa 30</w:t>
      </w:r>
      <w:r w:rsidRPr="007E7D15">
        <w:rPr>
          <w:color w:val="333333"/>
          <w:lang w:val="ro-RO"/>
        </w:rPr>
        <w:t xml:space="preserve"> de zile – în zona de nord a republicii, şi peste circa 30 de zile – în zona de sud, pentru ca plantele </w:t>
      </w:r>
    </w:p>
    <w:p w:rsidR="006E20F1" w:rsidRPr="007E7D15" w:rsidRDefault="006E20F1" w:rsidP="006E20F1">
      <w:pPr>
        <w:pStyle w:val="a3"/>
        <w:numPr>
          <w:ilvl w:val="1"/>
          <w:numId w:val="1"/>
        </w:numPr>
        <w:shd w:val="clear" w:color="auto" w:fill="FFFFFF"/>
        <w:spacing w:before="0" w:beforeAutospacing="0" w:after="0" w:afterAutospacing="0"/>
        <w:ind w:left="900" w:hanging="450"/>
        <w:jc w:val="both"/>
        <w:rPr>
          <w:color w:val="333333"/>
          <w:lang w:val="ro-RO"/>
        </w:rPr>
      </w:pPr>
      <w:r w:rsidRPr="007E7D15">
        <w:rPr>
          <w:color w:val="333333"/>
          <w:lang w:val="ro-RO"/>
        </w:rPr>
        <w:t>stabilirea suprafeței optime a un</w:t>
      </w:r>
      <w:r w:rsidR="009808CE">
        <w:rPr>
          <w:color w:val="333333"/>
          <w:lang w:val="ro-RO"/>
        </w:rPr>
        <w:t>ei parcele pentru pășunat de 4</w:t>
      </w:r>
      <w:r w:rsidRPr="007E7D15">
        <w:rPr>
          <w:color w:val="333333"/>
          <w:lang w:val="ro-RO"/>
        </w:rPr>
        <w:t xml:space="preserve"> ha.</w:t>
      </w:r>
    </w:p>
    <w:p w:rsidR="00815E0C" w:rsidRDefault="00815E0C" w:rsidP="006E20F1">
      <w:pPr>
        <w:pStyle w:val="a3"/>
        <w:shd w:val="clear" w:color="auto" w:fill="FFFFFF"/>
        <w:spacing w:before="0" w:beforeAutospacing="0" w:after="0" w:afterAutospacing="0"/>
        <w:ind w:left="450" w:hanging="450"/>
        <w:jc w:val="center"/>
        <w:rPr>
          <w:color w:val="333333"/>
          <w:lang w:val="ro-RO"/>
        </w:rPr>
      </w:pPr>
    </w:p>
    <w:p w:rsidR="006E20F1" w:rsidRPr="007E7D15" w:rsidRDefault="006E20F1" w:rsidP="006E20F1">
      <w:pPr>
        <w:pStyle w:val="a3"/>
        <w:shd w:val="clear" w:color="auto" w:fill="FFFFFF"/>
        <w:spacing w:before="0" w:beforeAutospacing="0" w:after="0" w:afterAutospacing="0"/>
        <w:ind w:left="450" w:hanging="450"/>
        <w:jc w:val="center"/>
        <w:rPr>
          <w:color w:val="333333"/>
          <w:lang w:val="ro-RO"/>
        </w:rPr>
      </w:pPr>
      <w:r w:rsidRPr="007E7D15">
        <w:rPr>
          <w:rStyle w:val="a4"/>
          <w:color w:val="333333"/>
          <w:lang w:val="ro-RO"/>
        </w:rPr>
        <w:t>Secțiunea a VII-a</w:t>
      </w:r>
    </w:p>
    <w:p w:rsidR="006E20F1" w:rsidRPr="007E7D15" w:rsidRDefault="006E20F1" w:rsidP="006E20F1">
      <w:pPr>
        <w:pStyle w:val="a3"/>
        <w:shd w:val="clear" w:color="auto" w:fill="FFFFFF"/>
        <w:spacing w:before="0" w:beforeAutospacing="0" w:after="0" w:afterAutospacing="0"/>
        <w:ind w:left="450" w:hanging="450"/>
        <w:jc w:val="center"/>
        <w:rPr>
          <w:color w:val="333333"/>
          <w:lang w:val="ro-RO"/>
        </w:rPr>
      </w:pPr>
      <w:r w:rsidRPr="007E7D15">
        <w:rPr>
          <w:rStyle w:val="a4"/>
          <w:color w:val="333333"/>
          <w:lang w:val="ro-RO"/>
        </w:rPr>
        <w:t>Cositul fânețelor</w:t>
      </w:r>
    </w:p>
    <w:p w:rsidR="006E20F1" w:rsidRPr="007E7D15" w:rsidRDefault="006E20F1" w:rsidP="006E20F1">
      <w:pPr>
        <w:pStyle w:val="a3"/>
        <w:numPr>
          <w:ilvl w:val="0"/>
          <w:numId w:val="1"/>
        </w:numPr>
        <w:shd w:val="clear" w:color="auto" w:fill="FFFFFF"/>
        <w:spacing w:before="0" w:beforeAutospacing="0" w:after="0" w:afterAutospacing="0"/>
        <w:ind w:left="450" w:hanging="450"/>
        <w:jc w:val="both"/>
        <w:rPr>
          <w:color w:val="333333"/>
          <w:lang w:val="ro-RO"/>
        </w:rPr>
      </w:pPr>
      <w:r w:rsidRPr="007E7D15">
        <w:rPr>
          <w:color w:val="333333"/>
          <w:lang w:val="ro-RO"/>
        </w:rPr>
        <w:t>Perioada optimă pentru cosit este de la înspicare până la înflorirea gramineelor dominante valoroase sau perioada îmbobocirii-înfloririi leguminoaselor.</w:t>
      </w:r>
    </w:p>
    <w:p w:rsidR="006E20F1" w:rsidRPr="007E7D15" w:rsidRDefault="006E20F1" w:rsidP="006E20F1">
      <w:pPr>
        <w:pStyle w:val="a3"/>
        <w:numPr>
          <w:ilvl w:val="0"/>
          <w:numId w:val="1"/>
        </w:numPr>
        <w:shd w:val="clear" w:color="auto" w:fill="FFFFFF"/>
        <w:spacing w:before="0" w:beforeAutospacing="0" w:after="0" w:afterAutospacing="0"/>
        <w:ind w:left="450" w:hanging="450"/>
        <w:jc w:val="both"/>
        <w:rPr>
          <w:color w:val="333333"/>
          <w:lang w:val="ro-RO"/>
        </w:rPr>
      </w:pPr>
      <w:r w:rsidRPr="007E7D15">
        <w:rPr>
          <w:color w:val="333333"/>
          <w:lang w:val="ro-RO"/>
        </w:rPr>
        <w:t xml:space="preserve">Cositul fânețelor </w:t>
      </w:r>
      <w:r w:rsidR="009808CE">
        <w:rPr>
          <w:color w:val="333333"/>
          <w:lang w:val="ro-RO"/>
        </w:rPr>
        <w:t>se va efectua</w:t>
      </w:r>
      <w:r w:rsidRPr="007E7D15">
        <w:rPr>
          <w:color w:val="333333"/>
          <w:lang w:val="ro-RO"/>
        </w:rPr>
        <w:t xml:space="preserve"> la o înălțime nu mai mică de 5 cm de la suprafața solului.</w:t>
      </w:r>
    </w:p>
    <w:p w:rsidR="006E20F1" w:rsidRPr="007E7D15" w:rsidRDefault="006E20F1" w:rsidP="006E20F1">
      <w:pPr>
        <w:pStyle w:val="a3"/>
        <w:numPr>
          <w:ilvl w:val="0"/>
          <w:numId w:val="1"/>
        </w:numPr>
        <w:shd w:val="clear" w:color="auto" w:fill="FFFFFF"/>
        <w:spacing w:before="0" w:beforeAutospacing="0" w:after="0" w:afterAutospacing="0"/>
        <w:ind w:left="450" w:hanging="450"/>
        <w:jc w:val="both"/>
        <w:rPr>
          <w:color w:val="333333"/>
          <w:lang w:val="ro-RO"/>
        </w:rPr>
      </w:pPr>
      <w:r w:rsidRPr="007E7D15">
        <w:rPr>
          <w:color w:val="333333"/>
          <w:lang w:val="ro-RO"/>
        </w:rPr>
        <w:t xml:space="preserve">Durata cositului nu </w:t>
      </w:r>
      <w:r w:rsidR="009808CE">
        <w:rPr>
          <w:color w:val="333333"/>
          <w:lang w:val="ro-RO"/>
        </w:rPr>
        <w:t>va depăși</w:t>
      </w:r>
      <w:r w:rsidRPr="007E7D15">
        <w:rPr>
          <w:color w:val="333333"/>
          <w:lang w:val="ro-RO"/>
        </w:rPr>
        <w:t xml:space="preserve"> 10 zile.</w:t>
      </w:r>
    </w:p>
    <w:p w:rsidR="006E20F1" w:rsidRPr="007E7D15" w:rsidRDefault="006E20F1" w:rsidP="006E20F1">
      <w:pPr>
        <w:pStyle w:val="a3"/>
        <w:numPr>
          <w:ilvl w:val="0"/>
          <w:numId w:val="1"/>
        </w:numPr>
        <w:shd w:val="clear" w:color="auto" w:fill="FFFFFF"/>
        <w:spacing w:before="0" w:beforeAutospacing="0" w:after="0" w:afterAutospacing="0"/>
        <w:ind w:left="450" w:hanging="450"/>
        <w:jc w:val="both"/>
        <w:rPr>
          <w:color w:val="333333"/>
          <w:lang w:val="ro-RO"/>
        </w:rPr>
      </w:pPr>
      <w:r w:rsidRPr="007E7D15">
        <w:rPr>
          <w:color w:val="333333"/>
          <w:lang w:val="ro-RO"/>
        </w:rPr>
        <w:t>O dată la 2-3 ani se cosește într-o perioadă mai târzie, pentru a da posibilitate plantelor să formeze semințe.</w:t>
      </w:r>
    </w:p>
    <w:p w:rsidR="006E20F1" w:rsidRPr="007E7D15" w:rsidRDefault="006E20F1" w:rsidP="006E20F1">
      <w:pPr>
        <w:pStyle w:val="a3"/>
        <w:numPr>
          <w:ilvl w:val="0"/>
          <w:numId w:val="1"/>
        </w:numPr>
        <w:shd w:val="clear" w:color="auto" w:fill="FFFFFF"/>
        <w:spacing w:before="0" w:beforeAutospacing="0" w:after="0" w:afterAutospacing="0"/>
        <w:ind w:left="450" w:hanging="450"/>
        <w:jc w:val="both"/>
        <w:rPr>
          <w:color w:val="333333"/>
          <w:lang w:val="ro-RO"/>
        </w:rPr>
      </w:pPr>
      <w:r w:rsidRPr="007E7D15">
        <w:rPr>
          <w:color w:val="333333"/>
          <w:lang w:val="ro-RO"/>
        </w:rPr>
        <w:t>Ultimul cosit se efectuează în ultima decadă a lunii septembrie – prima decadă a lunii octombrie sau cu cel puțin trei săptămâni înainte de perioada înghețurilor permanente, conform prognozelor meteorologice.</w:t>
      </w:r>
    </w:p>
    <w:p w:rsidR="00C21F3A" w:rsidRDefault="006E20F1" w:rsidP="00C21F3A">
      <w:pPr>
        <w:pStyle w:val="a3"/>
        <w:numPr>
          <w:ilvl w:val="0"/>
          <w:numId w:val="1"/>
        </w:numPr>
        <w:shd w:val="clear" w:color="auto" w:fill="FFFFFF"/>
        <w:spacing w:before="0" w:beforeAutospacing="0" w:after="0" w:afterAutospacing="0"/>
        <w:ind w:left="450" w:hanging="450"/>
        <w:jc w:val="both"/>
        <w:rPr>
          <w:color w:val="333333"/>
          <w:lang w:val="ro-RO"/>
        </w:rPr>
      </w:pPr>
      <w:r w:rsidRPr="007E7D15">
        <w:rPr>
          <w:color w:val="333333"/>
          <w:lang w:val="ro-RO"/>
        </w:rPr>
        <w:t>Dacă ultimul cosit se execută mai târziu de prima decadă a lunii octombrie, acesta trebuie să se efectueze la înălțime mai mare (aproximativ 7 cm). La o înălțime mai mare se cosesc finețele semănate în anul înființării, pentru a favoriza înrădăcinarea şi înfrățirea plantelor.</w:t>
      </w:r>
    </w:p>
    <w:p w:rsidR="00C21F3A" w:rsidRPr="005F00F9" w:rsidRDefault="00C21F3A" w:rsidP="00C21F3A">
      <w:pPr>
        <w:pStyle w:val="a3"/>
        <w:numPr>
          <w:ilvl w:val="0"/>
          <w:numId w:val="1"/>
        </w:numPr>
        <w:shd w:val="clear" w:color="auto" w:fill="FFFFFF"/>
        <w:spacing w:before="0" w:beforeAutospacing="0" w:after="0" w:afterAutospacing="0"/>
        <w:ind w:left="450" w:hanging="450"/>
        <w:jc w:val="both"/>
        <w:rPr>
          <w:color w:val="333333"/>
          <w:lang w:val="ro-RO"/>
        </w:rPr>
      </w:pPr>
      <w:proofErr w:type="spellStart"/>
      <w:r w:rsidRPr="005F00F9">
        <w:t>Termenele</w:t>
      </w:r>
      <w:proofErr w:type="spellEnd"/>
      <w:r w:rsidRPr="005F00F9">
        <w:t xml:space="preserve"> </w:t>
      </w:r>
      <w:proofErr w:type="spellStart"/>
      <w:r w:rsidRPr="005F00F9">
        <w:t>de</w:t>
      </w:r>
      <w:proofErr w:type="spellEnd"/>
      <w:r w:rsidRPr="005F00F9">
        <w:t xml:space="preserve"> </w:t>
      </w:r>
      <w:proofErr w:type="spellStart"/>
      <w:r w:rsidRPr="005F00F9">
        <w:t>cosit</w:t>
      </w:r>
      <w:proofErr w:type="spellEnd"/>
      <w:r w:rsidRPr="005F00F9">
        <w:t xml:space="preserve"> </w:t>
      </w:r>
      <w:proofErr w:type="spellStart"/>
      <w:r w:rsidRPr="005F00F9">
        <w:t>și</w:t>
      </w:r>
      <w:proofErr w:type="spellEnd"/>
      <w:r w:rsidRPr="005F00F9">
        <w:t xml:space="preserve"> </w:t>
      </w:r>
      <w:proofErr w:type="spellStart"/>
      <w:r w:rsidRPr="005F00F9">
        <w:t>condițiile</w:t>
      </w:r>
      <w:proofErr w:type="spellEnd"/>
      <w:r w:rsidRPr="005F00F9">
        <w:t xml:space="preserve"> </w:t>
      </w:r>
      <w:proofErr w:type="spellStart"/>
      <w:r w:rsidRPr="005F00F9">
        <w:t>de</w:t>
      </w:r>
      <w:proofErr w:type="spellEnd"/>
      <w:r w:rsidRPr="005F00F9">
        <w:t xml:space="preserve"> </w:t>
      </w:r>
      <w:proofErr w:type="spellStart"/>
      <w:r w:rsidRPr="005F00F9">
        <w:t>utilizare</w:t>
      </w:r>
      <w:proofErr w:type="spellEnd"/>
      <w:r w:rsidRPr="005F00F9">
        <w:t xml:space="preserve"> a </w:t>
      </w:r>
      <w:proofErr w:type="spellStart"/>
      <w:r w:rsidRPr="005F00F9">
        <w:t>terenurilor</w:t>
      </w:r>
      <w:proofErr w:type="spellEnd"/>
      <w:r w:rsidRPr="005F00F9">
        <w:t xml:space="preserve"> </w:t>
      </w:r>
      <w:proofErr w:type="spellStart"/>
      <w:r w:rsidRPr="005F00F9">
        <w:t>se</w:t>
      </w:r>
      <w:proofErr w:type="spellEnd"/>
      <w:r w:rsidRPr="005F00F9">
        <w:t xml:space="preserve"> </w:t>
      </w:r>
      <w:proofErr w:type="spellStart"/>
      <w:r w:rsidRPr="005F00F9">
        <w:t>stabilesc</w:t>
      </w:r>
      <w:proofErr w:type="spellEnd"/>
      <w:r w:rsidRPr="005F00F9">
        <w:t xml:space="preserve"> </w:t>
      </w:r>
      <w:proofErr w:type="spellStart"/>
      <w:r w:rsidRPr="005F00F9">
        <w:t>anual</w:t>
      </w:r>
      <w:proofErr w:type="spellEnd"/>
      <w:r w:rsidRPr="005F00F9">
        <w:t xml:space="preserve"> </w:t>
      </w:r>
      <w:proofErr w:type="spellStart"/>
      <w:r w:rsidRPr="005F00F9">
        <w:t>prin</w:t>
      </w:r>
      <w:proofErr w:type="spellEnd"/>
      <w:r w:rsidRPr="005F00F9">
        <w:t xml:space="preserve"> </w:t>
      </w:r>
      <w:proofErr w:type="spellStart"/>
      <w:r w:rsidRPr="005F00F9">
        <w:t>dispoziția</w:t>
      </w:r>
      <w:proofErr w:type="spellEnd"/>
      <w:r w:rsidRPr="005F00F9">
        <w:t xml:space="preserve"> </w:t>
      </w:r>
      <w:proofErr w:type="spellStart"/>
      <w:r w:rsidRPr="005F00F9">
        <w:t>primarului</w:t>
      </w:r>
      <w:proofErr w:type="spellEnd"/>
      <w:r w:rsidRPr="005F00F9">
        <w:t>.</w:t>
      </w:r>
    </w:p>
    <w:p w:rsidR="00C21F3A" w:rsidRPr="005F00F9" w:rsidRDefault="00C21F3A" w:rsidP="005F00F9">
      <w:pPr>
        <w:pStyle w:val="a3"/>
        <w:numPr>
          <w:ilvl w:val="0"/>
          <w:numId w:val="1"/>
        </w:numPr>
        <w:shd w:val="clear" w:color="auto" w:fill="FFFFFF"/>
        <w:spacing w:before="0" w:beforeAutospacing="0" w:after="0" w:afterAutospacing="0"/>
        <w:ind w:left="450" w:hanging="450"/>
        <w:jc w:val="both"/>
      </w:pPr>
      <w:proofErr w:type="spellStart"/>
      <w:r>
        <w:t>Repartizarea</w:t>
      </w:r>
      <w:proofErr w:type="spellEnd"/>
      <w:r>
        <w:t xml:space="preserve"> </w:t>
      </w:r>
      <w:proofErr w:type="spellStart"/>
      <w:r>
        <w:t>terenurilor</w:t>
      </w:r>
      <w:proofErr w:type="spellEnd"/>
      <w:r>
        <w:t xml:space="preserve"> </w:t>
      </w:r>
      <w:proofErr w:type="spellStart"/>
      <w:r>
        <w:t>proprietate</w:t>
      </w:r>
      <w:proofErr w:type="spellEnd"/>
      <w:r>
        <w:t xml:space="preserve"> </w:t>
      </w:r>
      <w:proofErr w:type="spellStart"/>
      <w:r>
        <w:t>publică</w:t>
      </w:r>
      <w:proofErr w:type="spellEnd"/>
      <w:r>
        <w:t xml:space="preserve"> </w:t>
      </w:r>
      <w:proofErr w:type="spellStart"/>
      <w:r>
        <w:t>ale</w:t>
      </w:r>
      <w:proofErr w:type="spellEnd"/>
      <w:r>
        <w:t xml:space="preserve"> UAT </w:t>
      </w:r>
      <w:proofErr w:type="spellStart"/>
      <w:r>
        <w:t>orașul</w:t>
      </w:r>
      <w:proofErr w:type="spellEnd"/>
      <w:r>
        <w:t xml:space="preserve"> </w:t>
      </w:r>
      <w:proofErr w:type="spellStart"/>
      <w:r>
        <w:t>Anenii</w:t>
      </w:r>
      <w:proofErr w:type="spellEnd"/>
      <w:r>
        <w:t xml:space="preserve"> </w:t>
      </w:r>
      <w:proofErr w:type="spellStart"/>
      <w:r>
        <w:t>Noi</w:t>
      </w:r>
      <w:proofErr w:type="spellEnd"/>
      <w:r>
        <w:t xml:space="preserve"> </w:t>
      </w:r>
      <w:proofErr w:type="spellStart"/>
      <w:r>
        <w:t>destinate</w:t>
      </w:r>
      <w:proofErr w:type="spellEnd"/>
      <w:r>
        <w:t xml:space="preserve"> </w:t>
      </w:r>
      <w:proofErr w:type="spellStart"/>
      <w:r>
        <w:t>cositului</w:t>
      </w:r>
      <w:proofErr w:type="spellEnd"/>
      <w:r>
        <w:t xml:space="preserve"> </w:t>
      </w:r>
      <w:proofErr w:type="spellStart"/>
      <w:r>
        <w:t>se</w:t>
      </w:r>
      <w:proofErr w:type="spellEnd"/>
      <w:r>
        <w:t xml:space="preserve"> </w:t>
      </w:r>
      <w:proofErr w:type="spellStart"/>
      <w:r>
        <w:t>efectuează</w:t>
      </w:r>
      <w:proofErr w:type="spellEnd"/>
      <w:r>
        <w:t xml:space="preserve"> </w:t>
      </w:r>
      <w:proofErr w:type="spellStart"/>
      <w:r>
        <w:t>în</w:t>
      </w:r>
      <w:proofErr w:type="spellEnd"/>
      <w:r>
        <w:t xml:space="preserve"> </w:t>
      </w:r>
      <w:proofErr w:type="spellStart"/>
      <w:r>
        <w:t>mod</w:t>
      </w:r>
      <w:proofErr w:type="spellEnd"/>
      <w:r>
        <w:t xml:space="preserve"> </w:t>
      </w:r>
      <w:proofErr w:type="spellStart"/>
      <w:r>
        <w:t>transparent</w:t>
      </w:r>
      <w:proofErr w:type="spellEnd"/>
      <w:r>
        <w:t xml:space="preserve">, </w:t>
      </w:r>
      <w:proofErr w:type="spellStart"/>
      <w:r>
        <w:t>echitabil</w:t>
      </w:r>
      <w:proofErr w:type="spellEnd"/>
      <w:r>
        <w:t xml:space="preserve"> </w:t>
      </w:r>
    </w:p>
    <w:p w:rsidR="00C21F3A" w:rsidRPr="005F00F9" w:rsidRDefault="00C21F3A" w:rsidP="00C21F3A">
      <w:pPr>
        <w:pStyle w:val="a3"/>
        <w:numPr>
          <w:ilvl w:val="0"/>
          <w:numId w:val="1"/>
        </w:numPr>
        <w:shd w:val="clear" w:color="auto" w:fill="FFFFFF"/>
        <w:spacing w:before="0" w:beforeAutospacing="0" w:after="0" w:afterAutospacing="0"/>
        <w:ind w:left="450" w:hanging="450"/>
        <w:jc w:val="both"/>
        <w:rPr>
          <w:color w:val="333333"/>
          <w:lang w:val="ro-RO"/>
        </w:rPr>
      </w:pPr>
      <w:proofErr w:type="spellStart"/>
      <w:r>
        <w:t>Dreptul</w:t>
      </w:r>
      <w:proofErr w:type="spellEnd"/>
      <w:r>
        <w:t xml:space="preserve"> </w:t>
      </w:r>
      <w:proofErr w:type="spellStart"/>
      <w:r>
        <w:t>de</w:t>
      </w:r>
      <w:proofErr w:type="spellEnd"/>
      <w:r>
        <w:t xml:space="preserve"> </w:t>
      </w:r>
      <w:proofErr w:type="spellStart"/>
      <w:r>
        <w:t>utilizare</w:t>
      </w:r>
      <w:proofErr w:type="spellEnd"/>
      <w:r>
        <w:t xml:space="preserve"> a </w:t>
      </w:r>
      <w:proofErr w:type="spellStart"/>
      <w:r>
        <w:t>terenurilor</w:t>
      </w:r>
      <w:proofErr w:type="spellEnd"/>
      <w:r>
        <w:t xml:space="preserve"> </w:t>
      </w:r>
      <w:proofErr w:type="spellStart"/>
      <w:r>
        <w:t>pentru</w:t>
      </w:r>
      <w:proofErr w:type="spellEnd"/>
      <w:r>
        <w:t xml:space="preserve"> </w:t>
      </w:r>
      <w:proofErr w:type="spellStart"/>
      <w:r>
        <w:t>cosit</w:t>
      </w:r>
      <w:proofErr w:type="spellEnd"/>
      <w:r>
        <w:t xml:space="preserve"> </w:t>
      </w:r>
      <w:proofErr w:type="spellStart"/>
      <w:r>
        <w:t>se</w:t>
      </w:r>
      <w:proofErr w:type="spellEnd"/>
      <w:r>
        <w:t xml:space="preserve"> </w:t>
      </w:r>
      <w:proofErr w:type="spellStart"/>
      <w:r>
        <w:t>acordă</w:t>
      </w:r>
      <w:proofErr w:type="spellEnd"/>
      <w:r>
        <w:t xml:space="preserve"> </w:t>
      </w:r>
      <w:proofErr w:type="spellStart"/>
      <w:r>
        <w:t>în</w:t>
      </w:r>
      <w:proofErr w:type="spellEnd"/>
      <w:r>
        <w:t xml:space="preserve"> </w:t>
      </w:r>
      <w:proofErr w:type="spellStart"/>
      <w:r>
        <w:t>limita</w:t>
      </w:r>
      <w:proofErr w:type="spellEnd"/>
      <w:r>
        <w:t xml:space="preserve"> </w:t>
      </w:r>
      <w:proofErr w:type="spellStart"/>
      <w:r>
        <w:t>suprafețelor</w:t>
      </w:r>
      <w:proofErr w:type="spellEnd"/>
      <w:r>
        <w:t xml:space="preserve"> </w:t>
      </w:r>
      <w:proofErr w:type="spellStart"/>
      <w:r>
        <w:t>disponibile</w:t>
      </w:r>
      <w:proofErr w:type="spellEnd"/>
      <w:r>
        <w:t xml:space="preserve"> </w:t>
      </w:r>
      <w:proofErr w:type="spellStart"/>
      <w:r>
        <w:t>și</w:t>
      </w:r>
      <w:proofErr w:type="spellEnd"/>
      <w:r>
        <w:t xml:space="preserve"> </w:t>
      </w:r>
      <w:proofErr w:type="spellStart"/>
      <w:r>
        <w:t>în</w:t>
      </w:r>
      <w:proofErr w:type="spellEnd"/>
      <w:r>
        <w:t xml:space="preserve"> </w:t>
      </w:r>
      <w:proofErr w:type="spellStart"/>
      <w:r>
        <w:t>funcție</w:t>
      </w:r>
      <w:proofErr w:type="spellEnd"/>
      <w:r>
        <w:t xml:space="preserve"> </w:t>
      </w:r>
      <w:proofErr w:type="spellStart"/>
      <w:r>
        <w:t>de</w:t>
      </w:r>
      <w:proofErr w:type="spellEnd"/>
      <w:r>
        <w:t xml:space="preserve"> </w:t>
      </w:r>
      <w:proofErr w:type="spellStart"/>
      <w:r>
        <w:t>necesitățile</w:t>
      </w:r>
      <w:proofErr w:type="spellEnd"/>
      <w:r>
        <w:t xml:space="preserve"> </w:t>
      </w:r>
      <w:proofErr w:type="spellStart"/>
      <w:r>
        <w:t>comunității</w:t>
      </w:r>
      <w:proofErr w:type="spellEnd"/>
      <w:r>
        <w:t xml:space="preserve"> </w:t>
      </w:r>
      <w:proofErr w:type="spellStart"/>
      <w:r>
        <w:t>și</w:t>
      </w:r>
      <w:proofErr w:type="spellEnd"/>
      <w:r>
        <w:t xml:space="preserve"> </w:t>
      </w:r>
      <w:proofErr w:type="spellStart"/>
      <w:r>
        <w:t>ale</w:t>
      </w:r>
      <w:proofErr w:type="spellEnd"/>
      <w:r>
        <w:t xml:space="preserve"> </w:t>
      </w:r>
      <w:proofErr w:type="spellStart"/>
      <w:r>
        <w:t>deținătorilor</w:t>
      </w:r>
      <w:proofErr w:type="spellEnd"/>
      <w:r>
        <w:t xml:space="preserve"> </w:t>
      </w:r>
      <w:proofErr w:type="spellStart"/>
      <w:r>
        <w:t>de</w:t>
      </w:r>
      <w:proofErr w:type="spellEnd"/>
      <w:r>
        <w:t xml:space="preserve"> </w:t>
      </w:r>
      <w:proofErr w:type="spellStart"/>
      <w:r>
        <w:t>animale</w:t>
      </w:r>
      <w:proofErr w:type="spellEnd"/>
      <w:r>
        <w:t>.</w:t>
      </w:r>
    </w:p>
    <w:p w:rsidR="005F00F9" w:rsidRDefault="005F00F9" w:rsidP="005F00F9">
      <w:pPr>
        <w:pStyle w:val="a3"/>
        <w:shd w:val="clear" w:color="auto" w:fill="FFFFFF"/>
        <w:spacing w:before="0" w:beforeAutospacing="0" w:after="0" w:afterAutospacing="0"/>
        <w:jc w:val="both"/>
        <w:rPr>
          <w:color w:val="333333"/>
          <w:lang w:val="ro-RO"/>
        </w:rPr>
      </w:pPr>
    </w:p>
    <w:p w:rsidR="005F00F9" w:rsidRPr="005F00F9" w:rsidRDefault="005F00F9" w:rsidP="005F00F9">
      <w:pPr>
        <w:pStyle w:val="a3"/>
        <w:shd w:val="clear" w:color="auto" w:fill="FFFFFF"/>
        <w:spacing w:before="0" w:beforeAutospacing="0" w:after="0" w:afterAutospacing="0"/>
        <w:jc w:val="both"/>
        <w:rPr>
          <w:color w:val="333333"/>
          <w:lang w:val="ro-RO"/>
        </w:rPr>
      </w:pPr>
    </w:p>
    <w:p w:rsidR="00C21F3A" w:rsidRPr="006A79B7" w:rsidRDefault="007C47B4" w:rsidP="006A79B7">
      <w:pPr>
        <w:pStyle w:val="a3"/>
        <w:spacing w:before="0" w:beforeAutospacing="0" w:after="0" w:afterAutospacing="0"/>
      </w:pPr>
      <w:r>
        <w:t xml:space="preserve"> </w:t>
      </w:r>
      <w:r w:rsidR="005F00F9" w:rsidRPr="006A79B7">
        <w:rPr>
          <w:lang w:val="ro-RO"/>
        </w:rPr>
        <w:t xml:space="preserve">37. </w:t>
      </w:r>
      <w:r w:rsidRPr="00C21F3A">
        <w:rPr>
          <w:lang w:val="ro-RO"/>
        </w:rPr>
        <w:t>Cositul pe terenurile proprietate publică ale UAT orașul Anenii Noi se efectuează în baza cererii depuse la primărie</w:t>
      </w:r>
      <w:r w:rsidRPr="006A79B7">
        <w:rPr>
          <w:lang w:val="ro-RO"/>
        </w:rPr>
        <w:t>, care</w:t>
      </w:r>
      <w:r w:rsidR="00C21F3A" w:rsidRPr="006A79B7">
        <w:t xml:space="preserve"> </w:t>
      </w:r>
      <w:proofErr w:type="spellStart"/>
      <w:r w:rsidR="00C21F3A" w:rsidRPr="006A79B7">
        <w:t>va</w:t>
      </w:r>
      <w:proofErr w:type="spellEnd"/>
      <w:r w:rsidR="00C21F3A" w:rsidRPr="006A79B7">
        <w:t xml:space="preserve"> </w:t>
      </w:r>
      <w:proofErr w:type="spellStart"/>
      <w:r w:rsidR="00C21F3A" w:rsidRPr="006A79B7">
        <w:t>conține</w:t>
      </w:r>
      <w:proofErr w:type="spellEnd"/>
      <w:r w:rsidR="00C21F3A" w:rsidRPr="006A79B7">
        <w:t>:</w:t>
      </w:r>
    </w:p>
    <w:p w:rsidR="00C21F3A" w:rsidRPr="006A79B7" w:rsidRDefault="00C21F3A" w:rsidP="006A79B7">
      <w:pPr>
        <w:numPr>
          <w:ilvl w:val="0"/>
          <w:numId w:val="8"/>
        </w:numPr>
        <w:spacing w:after="0" w:line="240" w:lineRule="auto"/>
        <w:ind w:left="0" w:firstLine="567"/>
        <w:rPr>
          <w:rFonts w:ascii="Times New Roman" w:hAnsi="Times New Roman" w:cs="Times New Roman"/>
          <w:sz w:val="24"/>
          <w:szCs w:val="24"/>
        </w:rPr>
      </w:pPr>
      <w:proofErr w:type="spellStart"/>
      <w:r w:rsidRPr="006A79B7">
        <w:rPr>
          <w:rFonts w:ascii="Times New Roman" w:hAnsi="Times New Roman" w:cs="Times New Roman"/>
          <w:sz w:val="24"/>
          <w:szCs w:val="24"/>
        </w:rPr>
        <w:t>datele</w:t>
      </w:r>
      <w:proofErr w:type="spellEnd"/>
      <w:r w:rsidRPr="006A79B7">
        <w:rPr>
          <w:rFonts w:ascii="Times New Roman" w:hAnsi="Times New Roman" w:cs="Times New Roman"/>
          <w:sz w:val="24"/>
          <w:szCs w:val="24"/>
        </w:rPr>
        <w:t xml:space="preserve"> </w:t>
      </w:r>
      <w:proofErr w:type="spellStart"/>
      <w:r w:rsidRPr="006A79B7">
        <w:rPr>
          <w:rFonts w:ascii="Times New Roman" w:hAnsi="Times New Roman" w:cs="Times New Roman"/>
          <w:sz w:val="24"/>
          <w:szCs w:val="24"/>
        </w:rPr>
        <w:t>de</w:t>
      </w:r>
      <w:proofErr w:type="spellEnd"/>
      <w:r w:rsidRPr="006A79B7">
        <w:rPr>
          <w:rFonts w:ascii="Times New Roman" w:hAnsi="Times New Roman" w:cs="Times New Roman"/>
          <w:sz w:val="24"/>
          <w:szCs w:val="24"/>
        </w:rPr>
        <w:t xml:space="preserve"> </w:t>
      </w:r>
      <w:proofErr w:type="spellStart"/>
      <w:r w:rsidRPr="006A79B7">
        <w:rPr>
          <w:rFonts w:ascii="Times New Roman" w:hAnsi="Times New Roman" w:cs="Times New Roman"/>
          <w:sz w:val="24"/>
          <w:szCs w:val="24"/>
        </w:rPr>
        <w:t>identificare</w:t>
      </w:r>
      <w:proofErr w:type="spellEnd"/>
      <w:r w:rsidRPr="006A79B7">
        <w:rPr>
          <w:rFonts w:ascii="Times New Roman" w:hAnsi="Times New Roman" w:cs="Times New Roman"/>
          <w:sz w:val="24"/>
          <w:szCs w:val="24"/>
        </w:rPr>
        <w:t xml:space="preserve"> </w:t>
      </w:r>
      <w:proofErr w:type="spellStart"/>
      <w:r w:rsidRPr="006A79B7">
        <w:rPr>
          <w:rFonts w:ascii="Times New Roman" w:hAnsi="Times New Roman" w:cs="Times New Roman"/>
          <w:sz w:val="24"/>
          <w:szCs w:val="24"/>
        </w:rPr>
        <w:t>ale</w:t>
      </w:r>
      <w:proofErr w:type="spellEnd"/>
      <w:r w:rsidRPr="006A79B7">
        <w:rPr>
          <w:rFonts w:ascii="Times New Roman" w:hAnsi="Times New Roman" w:cs="Times New Roman"/>
          <w:sz w:val="24"/>
          <w:szCs w:val="24"/>
        </w:rPr>
        <w:t xml:space="preserve"> </w:t>
      </w:r>
      <w:proofErr w:type="spellStart"/>
      <w:r w:rsidRPr="006A79B7">
        <w:rPr>
          <w:rFonts w:ascii="Times New Roman" w:hAnsi="Times New Roman" w:cs="Times New Roman"/>
          <w:sz w:val="24"/>
          <w:szCs w:val="24"/>
        </w:rPr>
        <w:t>solicitantului</w:t>
      </w:r>
      <w:proofErr w:type="spellEnd"/>
      <w:r w:rsidRPr="006A79B7">
        <w:rPr>
          <w:rFonts w:ascii="Times New Roman" w:hAnsi="Times New Roman" w:cs="Times New Roman"/>
          <w:sz w:val="24"/>
          <w:szCs w:val="24"/>
        </w:rPr>
        <w:t xml:space="preserve">; </w:t>
      </w:r>
    </w:p>
    <w:p w:rsidR="00C21F3A" w:rsidRPr="006A79B7" w:rsidRDefault="00C21F3A" w:rsidP="006A79B7">
      <w:pPr>
        <w:numPr>
          <w:ilvl w:val="0"/>
          <w:numId w:val="8"/>
        </w:numPr>
        <w:spacing w:after="0" w:line="240" w:lineRule="auto"/>
        <w:ind w:left="0" w:firstLine="567"/>
        <w:rPr>
          <w:rFonts w:ascii="Times New Roman" w:hAnsi="Times New Roman" w:cs="Times New Roman"/>
          <w:sz w:val="24"/>
          <w:szCs w:val="24"/>
        </w:rPr>
      </w:pPr>
      <w:proofErr w:type="spellStart"/>
      <w:r w:rsidRPr="006A79B7">
        <w:rPr>
          <w:rFonts w:ascii="Times New Roman" w:hAnsi="Times New Roman" w:cs="Times New Roman"/>
          <w:sz w:val="24"/>
          <w:szCs w:val="24"/>
        </w:rPr>
        <w:t>motivul</w:t>
      </w:r>
      <w:proofErr w:type="spellEnd"/>
      <w:r w:rsidRPr="006A79B7">
        <w:rPr>
          <w:rFonts w:ascii="Times New Roman" w:hAnsi="Times New Roman" w:cs="Times New Roman"/>
          <w:sz w:val="24"/>
          <w:szCs w:val="24"/>
        </w:rPr>
        <w:t xml:space="preserve"> </w:t>
      </w:r>
      <w:proofErr w:type="spellStart"/>
      <w:r w:rsidRPr="006A79B7">
        <w:rPr>
          <w:rFonts w:ascii="Times New Roman" w:hAnsi="Times New Roman" w:cs="Times New Roman"/>
          <w:sz w:val="24"/>
          <w:szCs w:val="24"/>
        </w:rPr>
        <w:t>solicitării</w:t>
      </w:r>
      <w:proofErr w:type="spellEnd"/>
      <w:r w:rsidRPr="006A79B7">
        <w:rPr>
          <w:rFonts w:ascii="Times New Roman" w:hAnsi="Times New Roman" w:cs="Times New Roman"/>
          <w:sz w:val="24"/>
          <w:szCs w:val="24"/>
        </w:rPr>
        <w:t xml:space="preserve">; </w:t>
      </w:r>
    </w:p>
    <w:p w:rsidR="00C21F3A" w:rsidRPr="006A79B7" w:rsidRDefault="00C21F3A" w:rsidP="006A79B7">
      <w:pPr>
        <w:numPr>
          <w:ilvl w:val="0"/>
          <w:numId w:val="8"/>
        </w:numPr>
        <w:spacing w:after="0" w:line="240" w:lineRule="auto"/>
        <w:ind w:left="0" w:firstLine="567"/>
        <w:rPr>
          <w:rFonts w:ascii="Times New Roman" w:hAnsi="Times New Roman" w:cs="Times New Roman"/>
          <w:sz w:val="24"/>
          <w:szCs w:val="24"/>
        </w:rPr>
      </w:pPr>
      <w:proofErr w:type="spellStart"/>
      <w:r w:rsidRPr="006A79B7">
        <w:rPr>
          <w:rFonts w:ascii="Times New Roman" w:hAnsi="Times New Roman" w:cs="Times New Roman"/>
          <w:sz w:val="24"/>
          <w:szCs w:val="24"/>
        </w:rPr>
        <w:lastRenderedPageBreak/>
        <w:t>numărul</w:t>
      </w:r>
      <w:proofErr w:type="spellEnd"/>
      <w:r w:rsidRPr="006A79B7">
        <w:rPr>
          <w:rFonts w:ascii="Times New Roman" w:hAnsi="Times New Roman" w:cs="Times New Roman"/>
          <w:sz w:val="24"/>
          <w:szCs w:val="24"/>
        </w:rPr>
        <w:t xml:space="preserve"> </w:t>
      </w:r>
      <w:proofErr w:type="spellStart"/>
      <w:r w:rsidRPr="006A79B7">
        <w:rPr>
          <w:rFonts w:ascii="Times New Roman" w:hAnsi="Times New Roman" w:cs="Times New Roman"/>
          <w:sz w:val="24"/>
          <w:szCs w:val="24"/>
        </w:rPr>
        <w:t>de</w:t>
      </w:r>
      <w:proofErr w:type="spellEnd"/>
      <w:r w:rsidRPr="006A79B7">
        <w:rPr>
          <w:rFonts w:ascii="Times New Roman" w:hAnsi="Times New Roman" w:cs="Times New Roman"/>
          <w:sz w:val="24"/>
          <w:szCs w:val="24"/>
        </w:rPr>
        <w:t xml:space="preserve"> </w:t>
      </w:r>
      <w:proofErr w:type="spellStart"/>
      <w:r w:rsidRPr="006A79B7">
        <w:rPr>
          <w:rFonts w:ascii="Times New Roman" w:hAnsi="Times New Roman" w:cs="Times New Roman"/>
          <w:sz w:val="24"/>
          <w:szCs w:val="24"/>
        </w:rPr>
        <w:t>animale</w:t>
      </w:r>
      <w:proofErr w:type="spellEnd"/>
      <w:r w:rsidRPr="006A79B7">
        <w:rPr>
          <w:rFonts w:ascii="Times New Roman" w:hAnsi="Times New Roman" w:cs="Times New Roman"/>
          <w:sz w:val="24"/>
          <w:szCs w:val="24"/>
        </w:rPr>
        <w:t xml:space="preserve"> </w:t>
      </w:r>
      <w:proofErr w:type="spellStart"/>
      <w:r w:rsidRPr="006A79B7">
        <w:rPr>
          <w:rFonts w:ascii="Times New Roman" w:hAnsi="Times New Roman" w:cs="Times New Roman"/>
          <w:sz w:val="24"/>
          <w:szCs w:val="24"/>
        </w:rPr>
        <w:t>deținute</w:t>
      </w:r>
      <w:proofErr w:type="spellEnd"/>
      <w:r w:rsidRPr="006A79B7">
        <w:rPr>
          <w:rFonts w:ascii="Times New Roman" w:hAnsi="Times New Roman" w:cs="Times New Roman"/>
          <w:sz w:val="24"/>
          <w:szCs w:val="24"/>
        </w:rPr>
        <w:t xml:space="preserve">; </w:t>
      </w:r>
    </w:p>
    <w:p w:rsidR="00C21F3A" w:rsidRPr="006A79B7" w:rsidRDefault="00C21F3A" w:rsidP="006A79B7">
      <w:pPr>
        <w:numPr>
          <w:ilvl w:val="0"/>
          <w:numId w:val="8"/>
        </w:numPr>
        <w:spacing w:after="0" w:line="240" w:lineRule="auto"/>
        <w:ind w:left="0" w:firstLine="567"/>
        <w:rPr>
          <w:rFonts w:ascii="Times New Roman" w:hAnsi="Times New Roman" w:cs="Times New Roman"/>
          <w:sz w:val="24"/>
          <w:szCs w:val="24"/>
        </w:rPr>
      </w:pPr>
      <w:proofErr w:type="spellStart"/>
      <w:r w:rsidRPr="006A79B7">
        <w:rPr>
          <w:rFonts w:ascii="Times New Roman" w:hAnsi="Times New Roman" w:cs="Times New Roman"/>
          <w:sz w:val="24"/>
          <w:szCs w:val="24"/>
        </w:rPr>
        <w:t>suprafața</w:t>
      </w:r>
      <w:proofErr w:type="spellEnd"/>
      <w:r w:rsidRPr="006A79B7">
        <w:rPr>
          <w:rFonts w:ascii="Times New Roman" w:hAnsi="Times New Roman" w:cs="Times New Roman"/>
          <w:sz w:val="24"/>
          <w:szCs w:val="24"/>
        </w:rPr>
        <w:t xml:space="preserve"> </w:t>
      </w:r>
      <w:proofErr w:type="spellStart"/>
      <w:r w:rsidRPr="006A79B7">
        <w:rPr>
          <w:rFonts w:ascii="Times New Roman" w:hAnsi="Times New Roman" w:cs="Times New Roman"/>
          <w:sz w:val="24"/>
          <w:szCs w:val="24"/>
        </w:rPr>
        <w:t>solicitată</w:t>
      </w:r>
      <w:proofErr w:type="spellEnd"/>
      <w:r w:rsidRPr="006A79B7">
        <w:rPr>
          <w:rFonts w:ascii="Times New Roman" w:hAnsi="Times New Roman" w:cs="Times New Roman"/>
          <w:sz w:val="24"/>
          <w:szCs w:val="24"/>
        </w:rPr>
        <w:t xml:space="preserve">; </w:t>
      </w:r>
    </w:p>
    <w:p w:rsidR="00C21F3A" w:rsidRPr="006A79B7" w:rsidRDefault="00C21F3A" w:rsidP="006A79B7">
      <w:pPr>
        <w:numPr>
          <w:ilvl w:val="0"/>
          <w:numId w:val="8"/>
        </w:numPr>
        <w:spacing w:after="0" w:line="240" w:lineRule="auto"/>
        <w:ind w:left="0" w:firstLine="567"/>
        <w:rPr>
          <w:rFonts w:ascii="Times New Roman" w:hAnsi="Times New Roman" w:cs="Times New Roman"/>
          <w:sz w:val="24"/>
          <w:szCs w:val="24"/>
        </w:rPr>
      </w:pPr>
      <w:proofErr w:type="spellStart"/>
      <w:r w:rsidRPr="006A79B7">
        <w:rPr>
          <w:rFonts w:ascii="Times New Roman" w:hAnsi="Times New Roman" w:cs="Times New Roman"/>
          <w:sz w:val="24"/>
          <w:szCs w:val="24"/>
        </w:rPr>
        <w:t>locația</w:t>
      </w:r>
      <w:proofErr w:type="spellEnd"/>
      <w:r w:rsidRPr="006A79B7">
        <w:rPr>
          <w:rFonts w:ascii="Times New Roman" w:hAnsi="Times New Roman" w:cs="Times New Roman"/>
          <w:sz w:val="24"/>
          <w:szCs w:val="24"/>
        </w:rPr>
        <w:t xml:space="preserve"> </w:t>
      </w:r>
      <w:proofErr w:type="spellStart"/>
      <w:r w:rsidRPr="006A79B7">
        <w:rPr>
          <w:rFonts w:ascii="Times New Roman" w:hAnsi="Times New Roman" w:cs="Times New Roman"/>
          <w:sz w:val="24"/>
          <w:szCs w:val="24"/>
        </w:rPr>
        <w:t>preferată</w:t>
      </w:r>
      <w:proofErr w:type="spellEnd"/>
      <w:r w:rsidRPr="006A79B7">
        <w:rPr>
          <w:rFonts w:ascii="Times New Roman" w:hAnsi="Times New Roman" w:cs="Times New Roman"/>
          <w:sz w:val="24"/>
          <w:szCs w:val="24"/>
        </w:rPr>
        <w:t xml:space="preserve"> (</w:t>
      </w:r>
      <w:proofErr w:type="spellStart"/>
      <w:r w:rsidRPr="006A79B7">
        <w:rPr>
          <w:rFonts w:ascii="Times New Roman" w:hAnsi="Times New Roman" w:cs="Times New Roman"/>
          <w:sz w:val="24"/>
          <w:szCs w:val="24"/>
        </w:rPr>
        <w:t>după</w:t>
      </w:r>
      <w:proofErr w:type="spellEnd"/>
      <w:r w:rsidRPr="006A79B7">
        <w:rPr>
          <w:rFonts w:ascii="Times New Roman" w:hAnsi="Times New Roman" w:cs="Times New Roman"/>
          <w:sz w:val="24"/>
          <w:szCs w:val="24"/>
        </w:rPr>
        <w:t xml:space="preserve"> </w:t>
      </w:r>
      <w:proofErr w:type="spellStart"/>
      <w:r w:rsidRPr="006A79B7">
        <w:rPr>
          <w:rFonts w:ascii="Times New Roman" w:hAnsi="Times New Roman" w:cs="Times New Roman"/>
          <w:sz w:val="24"/>
          <w:szCs w:val="24"/>
        </w:rPr>
        <w:t>caz</w:t>
      </w:r>
      <w:proofErr w:type="spellEnd"/>
      <w:r w:rsidRPr="006A79B7">
        <w:rPr>
          <w:rFonts w:ascii="Times New Roman" w:hAnsi="Times New Roman" w:cs="Times New Roman"/>
          <w:sz w:val="24"/>
          <w:szCs w:val="24"/>
        </w:rPr>
        <w:t xml:space="preserve">). </w:t>
      </w:r>
    </w:p>
    <w:p w:rsidR="00C21F3A" w:rsidRPr="006A79B7" w:rsidRDefault="005F00F9" w:rsidP="006A79B7">
      <w:pPr>
        <w:pStyle w:val="a3"/>
        <w:spacing w:before="0" w:beforeAutospacing="0" w:after="0" w:afterAutospacing="0"/>
      </w:pPr>
      <w:r w:rsidRPr="006A79B7">
        <w:rPr>
          <w:lang w:val="ro-RO"/>
        </w:rPr>
        <w:t>38.</w:t>
      </w:r>
      <w:r w:rsidR="00C21F3A" w:rsidRPr="006A79B7">
        <w:t xml:space="preserve"> </w:t>
      </w:r>
      <w:proofErr w:type="spellStart"/>
      <w:r w:rsidR="00C21F3A" w:rsidRPr="006A79B7">
        <w:t>La</w:t>
      </w:r>
      <w:proofErr w:type="spellEnd"/>
      <w:r w:rsidR="00C21F3A" w:rsidRPr="006A79B7">
        <w:t xml:space="preserve"> </w:t>
      </w:r>
      <w:proofErr w:type="spellStart"/>
      <w:r w:rsidR="00C21F3A" w:rsidRPr="006A79B7">
        <w:t>cerere</w:t>
      </w:r>
      <w:proofErr w:type="spellEnd"/>
      <w:r w:rsidR="00C21F3A" w:rsidRPr="006A79B7">
        <w:t xml:space="preserve"> </w:t>
      </w:r>
      <w:proofErr w:type="spellStart"/>
      <w:r w:rsidR="00C21F3A" w:rsidRPr="006A79B7">
        <w:t>se</w:t>
      </w:r>
      <w:proofErr w:type="spellEnd"/>
      <w:r w:rsidR="00C21F3A" w:rsidRPr="006A79B7">
        <w:t xml:space="preserve"> anexează </w:t>
      </w:r>
      <w:proofErr w:type="spellStart"/>
      <w:r w:rsidR="00C21F3A" w:rsidRPr="006A79B7">
        <w:t>copia</w:t>
      </w:r>
      <w:proofErr w:type="spellEnd"/>
      <w:r w:rsidR="00C21F3A" w:rsidRPr="006A79B7">
        <w:t xml:space="preserve"> </w:t>
      </w:r>
      <w:proofErr w:type="spellStart"/>
      <w:r w:rsidR="00C21F3A" w:rsidRPr="006A79B7">
        <w:t>actului</w:t>
      </w:r>
      <w:proofErr w:type="spellEnd"/>
      <w:r w:rsidR="00C21F3A" w:rsidRPr="006A79B7">
        <w:t xml:space="preserve"> </w:t>
      </w:r>
      <w:proofErr w:type="spellStart"/>
      <w:r w:rsidR="00C21F3A" w:rsidRPr="006A79B7">
        <w:t>de</w:t>
      </w:r>
      <w:proofErr w:type="spellEnd"/>
      <w:r w:rsidR="00C21F3A" w:rsidRPr="006A79B7">
        <w:t xml:space="preserve"> </w:t>
      </w:r>
      <w:proofErr w:type="spellStart"/>
      <w:r w:rsidR="00C21F3A" w:rsidRPr="006A79B7">
        <w:t>identitate</w:t>
      </w:r>
      <w:proofErr w:type="spellEnd"/>
      <w:r w:rsidR="00C21F3A" w:rsidRPr="006A79B7">
        <w:t xml:space="preserve"> </w:t>
      </w:r>
      <w:proofErr w:type="spellStart"/>
      <w:r w:rsidR="00C21F3A" w:rsidRPr="006A79B7">
        <w:t>și</w:t>
      </w:r>
      <w:proofErr w:type="spellEnd"/>
      <w:r w:rsidR="00C21F3A" w:rsidRPr="006A79B7">
        <w:t xml:space="preserve"> </w:t>
      </w:r>
      <w:proofErr w:type="spellStart"/>
      <w:r w:rsidR="00C21F3A" w:rsidRPr="006A79B7">
        <w:t>alte</w:t>
      </w:r>
      <w:proofErr w:type="spellEnd"/>
      <w:r w:rsidR="00C21F3A" w:rsidRPr="006A79B7">
        <w:t xml:space="preserve"> </w:t>
      </w:r>
      <w:proofErr w:type="spellStart"/>
      <w:r w:rsidR="00C21F3A" w:rsidRPr="006A79B7">
        <w:t>documente</w:t>
      </w:r>
      <w:proofErr w:type="spellEnd"/>
      <w:r w:rsidR="00C21F3A" w:rsidRPr="006A79B7">
        <w:t xml:space="preserve"> </w:t>
      </w:r>
      <w:proofErr w:type="spellStart"/>
      <w:r w:rsidR="00C21F3A" w:rsidRPr="006A79B7">
        <w:t>relevante</w:t>
      </w:r>
      <w:proofErr w:type="spellEnd"/>
      <w:r w:rsidR="00C21F3A" w:rsidRPr="006A79B7">
        <w:t xml:space="preserve">, </w:t>
      </w:r>
      <w:proofErr w:type="spellStart"/>
      <w:r w:rsidR="00C21F3A" w:rsidRPr="006A79B7">
        <w:t>după</w:t>
      </w:r>
      <w:proofErr w:type="spellEnd"/>
      <w:r w:rsidR="00C21F3A" w:rsidRPr="006A79B7">
        <w:t xml:space="preserve"> </w:t>
      </w:r>
      <w:proofErr w:type="spellStart"/>
      <w:r w:rsidR="00C21F3A" w:rsidRPr="006A79B7">
        <w:t>caz</w:t>
      </w:r>
      <w:proofErr w:type="spellEnd"/>
      <w:r w:rsidR="00C21F3A" w:rsidRPr="006A79B7">
        <w:t>.</w:t>
      </w:r>
    </w:p>
    <w:p w:rsidR="00C21F3A" w:rsidRPr="006A79B7" w:rsidRDefault="005F00F9" w:rsidP="006A79B7">
      <w:pPr>
        <w:pStyle w:val="a3"/>
        <w:spacing w:before="0" w:beforeAutospacing="0" w:after="0" w:afterAutospacing="0"/>
      </w:pPr>
      <w:r w:rsidRPr="006A79B7">
        <w:rPr>
          <w:lang w:val="ro-RO"/>
        </w:rPr>
        <w:t>39.</w:t>
      </w:r>
      <w:r w:rsidR="00C21F3A" w:rsidRPr="006A79B7">
        <w:t xml:space="preserve"> </w:t>
      </w:r>
      <w:proofErr w:type="spellStart"/>
      <w:r w:rsidR="00C21F3A" w:rsidRPr="006A79B7">
        <w:t>Cererile</w:t>
      </w:r>
      <w:proofErr w:type="spellEnd"/>
      <w:r w:rsidR="00C21F3A" w:rsidRPr="006A79B7">
        <w:t xml:space="preserve"> </w:t>
      </w:r>
      <w:proofErr w:type="spellStart"/>
      <w:r w:rsidR="00C21F3A" w:rsidRPr="006A79B7">
        <w:t>sunt</w:t>
      </w:r>
      <w:proofErr w:type="spellEnd"/>
      <w:r w:rsidR="00C21F3A" w:rsidRPr="006A79B7">
        <w:t xml:space="preserve"> </w:t>
      </w:r>
      <w:proofErr w:type="spellStart"/>
      <w:r w:rsidR="00C21F3A" w:rsidRPr="006A79B7">
        <w:t>examinate</w:t>
      </w:r>
      <w:proofErr w:type="spellEnd"/>
      <w:r w:rsidR="00C21F3A" w:rsidRPr="006A79B7">
        <w:t xml:space="preserve"> </w:t>
      </w:r>
      <w:proofErr w:type="spellStart"/>
      <w:r w:rsidR="00C21F3A" w:rsidRPr="006A79B7">
        <w:t>de</w:t>
      </w:r>
      <w:proofErr w:type="spellEnd"/>
      <w:r w:rsidR="00C21F3A" w:rsidRPr="006A79B7">
        <w:t xml:space="preserve"> </w:t>
      </w:r>
      <w:proofErr w:type="spellStart"/>
      <w:r w:rsidR="00C21F3A" w:rsidRPr="006A79B7">
        <w:t>către</w:t>
      </w:r>
      <w:proofErr w:type="spellEnd"/>
      <w:r w:rsidR="00C21F3A" w:rsidRPr="006A79B7">
        <w:t xml:space="preserve"> </w:t>
      </w:r>
      <w:proofErr w:type="spellStart"/>
      <w:r w:rsidR="00C21F3A" w:rsidRPr="006A79B7">
        <w:t>specialiștii</w:t>
      </w:r>
      <w:proofErr w:type="spellEnd"/>
      <w:r w:rsidR="00C21F3A" w:rsidRPr="006A79B7">
        <w:t xml:space="preserve"> </w:t>
      </w:r>
      <w:proofErr w:type="spellStart"/>
      <w:r w:rsidR="00C21F3A" w:rsidRPr="006A79B7">
        <w:t>din</w:t>
      </w:r>
      <w:proofErr w:type="spellEnd"/>
      <w:r w:rsidR="00C21F3A" w:rsidRPr="006A79B7">
        <w:t xml:space="preserve"> </w:t>
      </w:r>
      <w:proofErr w:type="spellStart"/>
      <w:r w:rsidR="00C21F3A" w:rsidRPr="006A79B7">
        <w:t>cadrul</w:t>
      </w:r>
      <w:proofErr w:type="spellEnd"/>
      <w:r w:rsidR="00C21F3A" w:rsidRPr="006A79B7">
        <w:t xml:space="preserve"> </w:t>
      </w:r>
      <w:proofErr w:type="spellStart"/>
      <w:r w:rsidR="00C21F3A" w:rsidRPr="006A79B7">
        <w:t>Primăriei</w:t>
      </w:r>
      <w:proofErr w:type="spellEnd"/>
      <w:r w:rsidR="00C21F3A" w:rsidRPr="006A79B7">
        <w:t xml:space="preserve"> </w:t>
      </w:r>
      <w:proofErr w:type="spellStart"/>
      <w:r w:rsidR="00C21F3A" w:rsidRPr="006A79B7">
        <w:t>orașului</w:t>
      </w:r>
      <w:proofErr w:type="spellEnd"/>
      <w:r w:rsidR="00C21F3A" w:rsidRPr="006A79B7">
        <w:t xml:space="preserve"> </w:t>
      </w:r>
      <w:proofErr w:type="spellStart"/>
      <w:r w:rsidR="00C21F3A" w:rsidRPr="006A79B7">
        <w:t>Anenii</w:t>
      </w:r>
      <w:proofErr w:type="spellEnd"/>
      <w:r w:rsidR="00C21F3A" w:rsidRPr="006A79B7">
        <w:t xml:space="preserve"> </w:t>
      </w:r>
      <w:proofErr w:type="spellStart"/>
      <w:r w:rsidR="00C21F3A" w:rsidRPr="006A79B7">
        <w:t>Noi</w:t>
      </w:r>
      <w:proofErr w:type="spellEnd"/>
      <w:r w:rsidR="00C21F3A" w:rsidRPr="006A79B7">
        <w:t>.</w:t>
      </w:r>
    </w:p>
    <w:p w:rsidR="00C21F3A" w:rsidRPr="006A79B7" w:rsidRDefault="005F00F9" w:rsidP="006A79B7">
      <w:pPr>
        <w:pStyle w:val="a3"/>
        <w:spacing w:before="0" w:beforeAutospacing="0" w:after="0" w:afterAutospacing="0"/>
      </w:pPr>
      <w:r w:rsidRPr="006A79B7">
        <w:rPr>
          <w:lang w:val="ro-RO"/>
        </w:rPr>
        <w:t>40.</w:t>
      </w:r>
      <w:r w:rsidR="00C21F3A" w:rsidRPr="006A79B7">
        <w:t xml:space="preserve"> </w:t>
      </w:r>
      <w:proofErr w:type="spellStart"/>
      <w:r w:rsidR="00C21F3A" w:rsidRPr="006A79B7">
        <w:t>La</w:t>
      </w:r>
      <w:proofErr w:type="spellEnd"/>
      <w:r w:rsidR="00C21F3A" w:rsidRPr="006A79B7">
        <w:t xml:space="preserve"> </w:t>
      </w:r>
      <w:proofErr w:type="spellStart"/>
      <w:r w:rsidR="00C21F3A" w:rsidRPr="006A79B7">
        <w:t>examinare</w:t>
      </w:r>
      <w:proofErr w:type="spellEnd"/>
      <w:r w:rsidR="00C21F3A" w:rsidRPr="006A79B7">
        <w:t xml:space="preserve"> </w:t>
      </w:r>
      <w:proofErr w:type="spellStart"/>
      <w:r w:rsidR="00C21F3A" w:rsidRPr="006A79B7">
        <w:t>se</w:t>
      </w:r>
      <w:proofErr w:type="spellEnd"/>
      <w:r w:rsidR="00C21F3A" w:rsidRPr="006A79B7">
        <w:t xml:space="preserve"> </w:t>
      </w:r>
      <w:proofErr w:type="spellStart"/>
      <w:r w:rsidR="00C21F3A" w:rsidRPr="006A79B7">
        <w:t>va</w:t>
      </w:r>
      <w:proofErr w:type="spellEnd"/>
      <w:r w:rsidR="00C21F3A" w:rsidRPr="006A79B7">
        <w:t xml:space="preserve"> </w:t>
      </w:r>
      <w:proofErr w:type="spellStart"/>
      <w:r w:rsidR="00C21F3A" w:rsidRPr="006A79B7">
        <w:t>ține</w:t>
      </w:r>
      <w:proofErr w:type="spellEnd"/>
      <w:r w:rsidR="00C21F3A" w:rsidRPr="006A79B7">
        <w:t xml:space="preserve"> </w:t>
      </w:r>
      <w:proofErr w:type="spellStart"/>
      <w:r w:rsidR="00C21F3A" w:rsidRPr="006A79B7">
        <w:t>cont</w:t>
      </w:r>
      <w:proofErr w:type="spellEnd"/>
      <w:r w:rsidR="00C21F3A" w:rsidRPr="006A79B7">
        <w:t xml:space="preserve"> </w:t>
      </w:r>
      <w:proofErr w:type="spellStart"/>
      <w:r w:rsidR="00C21F3A" w:rsidRPr="006A79B7">
        <w:t>de</w:t>
      </w:r>
      <w:proofErr w:type="spellEnd"/>
      <w:r w:rsidR="00C21F3A" w:rsidRPr="006A79B7">
        <w:t>:</w:t>
      </w:r>
    </w:p>
    <w:p w:rsidR="00C21F3A" w:rsidRPr="006A79B7" w:rsidRDefault="00C21F3A" w:rsidP="006A79B7">
      <w:pPr>
        <w:numPr>
          <w:ilvl w:val="0"/>
          <w:numId w:val="9"/>
        </w:numPr>
        <w:spacing w:after="0" w:line="240" w:lineRule="auto"/>
        <w:ind w:left="0" w:firstLine="567"/>
        <w:rPr>
          <w:rFonts w:ascii="Times New Roman" w:hAnsi="Times New Roman" w:cs="Times New Roman"/>
          <w:sz w:val="24"/>
          <w:szCs w:val="24"/>
        </w:rPr>
      </w:pPr>
      <w:proofErr w:type="spellStart"/>
      <w:r w:rsidRPr="006A79B7">
        <w:rPr>
          <w:rFonts w:ascii="Times New Roman" w:hAnsi="Times New Roman" w:cs="Times New Roman"/>
          <w:sz w:val="24"/>
          <w:szCs w:val="24"/>
        </w:rPr>
        <w:t>numărul</w:t>
      </w:r>
      <w:proofErr w:type="spellEnd"/>
      <w:r w:rsidRPr="006A79B7">
        <w:rPr>
          <w:rFonts w:ascii="Times New Roman" w:hAnsi="Times New Roman" w:cs="Times New Roman"/>
          <w:sz w:val="24"/>
          <w:szCs w:val="24"/>
        </w:rPr>
        <w:t xml:space="preserve"> </w:t>
      </w:r>
      <w:proofErr w:type="spellStart"/>
      <w:r w:rsidRPr="006A79B7">
        <w:rPr>
          <w:rFonts w:ascii="Times New Roman" w:hAnsi="Times New Roman" w:cs="Times New Roman"/>
          <w:sz w:val="24"/>
          <w:szCs w:val="24"/>
        </w:rPr>
        <w:t>de</w:t>
      </w:r>
      <w:proofErr w:type="spellEnd"/>
      <w:r w:rsidRPr="006A79B7">
        <w:rPr>
          <w:rFonts w:ascii="Times New Roman" w:hAnsi="Times New Roman" w:cs="Times New Roman"/>
          <w:sz w:val="24"/>
          <w:szCs w:val="24"/>
        </w:rPr>
        <w:t xml:space="preserve"> </w:t>
      </w:r>
      <w:proofErr w:type="spellStart"/>
      <w:r w:rsidRPr="006A79B7">
        <w:rPr>
          <w:rFonts w:ascii="Times New Roman" w:hAnsi="Times New Roman" w:cs="Times New Roman"/>
          <w:sz w:val="24"/>
          <w:szCs w:val="24"/>
        </w:rPr>
        <w:t>animale</w:t>
      </w:r>
      <w:proofErr w:type="spellEnd"/>
      <w:r w:rsidRPr="006A79B7">
        <w:rPr>
          <w:rFonts w:ascii="Times New Roman" w:hAnsi="Times New Roman" w:cs="Times New Roman"/>
          <w:sz w:val="24"/>
          <w:szCs w:val="24"/>
        </w:rPr>
        <w:t xml:space="preserve"> </w:t>
      </w:r>
      <w:proofErr w:type="spellStart"/>
      <w:r w:rsidRPr="006A79B7">
        <w:rPr>
          <w:rFonts w:ascii="Times New Roman" w:hAnsi="Times New Roman" w:cs="Times New Roman"/>
          <w:sz w:val="24"/>
          <w:szCs w:val="24"/>
        </w:rPr>
        <w:t>deținute</w:t>
      </w:r>
      <w:proofErr w:type="spellEnd"/>
      <w:r w:rsidRPr="006A79B7">
        <w:rPr>
          <w:rFonts w:ascii="Times New Roman" w:hAnsi="Times New Roman" w:cs="Times New Roman"/>
          <w:sz w:val="24"/>
          <w:szCs w:val="24"/>
        </w:rPr>
        <w:t xml:space="preserve">; </w:t>
      </w:r>
    </w:p>
    <w:p w:rsidR="00C21F3A" w:rsidRPr="006A79B7" w:rsidRDefault="00C21F3A" w:rsidP="006A79B7">
      <w:pPr>
        <w:numPr>
          <w:ilvl w:val="0"/>
          <w:numId w:val="9"/>
        </w:numPr>
        <w:spacing w:after="0" w:line="240" w:lineRule="auto"/>
        <w:ind w:left="0" w:firstLine="567"/>
        <w:rPr>
          <w:rFonts w:ascii="Times New Roman" w:hAnsi="Times New Roman" w:cs="Times New Roman"/>
          <w:sz w:val="24"/>
          <w:szCs w:val="24"/>
        </w:rPr>
      </w:pPr>
      <w:proofErr w:type="spellStart"/>
      <w:r w:rsidRPr="006A79B7">
        <w:rPr>
          <w:rFonts w:ascii="Times New Roman" w:hAnsi="Times New Roman" w:cs="Times New Roman"/>
          <w:sz w:val="24"/>
          <w:szCs w:val="24"/>
        </w:rPr>
        <w:t>necesarul</w:t>
      </w:r>
      <w:proofErr w:type="spellEnd"/>
      <w:r w:rsidRPr="006A79B7">
        <w:rPr>
          <w:rFonts w:ascii="Times New Roman" w:hAnsi="Times New Roman" w:cs="Times New Roman"/>
          <w:sz w:val="24"/>
          <w:szCs w:val="24"/>
        </w:rPr>
        <w:t xml:space="preserve"> </w:t>
      </w:r>
      <w:proofErr w:type="spellStart"/>
      <w:r w:rsidRPr="006A79B7">
        <w:rPr>
          <w:rFonts w:ascii="Times New Roman" w:hAnsi="Times New Roman" w:cs="Times New Roman"/>
          <w:sz w:val="24"/>
          <w:szCs w:val="24"/>
        </w:rPr>
        <w:t>de</w:t>
      </w:r>
      <w:proofErr w:type="spellEnd"/>
      <w:r w:rsidRPr="006A79B7">
        <w:rPr>
          <w:rFonts w:ascii="Times New Roman" w:hAnsi="Times New Roman" w:cs="Times New Roman"/>
          <w:sz w:val="24"/>
          <w:szCs w:val="24"/>
        </w:rPr>
        <w:t xml:space="preserve"> </w:t>
      </w:r>
      <w:proofErr w:type="spellStart"/>
      <w:r w:rsidRPr="006A79B7">
        <w:rPr>
          <w:rFonts w:ascii="Times New Roman" w:hAnsi="Times New Roman" w:cs="Times New Roman"/>
          <w:sz w:val="24"/>
          <w:szCs w:val="24"/>
        </w:rPr>
        <w:t>furaje</w:t>
      </w:r>
      <w:proofErr w:type="spellEnd"/>
      <w:r w:rsidRPr="006A79B7">
        <w:rPr>
          <w:rFonts w:ascii="Times New Roman" w:hAnsi="Times New Roman" w:cs="Times New Roman"/>
          <w:sz w:val="24"/>
          <w:szCs w:val="24"/>
        </w:rPr>
        <w:t xml:space="preserve">; </w:t>
      </w:r>
    </w:p>
    <w:p w:rsidR="00C21F3A" w:rsidRPr="006A79B7" w:rsidRDefault="00C21F3A" w:rsidP="006A79B7">
      <w:pPr>
        <w:numPr>
          <w:ilvl w:val="0"/>
          <w:numId w:val="9"/>
        </w:numPr>
        <w:spacing w:after="0" w:line="240" w:lineRule="auto"/>
        <w:ind w:left="0" w:firstLine="567"/>
        <w:rPr>
          <w:rFonts w:ascii="Times New Roman" w:hAnsi="Times New Roman" w:cs="Times New Roman"/>
          <w:sz w:val="24"/>
          <w:szCs w:val="24"/>
        </w:rPr>
      </w:pPr>
      <w:proofErr w:type="spellStart"/>
      <w:r w:rsidRPr="006A79B7">
        <w:rPr>
          <w:rFonts w:ascii="Times New Roman" w:hAnsi="Times New Roman" w:cs="Times New Roman"/>
          <w:sz w:val="24"/>
          <w:szCs w:val="24"/>
        </w:rPr>
        <w:t>suprafața</w:t>
      </w:r>
      <w:proofErr w:type="spellEnd"/>
      <w:r w:rsidRPr="006A79B7">
        <w:rPr>
          <w:rFonts w:ascii="Times New Roman" w:hAnsi="Times New Roman" w:cs="Times New Roman"/>
          <w:sz w:val="24"/>
          <w:szCs w:val="24"/>
        </w:rPr>
        <w:t xml:space="preserve"> </w:t>
      </w:r>
      <w:proofErr w:type="spellStart"/>
      <w:r w:rsidRPr="006A79B7">
        <w:rPr>
          <w:rFonts w:ascii="Times New Roman" w:hAnsi="Times New Roman" w:cs="Times New Roman"/>
          <w:sz w:val="24"/>
          <w:szCs w:val="24"/>
        </w:rPr>
        <w:t>disponibilă</w:t>
      </w:r>
      <w:proofErr w:type="spellEnd"/>
      <w:r w:rsidRPr="006A79B7">
        <w:rPr>
          <w:rFonts w:ascii="Times New Roman" w:hAnsi="Times New Roman" w:cs="Times New Roman"/>
          <w:sz w:val="24"/>
          <w:szCs w:val="24"/>
        </w:rPr>
        <w:t xml:space="preserve">; </w:t>
      </w:r>
    </w:p>
    <w:p w:rsidR="007C47B4" w:rsidRPr="006A79B7" w:rsidRDefault="00C21F3A" w:rsidP="006A79B7">
      <w:pPr>
        <w:numPr>
          <w:ilvl w:val="0"/>
          <w:numId w:val="9"/>
        </w:numPr>
        <w:spacing w:after="0" w:line="240" w:lineRule="auto"/>
        <w:ind w:left="0" w:firstLine="567"/>
        <w:rPr>
          <w:rFonts w:ascii="Times New Roman" w:hAnsi="Times New Roman" w:cs="Times New Roman"/>
          <w:sz w:val="24"/>
          <w:szCs w:val="24"/>
        </w:rPr>
      </w:pPr>
      <w:proofErr w:type="spellStart"/>
      <w:r w:rsidRPr="006A79B7">
        <w:rPr>
          <w:rFonts w:ascii="Times New Roman" w:hAnsi="Times New Roman" w:cs="Times New Roman"/>
          <w:sz w:val="24"/>
          <w:szCs w:val="24"/>
        </w:rPr>
        <w:t>respectarea</w:t>
      </w:r>
      <w:proofErr w:type="spellEnd"/>
      <w:r w:rsidRPr="006A79B7">
        <w:rPr>
          <w:rFonts w:ascii="Times New Roman" w:hAnsi="Times New Roman" w:cs="Times New Roman"/>
          <w:sz w:val="24"/>
          <w:szCs w:val="24"/>
        </w:rPr>
        <w:t xml:space="preserve"> </w:t>
      </w:r>
      <w:proofErr w:type="spellStart"/>
      <w:r w:rsidRPr="006A79B7">
        <w:rPr>
          <w:rFonts w:ascii="Times New Roman" w:hAnsi="Times New Roman" w:cs="Times New Roman"/>
          <w:sz w:val="24"/>
          <w:szCs w:val="24"/>
        </w:rPr>
        <w:t>obligațiilor</w:t>
      </w:r>
      <w:proofErr w:type="spellEnd"/>
      <w:r w:rsidRPr="006A79B7">
        <w:rPr>
          <w:rFonts w:ascii="Times New Roman" w:hAnsi="Times New Roman" w:cs="Times New Roman"/>
          <w:sz w:val="24"/>
          <w:szCs w:val="24"/>
        </w:rPr>
        <w:t xml:space="preserve"> </w:t>
      </w:r>
      <w:proofErr w:type="spellStart"/>
      <w:r w:rsidRPr="006A79B7">
        <w:rPr>
          <w:rFonts w:ascii="Times New Roman" w:hAnsi="Times New Roman" w:cs="Times New Roman"/>
          <w:sz w:val="24"/>
          <w:szCs w:val="24"/>
        </w:rPr>
        <w:t>anterioare</w:t>
      </w:r>
      <w:proofErr w:type="spellEnd"/>
      <w:r w:rsidRPr="006A79B7">
        <w:rPr>
          <w:rFonts w:ascii="Times New Roman" w:hAnsi="Times New Roman" w:cs="Times New Roman"/>
          <w:sz w:val="24"/>
          <w:szCs w:val="24"/>
        </w:rPr>
        <w:t xml:space="preserve"> </w:t>
      </w:r>
      <w:proofErr w:type="spellStart"/>
      <w:r w:rsidRPr="006A79B7">
        <w:rPr>
          <w:rFonts w:ascii="Times New Roman" w:hAnsi="Times New Roman" w:cs="Times New Roman"/>
          <w:sz w:val="24"/>
          <w:szCs w:val="24"/>
        </w:rPr>
        <w:t>de</w:t>
      </w:r>
      <w:proofErr w:type="spellEnd"/>
      <w:r w:rsidRPr="006A79B7">
        <w:rPr>
          <w:rFonts w:ascii="Times New Roman" w:hAnsi="Times New Roman" w:cs="Times New Roman"/>
          <w:sz w:val="24"/>
          <w:szCs w:val="24"/>
        </w:rPr>
        <w:t xml:space="preserve"> </w:t>
      </w:r>
      <w:proofErr w:type="spellStart"/>
      <w:r w:rsidRPr="006A79B7">
        <w:rPr>
          <w:rFonts w:ascii="Times New Roman" w:hAnsi="Times New Roman" w:cs="Times New Roman"/>
          <w:sz w:val="24"/>
          <w:szCs w:val="24"/>
        </w:rPr>
        <w:t>către</w:t>
      </w:r>
      <w:proofErr w:type="spellEnd"/>
      <w:r w:rsidRPr="006A79B7">
        <w:rPr>
          <w:rFonts w:ascii="Times New Roman" w:hAnsi="Times New Roman" w:cs="Times New Roman"/>
          <w:sz w:val="24"/>
          <w:szCs w:val="24"/>
        </w:rPr>
        <w:t xml:space="preserve"> </w:t>
      </w:r>
      <w:proofErr w:type="spellStart"/>
      <w:r w:rsidRPr="006A79B7">
        <w:rPr>
          <w:rFonts w:ascii="Times New Roman" w:hAnsi="Times New Roman" w:cs="Times New Roman"/>
          <w:sz w:val="24"/>
          <w:szCs w:val="24"/>
        </w:rPr>
        <w:t>solicitant</w:t>
      </w:r>
      <w:proofErr w:type="spellEnd"/>
      <w:r w:rsidRPr="006A79B7">
        <w:rPr>
          <w:rFonts w:ascii="Times New Roman" w:hAnsi="Times New Roman" w:cs="Times New Roman"/>
          <w:sz w:val="24"/>
          <w:szCs w:val="24"/>
        </w:rPr>
        <w:t xml:space="preserve"> (</w:t>
      </w:r>
      <w:proofErr w:type="spellStart"/>
      <w:r w:rsidRPr="006A79B7">
        <w:rPr>
          <w:rFonts w:ascii="Times New Roman" w:hAnsi="Times New Roman" w:cs="Times New Roman"/>
          <w:sz w:val="24"/>
          <w:szCs w:val="24"/>
        </w:rPr>
        <w:t>dacă</w:t>
      </w:r>
      <w:proofErr w:type="spellEnd"/>
      <w:r w:rsidRPr="006A79B7">
        <w:rPr>
          <w:rFonts w:ascii="Times New Roman" w:hAnsi="Times New Roman" w:cs="Times New Roman"/>
          <w:sz w:val="24"/>
          <w:szCs w:val="24"/>
        </w:rPr>
        <w:t xml:space="preserve"> </w:t>
      </w:r>
      <w:proofErr w:type="spellStart"/>
      <w:r w:rsidRPr="006A79B7">
        <w:rPr>
          <w:rFonts w:ascii="Times New Roman" w:hAnsi="Times New Roman" w:cs="Times New Roman"/>
          <w:sz w:val="24"/>
          <w:szCs w:val="24"/>
        </w:rPr>
        <w:t>este</w:t>
      </w:r>
      <w:proofErr w:type="spellEnd"/>
      <w:r w:rsidRPr="006A79B7">
        <w:rPr>
          <w:rFonts w:ascii="Times New Roman" w:hAnsi="Times New Roman" w:cs="Times New Roman"/>
          <w:sz w:val="24"/>
          <w:szCs w:val="24"/>
        </w:rPr>
        <w:t xml:space="preserve"> </w:t>
      </w:r>
      <w:proofErr w:type="spellStart"/>
      <w:r w:rsidRPr="006A79B7">
        <w:rPr>
          <w:rFonts w:ascii="Times New Roman" w:hAnsi="Times New Roman" w:cs="Times New Roman"/>
          <w:sz w:val="24"/>
          <w:szCs w:val="24"/>
        </w:rPr>
        <w:t>cazul</w:t>
      </w:r>
      <w:proofErr w:type="spellEnd"/>
      <w:r w:rsidRPr="006A79B7">
        <w:rPr>
          <w:rFonts w:ascii="Times New Roman" w:hAnsi="Times New Roman" w:cs="Times New Roman"/>
          <w:sz w:val="24"/>
          <w:szCs w:val="24"/>
        </w:rPr>
        <w:t xml:space="preserve">). </w:t>
      </w:r>
    </w:p>
    <w:p w:rsidR="00C21F3A" w:rsidRPr="006A79B7" w:rsidRDefault="005F00F9" w:rsidP="006A79B7">
      <w:pPr>
        <w:spacing w:after="0"/>
        <w:rPr>
          <w:rFonts w:ascii="Times New Roman" w:eastAsia="Times New Roman" w:hAnsi="Times New Roman" w:cs="Times New Roman"/>
          <w:sz w:val="24"/>
          <w:szCs w:val="24"/>
          <w:lang w:val="ro-RO"/>
        </w:rPr>
      </w:pPr>
      <w:r w:rsidRPr="006A79B7">
        <w:rPr>
          <w:rFonts w:ascii="Times New Roman" w:eastAsia="Times New Roman" w:hAnsi="Times New Roman" w:cs="Times New Roman"/>
          <w:sz w:val="24"/>
          <w:szCs w:val="24"/>
          <w:lang w:val="ro-RO"/>
        </w:rPr>
        <w:t xml:space="preserve">41. </w:t>
      </w:r>
      <w:r w:rsidR="007C47B4" w:rsidRPr="006A79B7">
        <w:rPr>
          <w:rFonts w:ascii="Times New Roman" w:eastAsia="Times New Roman" w:hAnsi="Times New Roman" w:cs="Times New Roman"/>
          <w:sz w:val="24"/>
          <w:szCs w:val="24"/>
          <w:lang w:val="ro-RO"/>
        </w:rPr>
        <w:t xml:space="preserve">Dreptul de utilizare a terenului pentru cosit se acordă prin autorizație/permis eliberat de Primăria orașului Anenii Noi; </w:t>
      </w:r>
    </w:p>
    <w:p w:rsidR="005F00F9" w:rsidRPr="006A79B7" w:rsidRDefault="005F00F9" w:rsidP="006A79B7">
      <w:pPr>
        <w:pStyle w:val="a3"/>
        <w:spacing w:before="0" w:beforeAutospacing="0" w:after="0" w:afterAutospacing="0"/>
      </w:pPr>
      <w:r w:rsidRPr="006A79B7">
        <w:rPr>
          <w:lang w:val="ro-RO"/>
        </w:rPr>
        <w:t>42.</w:t>
      </w:r>
      <w:r w:rsidR="00C21F3A" w:rsidRPr="006A79B7">
        <w:t xml:space="preserve"> </w:t>
      </w:r>
      <w:proofErr w:type="spellStart"/>
      <w:r w:rsidR="00C21F3A" w:rsidRPr="006A79B7">
        <w:t>Autorizația</w:t>
      </w:r>
      <w:proofErr w:type="spellEnd"/>
      <w:r w:rsidR="00C21F3A" w:rsidRPr="006A79B7">
        <w:t xml:space="preserve"> </w:t>
      </w:r>
      <w:proofErr w:type="spellStart"/>
      <w:r w:rsidR="00C21F3A" w:rsidRPr="006A79B7">
        <w:t>conferă</w:t>
      </w:r>
      <w:proofErr w:type="spellEnd"/>
      <w:r w:rsidR="00C21F3A" w:rsidRPr="006A79B7">
        <w:t xml:space="preserve"> </w:t>
      </w:r>
      <w:proofErr w:type="spellStart"/>
      <w:r w:rsidR="00C21F3A" w:rsidRPr="006A79B7">
        <w:t>dreptul</w:t>
      </w:r>
      <w:proofErr w:type="spellEnd"/>
      <w:r w:rsidR="00C21F3A" w:rsidRPr="006A79B7">
        <w:t xml:space="preserve"> </w:t>
      </w:r>
      <w:proofErr w:type="spellStart"/>
      <w:r w:rsidR="00C21F3A" w:rsidRPr="006A79B7">
        <w:t>de</w:t>
      </w:r>
      <w:proofErr w:type="spellEnd"/>
      <w:r w:rsidR="00C21F3A" w:rsidRPr="006A79B7">
        <w:t xml:space="preserve"> </w:t>
      </w:r>
      <w:proofErr w:type="spellStart"/>
      <w:r w:rsidR="00C21F3A" w:rsidRPr="006A79B7">
        <w:t>utilizare</w:t>
      </w:r>
      <w:proofErr w:type="spellEnd"/>
      <w:r w:rsidR="00C21F3A" w:rsidRPr="006A79B7">
        <w:t xml:space="preserve"> a </w:t>
      </w:r>
      <w:proofErr w:type="spellStart"/>
      <w:r w:rsidR="00C21F3A" w:rsidRPr="006A79B7">
        <w:t>terenului</w:t>
      </w:r>
      <w:proofErr w:type="spellEnd"/>
      <w:r w:rsidR="00C21F3A" w:rsidRPr="006A79B7">
        <w:t xml:space="preserve"> </w:t>
      </w:r>
      <w:proofErr w:type="spellStart"/>
      <w:r w:rsidR="00C21F3A" w:rsidRPr="006A79B7">
        <w:t>strict</w:t>
      </w:r>
      <w:proofErr w:type="spellEnd"/>
      <w:r w:rsidR="00C21F3A" w:rsidRPr="006A79B7">
        <w:t xml:space="preserve"> </w:t>
      </w:r>
      <w:proofErr w:type="spellStart"/>
      <w:r w:rsidR="00C21F3A" w:rsidRPr="006A79B7">
        <w:t>pentru</w:t>
      </w:r>
      <w:proofErr w:type="spellEnd"/>
      <w:r w:rsidR="00C21F3A" w:rsidRPr="006A79B7">
        <w:t xml:space="preserve"> </w:t>
      </w:r>
      <w:proofErr w:type="spellStart"/>
      <w:r w:rsidR="00C21F3A" w:rsidRPr="006A79B7">
        <w:t>cosit</w:t>
      </w:r>
      <w:proofErr w:type="spellEnd"/>
      <w:r w:rsidR="00C21F3A" w:rsidRPr="006A79B7">
        <w:t xml:space="preserve">, </w:t>
      </w:r>
      <w:proofErr w:type="spellStart"/>
      <w:r w:rsidR="00C21F3A" w:rsidRPr="006A79B7">
        <w:t>în</w:t>
      </w:r>
      <w:proofErr w:type="spellEnd"/>
      <w:r w:rsidR="00C21F3A" w:rsidRPr="006A79B7">
        <w:t xml:space="preserve"> </w:t>
      </w:r>
      <w:proofErr w:type="spellStart"/>
      <w:r w:rsidR="00C21F3A" w:rsidRPr="006A79B7">
        <w:t>condițiile</w:t>
      </w:r>
      <w:proofErr w:type="spellEnd"/>
      <w:r w:rsidR="00C21F3A" w:rsidRPr="006A79B7">
        <w:t xml:space="preserve"> </w:t>
      </w:r>
      <w:proofErr w:type="spellStart"/>
      <w:r w:rsidR="00C21F3A" w:rsidRPr="006A79B7">
        <w:t>stabilite</w:t>
      </w:r>
      <w:proofErr w:type="spellEnd"/>
      <w:r w:rsidR="00C21F3A" w:rsidRPr="006A79B7">
        <w:t xml:space="preserve"> </w:t>
      </w:r>
      <w:proofErr w:type="spellStart"/>
      <w:r w:rsidR="00C21F3A" w:rsidRPr="006A79B7">
        <w:t>de</w:t>
      </w:r>
      <w:proofErr w:type="spellEnd"/>
      <w:r w:rsidR="00C21F3A" w:rsidRPr="006A79B7">
        <w:t xml:space="preserve"> </w:t>
      </w:r>
      <w:proofErr w:type="spellStart"/>
      <w:r w:rsidR="00C21F3A" w:rsidRPr="006A79B7">
        <w:t>prezentul</w:t>
      </w:r>
      <w:proofErr w:type="spellEnd"/>
      <w:r w:rsidR="00C21F3A" w:rsidRPr="006A79B7">
        <w:t xml:space="preserve"> </w:t>
      </w:r>
      <w:proofErr w:type="spellStart"/>
      <w:r w:rsidR="00C21F3A" w:rsidRPr="006A79B7">
        <w:t>Regulament</w:t>
      </w:r>
      <w:proofErr w:type="spellEnd"/>
      <w:r w:rsidR="00C21F3A" w:rsidRPr="006A79B7">
        <w:t>.</w:t>
      </w:r>
    </w:p>
    <w:p w:rsidR="00C21F3A" w:rsidRPr="006A79B7" w:rsidRDefault="005F00F9" w:rsidP="006A79B7">
      <w:pPr>
        <w:pStyle w:val="a3"/>
        <w:spacing w:before="0" w:beforeAutospacing="0" w:after="0" w:afterAutospacing="0"/>
      </w:pPr>
      <w:r w:rsidRPr="006A79B7">
        <w:rPr>
          <w:lang w:val="ro-RO"/>
        </w:rPr>
        <w:t>43.</w:t>
      </w:r>
      <w:r w:rsidR="00C21F3A" w:rsidRPr="006A79B7">
        <w:t xml:space="preserve"> </w:t>
      </w:r>
      <w:proofErr w:type="spellStart"/>
      <w:r w:rsidR="00C21F3A" w:rsidRPr="006A79B7">
        <w:t>Repartizarea</w:t>
      </w:r>
      <w:proofErr w:type="spellEnd"/>
      <w:r w:rsidR="00C21F3A" w:rsidRPr="006A79B7">
        <w:t xml:space="preserve"> </w:t>
      </w:r>
      <w:r w:rsidR="007C47B4" w:rsidRPr="006A79B7">
        <w:rPr>
          <w:lang w:val="ro-RO"/>
        </w:rPr>
        <w:t xml:space="preserve">tertenului pentru cosit </w:t>
      </w:r>
      <w:proofErr w:type="spellStart"/>
      <w:r w:rsidR="00C21F3A" w:rsidRPr="006A79B7">
        <w:t>poate</w:t>
      </w:r>
      <w:proofErr w:type="spellEnd"/>
      <w:r w:rsidR="00C21F3A" w:rsidRPr="006A79B7">
        <w:t xml:space="preserve"> </w:t>
      </w:r>
      <w:proofErr w:type="spellStart"/>
      <w:r w:rsidR="00C21F3A" w:rsidRPr="006A79B7">
        <w:t>fi</w:t>
      </w:r>
      <w:proofErr w:type="spellEnd"/>
      <w:r w:rsidR="00C21F3A" w:rsidRPr="006A79B7">
        <w:t xml:space="preserve"> </w:t>
      </w:r>
      <w:proofErr w:type="spellStart"/>
      <w:r w:rsidR="00C21F3A" w:rsidRPr="006A79B7">
        <w:t>refuzată</w:t>
      </w:r>
      <w:proofErr w:type="spellEnd"/>
      <w:r w:rsidR="00C21F3A" w:rsidRPr="006A79B7">
        <w:t xml:space="preserve"> </w:t>
      </w:r>
      <w:proofErr w:type="spellStart"/>
      <w:r w:rsidR="00C21F3A" w:rsidRPr="006A79B7">
        <w:t>în</w:t>
      </w:r>
      <w:proofErr w:type="spellEnd"/>
      <w:r w:rsidR="00C21F3A" w:rsidRPr="006A79B7">
        <w:t xml:space="preserve"> </w:t>
      </w:r>
      <w:proofErr w:type="spellStart"/>
      <w:r w:rsidR="00C21F3A" w:rsidRPr="006A79B7">
        <w:t>cazul</w:t>
      </w:r>
      <w:proofErr w:type="spellEnd"/>
      <w:r w:rsidR="00C21F3A" w:rsidRPr="006A79B7">
        <w:t>:</w:t>
      </w:r>
    </w:p>
    <w:p w:rsidR="00C21F3A" w:rsidRPr="006A79B7" w:rsidRDefault="00C21F3A" w:rsidP="006A79B7">
      <w:pPr>
        <w:numPr>
          <w:ilvl w:val="0"/>
          <w:numId w:val="11"/>
        </w:numPr>
        <w:spacing w:after="0" w:line="240" w:lineRule="auto"/>
        <w:ind w:left="0" w:firstLine="567"/>
        <w:rPr>
          <w:rFonts w:ascii="Times New Roman" w:hAnsi="Times New Roman" w:cs="Times New Roman"/>
          <w:sz w:val="24"/>
          <w:szCs w:val="24"/>
        </w:rPr>
      </w:pPr>
      <w:proofErr w:type="spellStart"/>
      <w:r w:rsidRPr="006A79B7">
        <w:rPr>
          <w:rFonts w:ascii="Times New Roman" w:hAnsi="Times New Roman" w:cs="Times New Roman"/>
          <w:sz w:val="24"/>
          <w:szCs w:val="24"/>
        </w:rPr>
        <w:t>lipsei</w:t>
      </w:r>
      <w:proofErr w:type="spellEnd"/>
      <w:r w:rsidRPr="006A79B7">
        <w:rPr>
          <w:rFonts w:ascii="Times New Roman" w:hAnsi="Times New Roman" w:cs="Times New Roman"/>
          <w:sz w:val="24"/>
          <w:szCs w:val="24"/>
        </w:rPr>
        <w:t xml:space="preserve"> </w:t>
      </w:r>
      <w:proofErr w:type="spellStart"/>
      <w:r w:rsidRPr="006A79B7">
        <w:rPr>
          <w:rFonts w:ascii="Times New Roman" w:hAnsi="Times New Roman" w:cs="Times New Roman"/>
          <w:sz w:val="24"/>
          <w:szCs w:val="24"/>
        </w:rPr>
        <w:t>terenurilor</w:t>
      </w:r>
      <w:proofErr w:type="spellEnd"/>
      <w:r w:rsidRPr="006A79B7">
        <w:rPr>
          <w:rFonts w:ascii="Times New Roman" w:hAnsi="Times New Roman" w:cs="Times New Roman"/>
          <w:sz w:val="24"/>
          <w:szCs w:val="24"/>
        </w:rPr>
        <w:t xml:space="preserve"> </w:t>
      </w:r>
      <w:proofErr w:type="spellStart"/>
      <w:r w:rsidRPr="006A79B7">
        <w:rPr>
          <w:rFonts w:ascii="Times New Roman" w:hAnsi="Times New Roman" w:cs="Times New Roman"/>
          <w:sz w:val="24"/>
          <w:szCs w:val="24"/>
        </w:rPr>
        <w:t>disponibile</w:t>
      </w:r>
      <w:proofErr w:type="spellEnd"/>
      <w:r w:rsidRPr="006A79B7">
        <w:rPr>
          <w:rFonts w:ascii="Times New Roman" w:hAnsi="Times New Roman" w:cs="Times New Roman"/>
          <w:sz w:val="24"/>
          <w:szCs w:val="24"/>
        </w:rPr>
        <w:t xml:space="preserve">; </w:t>
      </w:r>
    </w:p>
    <w:p w:rsidR="00C21F3A" w:rsidRPr="006A79B7" w:rsidRDefault="00C21F3A" w:rsidP="006A79B7">
      <w:pPr>
        <w:numPr>
          <w:ilvl w:val="0"/>
          <w:numId w:val="11"/>
        </w:numPr>
        <w:spacing w:after="0" w:line="240" w:lineRule="auto"/>
        <w:ind w:left="0" w:firstLine="567"/>
        <w:rPr>
          <w:rFonts w:ascii="Times New Roman" w:hAnsi="Times New Roman" w:cs="Times New Roman"/>
          <w:sz w:val="24"/>
          <w:szCs w:val="24"/>
        </w:rPr>
      </w:pPr>
      <w:proofErr w:type="spellStart"/>
      <w:r w:rsidRPr="006A79B7">
        <w:rPr>
          <w:rFonts w:ascii="Times New Roman" w:hAnsi="Times New Roman" w:cs="Times New Roman"/>
          <w:sz w:val="24"/>
          <w:szCs w:val="24"/>
        </w:rPr>
        <w:t>prezentării</w:t>
      </w:r>
      <w:proofErr w:type="spellEnd"/>
      <w:r w:rsidRPr="006A79B7">
        <w:rPr>
          <w:rFonts w:ascii="Times New Roman" w:hAnsi="Times New Roman" w:cs="Times New Roman"/>
          <w:sz w:val="24"/>
          <w:szCs w:val="24"/>
        </w:rPr>
        <w:t xml:space="preserve"> </w:t>
      </w:r>
      <w:proofErr w:type="spellStart"/>
      <w:r w:rsidRPr="006A79B7">
        <w:rPr>
          <w:rFonts w:ascii="Times New Roman" w:hAnsi="Times New Roman" w:cs="Times New Roman"/>
          <w:sz w:val="24"/>
          <w:szCs w:val="24"/>
        </w:rPr>
        <w:t>unor</w:t>
      </w:r>
      <w:proofErr w:type="spellEnd"/>
      <w:r w:rsidRPr="006A79B7">
        <w:rPr>
          <w:rFonts w:ascii="Times New Roman" w:hAnsi="Times New Roman" w:cs="Times New Roman"/>
          <w:sz w:val="24"/>
          <w:szCs w:val="24"/>
        </w:rPr>
        <w:t xml:space="preserve"> </w:t>
      </w:r>
      <w:proofErr w:type="spellStart"/>
      <w:r w:rsidRPr="006A79B7">
        <w:rPr>
          <w:rFonts w:ascii="Times New Roman" w:hAnsi="Times New Roman" w:cs="Times New Roman"/>
          <w:sz w:val="24"/>
          <w:szCs w:val="24"/>
        </w:rPr>
        <w:t>date</w:t>
      </w:r>
      <w:proofErr w:type="spellEnd"/>
      <w:r w:rsidRPr="006A79B7">
        <w:rPr>
          <w:rFonts w:ascii="Times New Roman" w:hAnsi="Times New Roman" w:cs="Times New Roman"/>
          <w:sz w:val="24"/>
          <w:szCs w:val="24"/>
        </w:rPr>
        <w:t xml:space="preserve"> </w:t>
      </w:r>
      <w:proofErr w:type="spellStart"/>
      <w:r w:rsidRPr="006A79B7">
        <w:rPr>
          <w:rFonts w:ascii="Times New Roman" w:hAnsi="Times New Roman" w:cs="Times New Roman"/>
          <w:sz w:val="24"/>
          <w:szCs w:val="24"/>
        </w:rPr>
        <w:t>incomplete</w:t>
      </w:r>
      <w:proofErr w:type="spellEnd"/>
      <w:r w:rsidRPr="006A79B7">
        <w:rPr>
          <w:rFonts w:ascii="Times New Roman" w:hAnsi="Times New Roman" w:cs="Times New Roman"/>
          <w:sz w:val="24"/>
          <w:szCs w:val="24"/>
        </w:rPr>
        <w:t xml:space="preserve"> </w:t>
      </w:r>
      <w:proofErr w:type="spellStart"/>
      <w:r w:rsidRPr="006A79B7">
        <w:rPr>
          <w:rFonts w:ascii="Times New Roman" w:hAnsi="Times New Roman" w:cs="Times New Roman"/>
          <w:sz w:val="24"/>
          <w:szCs w:val="24"/>
        </w:rPr>
        <w:t>sau</w:t>
      </w:r>
      <w:proofErr w:type="spellEnd"/>
      <w:r w:rsidRPr="006A79B7">
        <w:rPr>
          <w:rFonts w:ascii="Times New Roman" w:hAnsi="Times New Roman" w:cs="Times New Roman"/>
          <w:sz w:val="24"/>
          <w:szCs w:val="24"/>
        </w:rPr>
        <w:t xml:space="preserve"> </w:t>
      </w:r>
      <w:proofErr w:type="spellStart"/>
      <w:r w:rsidRPr="006A79B7">
        <w:rPr>
          <w:rFonts w:ascii="Times New Roman" w:hAnsi="Times New Roman" w:cs="Times New Roman"/>
          <w:sz w:val="24"/>
          <w:szCs w:val="24"/>
        </w:rPr>
        <w:t>eronate</w:t>
      </w:r>
      <w:proofErr w:type="spellEnd"/>
      <w:r w:rsidRPr="006A79B7">
        <w:rPr>
          <w:rFonts w:ascii="Times New Roman" w:hAnsi="Times New Roman" w:cs="Times New Roman"/>
          <w:sz w:val="24"/>
          <w:szCs w:val="24"/>
        </w:rPr>
        <w:t xml:space="preserve">; </w:t>
      </w:r>
    </w:p>
    <w:p w:rsidR="00C21F3A" w:rsidRPr="006A79B7" w:rsidRDefault="00C21F3A" w:rsidP="006A79B7">
      <w:pPr>
        <w:numPr>
          <w:ilvl w:val="0"/>
          <w:numId w:val="11"/>
        </w:numPr>
        <w:spacing w:after="0" w:line="240" w:lineRule="auto"/>
        <w:ind w:left="0" w:firstLine="567"/>
        <w:rPr>
          <w:rFonts w:ascii="Times New Roman" w:hAnsi="Times New Roman" w:cs="Times New Roman"/>
          <w:sz w:val="24"/>
          <w:szCs w:val="24"/>
        </w:rPr>
      </w:pPr>
      <w:proofErr w:type="spellStart"/>
      <w:r w:rsidRPr="006A79B7">
        <w:rPr>
          <w:rFonts w:ascii="Times New Roman" w:hAnsi="Times New Roman" w:cs="Times New Roman"/>
          <w:sz w:val="24"/>
          <w:szCs w:val="24"/>
        </w:rPr>
        <w:t>încălcării</w:t>
      </w:r>
      <w:proofErr w:type="spellEnd"/>
      <w:r w:rsidRPr="006A79B7">
        <w:rPr>
          <w:rFonts w:ascii="Times New Roman" w:hAnsi="Times New Roman" w:cs="Times New Roman"/>
          <w:sz w:val="24"/>
          <w:szCs w:val="24"/>
        </w:rPr>
        <w:t xml:space="preserve"> </w:t>
      </w:r>
      <w:proofErr w:type="spellStart"/>
      <w:r w:rsidRPr="006A79B7">
        <w:rPr>
          <w:rFonts w:ascii="Times New Roman" w:hAnsi="Times New Roman" w:cs="Times New Roman"/>
          <w:sz w:val="24"/>
          <w:szCs w:val="24"/>
        </w:rPr>
        <w:t>anterioare</w:t>
      </w:r>
      <w:proofErr w:type="spellEnd"/>
      <w:r w:rsidRPr="006A79B7">
        <w:rPr>
          <w:rFonts w:ascii="Times New Roman" w:hAnsi="Times New Roman" w:cs="Times New Roman"/>
          <w:sz w:val="24"/>
          <w:szCs w:val="24"/>
        </w:rPr>
        <w:t xml:space="preserve"> a </w:t>
      </w:r>
      <w:proofErr w:type="spellStart"/>
      <w:r w:rsidRPr="006A79B7">
        <w:rPr>
          <w:rFonts w:ascii="Times New Roman" w:hAnsi="Times New Roman" w:cs="Times New Roman"/>
          <w:sz w:val="24"/>
          <w:szCs w:val="24"/>
        </w:rPr>
        <w:t>prevederilor</w:t>
      </w:r>
      <w:proofErr w:type="spellEnd"/>
      <w:r w:rsidRPr="006A79B7">
        <w:rPr>
          <w:rFonts w:ascii="Times New Roman" w:hAnsi="Times New Roman" w:cs="Times New Roman"/>
          <w:sz w:val="24"/>
          <w:szCs w:val="24"/>
        </w:rPr>
        <w:t xml:space="preserve"> </w:t>
      </w:r>
      <w:proofErr w:type="spellStart"/>
      <w:r w:rsidRPr="006A79B7">
        <w:rPr>
          <w:rFonts w:ascii="Times New Roman" w:hAnsi="Times New Roman" w:cs="Times New Roman"/>
          <w:sz w:val="24"/>
          <w:szCs w:val="24"/>
        </w:rPr>
        <w:t>regulamentului</w:t>
      </w:r>
      <w:proofErr w:type="spellEnd"/>
      <w:r w:rsidRPr="006A79B7">
        <w:rPr>
          <w:rFonts w:ascii="Times New Roman" w:hAnsi="Times New Roman" w:cs="Times New Roman"/>
          <w:sz w:val="24"/>
          <w:szCs w:val="24"/>
        </w:rPr>
        <w:t xml:space="preserve">; </w:t>
      </w:r>
    </w:p>
    <w:p w:rsidR="00C21F3A" w:rsidRPr="006A79B7" w:rsidRDefault="00C21F3A" w:rsidP="006A79B7">
      <w:pPr>
        <w:numPr>
          <w:ilvl w:val="0"/>
          <w:numId w:val="11"/>
        </w:numPr>
        <w:spacing w:after="0" w:line="240" w:lineRule="auto"/>
        <w:ind w:left="0" w:firstLine="567"/>
        <w:rPr>
          <w:rFonts w:ascii="Times New Roman" w:hAnsi="Times New Roman" w:cs="Times New Roman"/>
          <w:sz w:val="24"/>
          <w:szCs w:val="24"/>
        </w:rPr>
      </w:pPr>
      <w:proofErr w:type="spellStart"/>
      <w:r w:rsidRPr="006A79B7">
        <w:rPr>
          <w:rFonts w:ascii="Times New Roman" w:hAnsi="Times New Roman" w:cs="Times New Roman"/>
          <w:sz w:val="24"/>
          <w:szCs w:val="24"/>
        </w:rPr>
        <w:t>altor</w:t>
      </w:r>
      <w:proofErr w:type="spellEnd"/>
      <w:r w:rsidRPr="006A79B7">
        <w:rPr>
          <w:rFonts w:ascii="Times New Roman" w:hAnsi="Times New Roman" w:cs="Times New Roman"/>
          <w:sz w:val="24"/>
          <w:szCs w:val="24"/>
        </w:rPr>
        <w:t xml:space="preserve"> </w:t>
      </w:r>
      <w:proofErr w:type="spellStart"/>
      <w:r w:rsidRPr="006A79B7">
        <w:rPr>
          <w:rFonts w:ascii="Times New Roman" w:hAnsi="Times New Roman" w:cs="Times New Roman"/>
          <w:sz w:val="24"/>
          <w:szCs w:val="24"/>
        </w:rPr>
        <w:t>situații</w:t>
      </w:r>
      <w:proofErr w:type="spellEnd"/>
      <w:r w:rsidRPr="006A79B7">
        <w:rPr>
          <w:rFonts w:ascii="Times New Roman" w:hAnsi="Times New Roman" w:cs="Times New Roman"/>
          <w:sz w:val="24"/>
          <w:szCs w:val="24"/>
        </w:rPr>
        <w:t xml:space="preserve"> </w:t>
      </w:r>
      <w:proofErr w:type="spellStart"/>
      <w:r w:rsidRPr="006A79B7">
        <w:rPr>
          <w:rFonts w:ascii="Times New Roman" w:hAnsi="Times New Roman" w:cs="Times New Roman"/>
          <w:sz w:val="24"/>
          <w:szCs w:val="24"/>
        </w:rPr>
        <w:t>prevăzute</w:t>
      </w:r>
      <w:proofErr w:type="spellEnd"/>
      <w:r w:rsidRPr="006A79B7">
        <w:rPr>
          <w:rFonts w:ascii="Times New Roman" w:hAnsi="Times New Roman" w:cs="Times New Roman"/>
          <w:sz w:val="24"/>
          <w:szCs w:val="24"/>
        </w:rPr>
        <w:t xml:space="preserve"> </w:t>
      </w:r>
      <w:proofErr w:type="spellStart"/>
      <w:r w:rsidRPr="006A79B7">
        <w:rPr>
          <w:rFonts w:ascii="Times New Roman" w:hAnsi="Times New Roman" w:cs="Times New Roman"/>
          <w:sz w:val="24"/>
          <w:szCs w:val="24"/>
        </w:rPr>
        <w:t>de</w:t>
      </w:r>
      <w:proofErr w:type="spellEnd"/>
      <w:r w:rsidRPr="006A79B7">
        <w:rPr>
          <w:rFonts w:ascii="Times New Roman" w:hAnsi="Times New Roman" w:cs="Times New Roman"/>
          <w:sz w:val="24"/>
          <w:szCs w:val="24"/>
        </w:rPr>
        <w:t xml:space="preserve"> </w:t>
      </w:r>
      <w:proofErr w:type="spellStart"/>
      <w:r w:rsidRPr="006A79B7">
        <w:rPr>
          <w:rFonts w:ascii="Times New Roman" w:hAnsi="Times New Roman" w:cs="Times New Roman"/>
          <w:sz w:val="24"/>
          <w:szCs w:val="24"/>
        </w:rPr>
        <w:t>legislație</w:t>
      </w:r>
      <w:proofErr w:type="spellEnd"/>
      <w:r w:rsidRPr="006A79B7">
        <w:rPr>
          <w:rFonts w:ascii="Times New Roman" w:hAnsi="Times New Roman" w:cs="Times New Roman"/>
          <w:sz w:val="24"/>
          <w:szCs w:val="24"/>
        </w:rPr>
        <w:t xml:space="preserve">. </w:t>
      </w:r>
    </w:p>
    <w:p w:rsidR="00C21F3A" w:rsidRPr="006A79B7" w:rsidRDefault="005F00F9" w:rsidP="006A79B7">
      <w:pPr>
        <w:pStyle w:val="a3"/>
        <w:spacing w:before="0" w:beforeAutospacing="0" w:after="0" w:afterAutospacing="0"/>
      </w:pPr>
      <w:r w:rsidRPr="006A79B7">
        <w:rPr>
          <w:lang w:val="ro-RO"/>
        </w:rPr>
        <w:t>42.</w:t>
      </w:r>
      <w:r w:rsidR="00C21F3A" w:rsidRPr="006A79B7">
        <w:t xml:space="preserve"> </w:t>
      </w:r>
      <w:proofErr w:type="spellStart"/>
      <w:r w:rsidR="00C21F3A" w:rsidRPr="006A79B7">
        <w:t>Respectarea</w:t>
      </w:r>
      <w:proofErr w:type="spellEnd"/>
      <w:r w:rsidR="00C21F3A" w:rsidRPr="006A79B7">
        <w:t xml:space="preserve"> </w:t>
      </w:r>
      <w:proofErr w:type="spellStart"/>
      <w:r w:rsidR="00C21F3A" w:rsidRPr="006A79B7">
        <w:t>modului</w:t>
      </w:r>
      <w:proofErr w:type="spellEnd"/>
      <w:r w:rsidR="00C21F3A" w:rsidRPr="006A79B7">
        <w:t xml:space="preserve"> </w:t>
      </w:r>
      <w:proofErr w:type="spellStart"/>
      <w:r w:rsidR="00C21F3A" w:rsidRPr="006A79B7">
        <w:t>de</w:t>
      </w:r>
      <w:proofErr w:type="spellEnd"/>
      <w:r w:rsidR="00C21F3A" w:rsidRPr="006A79B7">
        <w:t xml:space="preserve"> </w:t>
      </w:r>
      <w:proofErr w:type="spellStart"/>
      <w:r w:rsidR="00C21F3A" w:rsidRPr="006A79B7">
        <w:t>utilizare</w:t>
      </w:r>
      <w:proofErr w:type="spellEnd"/>
      <w:r w:rsidR="00C21F3A" w:rsidRPr="006A79B7">
        <w:t xml:space="preserve"> a </w:t>
      </w:r>
      <w:proofErr w:type="spellStart"/>
      <w:r w:rsidR="00C21F3A" w:rsidRPr="006A79B7">
        <w:t>terenurilor</w:t>
      </w:r>
      <w:proofErr w:type="spellEnd"/>
      <w:r w:rsidR="00C21F3A" w:rsidRPr="006A79B7">
        <w:t xml:space="preserve"> </w:t>
      </w:r>
      <w:r w:rsidRPr="006A79B7">
        <w:rPr>
          <w:lang w:val="ro-RO"/>
        </w:rPr>
        <w:t xml:space="preserve">destinate pentru cosit </w:t>
      </w:r>
      <w:proofErr w:type="spellStart"/>
      <w:r w:rsidR="00C21F3A" w:rsidRPr="006A79B7">
        <w:t>este</w:t>
      </w:r>
      <w:proofErr w:type="spellEnd"/>
      <w:r w:rsidR="00C21F3A" w:rsidRPr="006A79B7">
        <w:t xml:space="preserve"> </w:t>
      </w:r>
      <w:proofErr w:type="spellStart"/>
      <w:r w:rsidR="00C21F3A" w:rsidRPr="006A79B7">
        <w:t>monitorizată</w:t>
      </w:r>
      <w:proofErr w:type="spellEnd"/>
      <w:r w:rsidR="00C21F3A" w:rsidRPr="006A79B7">
        <w:t xml:space="preserve"> </w:t>
      </w:r>
      <w:proofErr w:type="spellStart"/>
      <w:r w:rsidR="00C21F3A" w:rsidRPr="006A79B7">
        <w:t>de</w:t>
      </w:r>
      <w:proofErr w:type="spellEnd"/>
      <w:r w:rsidR="00C21F3A" w:rsidRPr="006A79B7">
        <w:t xml:space="preserve"> </w:t>
      </w:r>
      <w:proofErr w:type="spellStart"/>
      <w:r w:rsidR="00C21F3A" w:rsidRPr="006A79B7">
        <w:t>Primăria</w:t>
      </w:r>
      <w:proofErr w:type="spellEnd"/>
      <w:r w:rsidR="00C21F3A" w:rsidRPr="006A79B7">
        <w:t xml:space="preserve"> </w:t>
      </w:r>
      <w:proofErr w:type="spellStart"/>
      <w:r w:rsidR="00C21F3A" w:rsidRPr="006A79B7">
        <w:t>orașului</w:t>
      </w:r>
      <w:proofErr w:type="spellEnd"/>
      <w:r w:rsidR="00C21F3A" w:rsidRPr="006A79B7">
        <w:t xml:space="preserve"> </w:t>
      </w:r>
      <w:proofErr w:type="spellStart"/>
      <w:r w:rsidR="00C21F3A" w:rsidRPr="006A79B7">
        <w:t>Anenii</w:t>
      </w:r>
      <w:proofErr w:type="spellEnd"/>
      <w:r w:rsidR="00C21F3A" w:rsidRPr="006A79B7">
        <w:t xml:space="preserve"> </w:t>
      </w:r>
      <w:proofErr w:type="spellStart"/>
      <w:r w:rsidR="00C21F3A" w:rsidRPr="006A79B7">
        <w:t>Noi</w:t>
      </w:r>
      <w:proofErr w:type="spellEnd"/>
      <w:r w:rsidR="00C21F3A" w:rsidRPr="006A79B7">
        <w:t>.</w:t>
      </w:r>
    </w:p>
    <w:p w:rsidR="00C21F3A" w:rsidRPr="00C21F3A" w:rsidRDefault="005F00F9" w:rsidP="006A79B7">
      <w:pPr>
        <w:pStyle w:val="a3"/>
        <w:spacing w:before="0" w:beforeAutospacing="0" w:after="0" w:afterAutospacing="0"/>
      </w:pPr>
      <w:r w:rsidRPr="006A79B7">
        <w:rPr>
          <w:lang w:val="ro-RO"/>
        </w:rPr>
        <w:t>43.</w:t>
      </w:r>
      <w:r w:rsidR="00C21F3A" w:rsidRPr="006A79B7">
        <w:t xml:space="preserve"> </w:t>
      </w:r>
      <w:proofErr w:type="spellStart"/>
      <w:r w:rsidR="00C21F3A" w:rsidRPr="006A79B7">
        <w:t>În</w:t>
      </w:r>
      <w:proofErr w:type="spellEnd"/>
      <w:r w:rsidR="00C21F3A" w:rsidRPr="006A79B7">
        <w:t xml:space="preserve"> </w:t>
      </w:r>
      <w:proofErr w:type="spellStart"/>
      <w:r w:rsidR="00C21F3A" w:rsidRPr="006A79B7">
        <w:t>cazul</w:t>
      </w:r>
      <w:proofErr w:type="spellEnd"/>
      <w:r w:rsidR="00C21F3A" w:rsidRPr="006A79B7">
        <w:t xml:space="preserve"> </w:t>
      </w:r>
      <w:proofErr w:type="spellStart"/>
      <w:r w:rsidR="00C21F3A" w:rsidRPr="006A79B7">
        <w:t>încălcării</w:t>
      </w:r>
      <w:proofErr w:type="spellEnd"/>
      <w:r w:rsidR="00C21F3A" w:rsidRPr="006A79B7">
        <w:t xml:space="preserve"> </w:t>
      </w:r>
      <w:proofErr w:type="spellStart"/>
      <w:r w:rsidR="00C21F3A" w:rsidRPr="006A79B7">
        <w:t>condițiilor</w:t>
      </w:r>
      <w:proofErr w:type="spellEnd"/>
      <w:r w:rsidR="00C21F3A" w:rsidRPr="006A79B7">
        <w:t xml:space="preserve"> </w:t>
      </w:r>
      <w:proofErr w:type="spellStart"/>
      <w:r w:rsidR="00C21F3A" w:rsidRPr="006A79B7">
        <w:t>de</w:t>
      </w:r>
      <w:proofErr w:type="spellEnd"/>
      <w:r w:rsidR="00C21F3A" w:rsidRPr="006A79B7">
        <w:t xml:space="preserve"> </w:t>
      </w:r>
      <w:proofErr w:type="spellStart"/>
      <w:r w:rsidR="00C21F3A" w:rsidRPr="006A79B7">
        <w:t>utilizare</w:t>
      </w:r>
      <w:proofErr w:type="spellEnd"/>
      <w:r w:rsidR="00C21F3A" w:rsidRPr="006A79B7">
        <w:t xml:space="preserve">, </w:t>
      </w:r>
      <w:proofErr w:type="spellStart"/>
      <w:r w:rsidR="00C21F3A" w:rsidRPr="006A79B7">
        <w:t>autorizația</w:t>
      </w:r>
      <w:proofErr w:type="spellEnd"/>
      <w:r w:rsidR="00C21F3A" w:rsidRPr="006A79B7">
        <w:t xml:space="preserve"> </w:t>
      </w:r>
      <w:proofErr w:type="spellStart"/>
      <w:r w:rsidR="00C21F3A" w:rsidRPr="006A79B7">
        <w:t>poate</w:t>
      </w:r>
      <w:proofErr w:type="spellEnd"/>
      <w:r w:rsidR="00C21F3A" w:rsidRPr="006A79B7">
        <w:t xml:space="preserve"> </w:t>
      </w:r>
      <w:proofErr w:type="spellStart"/>
      <w:r w:rsidR="00C21F3A" w:rsidRPr="006A79B7">
        <w:t>fi</w:t>
      </w:r>
      <w:proofErr w:type="spellEnd"/>
      <w:r w:rsidR="00C21F3A" w:rsidRPr="006A79B7">
        <w:t xml:space="preserve"> </w:t>
      </w:r>
      <w:proofErr w:type="spellStart"/>
      <w:r w:rsidR="00C21F3A" w:rsidRPr="006A79B7">
        <w:t>suspendată</w:t>
      </w:r>
      <w:proofErr w:type="spellEnd"/>
      <w:r w:rsidR="00C21F3A" w:rsidRPr="006A79B7">
        <w:t xml:space="preserve"> </w:t>
      </w:r>
      <w:proofErr w:type="spellStart"/>
      <w:r w:rsidR="00C21F3A" w:rsidRPr="006A79B7">
        <w:t>sau</w:t>
      </w:r>
      <w:proofErr w:type="spellEnd"/>
      <w:r w:rsidR="00C21F3A" w:rsidRPr="006A79B7">
        <w:t xml:space="preserve"> </w:t>
      </w:r>
      <w:proofErr w:type="spellStart"/>
      <w:r w:rsidR="00C21F3A" w:rsidRPr="006A79B7">
        <w:t>retrasă</w:t>
      </w:r>
      <w:proofErr w:type="spellEnd"/>
      <w:r w:rsidR="00C21F3A" w:rsidRPr="006A79B7">
        <w:t>.</w:t>
      </w:r>
    </w:p>
    <w:p w:rsidR="006E20F1" w:rsidRPr="006A79B7" w:rsidRDefault="006E20F1" w:rsidP="006A79B7">
      <w:pPr>
        <w:pStyle w:val="a3"/>
        <w:shd w:val="clear" w:color="auto" w:fill="FFFFFF"/>
        <w:spacing w:before="0" w:beforeAutospacing="0" w:after="0" w:afterAutospacing="0"/>
        <w:ind w:hanging="450"/>
        <w:jc w:val="both"/>
        <w:rPr>
          <w:color w:val="333333"/>
          <w:lang w:val="ro-RO"/>
        </w:rPr>
      </w:pPr>
    </w:p>
    <w:p w:rsidR="006E20F1" w:rsidRPr="007E7D15" w:rsidRDefault="006E20F1" w:rsidP="006E20F1">
      <w:pPr>
        <w:pStyle w:val="a3"/>
        <w:shd w:val="clear" w:color="auto" w:fill="FFFFFF"/>
        <w:spacing w:before="0" w:beforeAutospacing="0" w:after="0" w:afterAutospacing="0"/>
        <w:ind w:left="450" w:hanging="450"/>
        <w:jc w:val="center"/>
        <w:rPr>
          <w:color w:val="333333"/>
          <w:lang w:val="ro-RO"/>
        </w:rPr>
      </w:pPr>
      <w:r w:rsidRPr="007E7D15">
        <w:rPr>
          <w:rStyle w:val="a4"/>
          <w:color w:val="333333"/>
          <w:lang w:val="ro-RO"/>
        </w:rPr>
        <w:t>Secțiunea a VIII-a</w:t>
      </w:r>
    </w:p>
    <w:p w:rsidR="006E20F1" w:rsidRPr="007E7D15" w:rsidRDefault="006E20F1" w:rsidP="006E20F1">
      <w:pPr>
        <w:pStyle w:val="a3"/>
        <w:shd w:val="clear" w:color="auto" w:fill="FFFFFF"/>
        <w:spacing w:before="0" w:beforeAutospacing="0" w:after="0" w:afterAutospacing="0"/>
        <w:ind w:left="450" w:hanging="450"/>
        <w:jc w:val="center"/>
        <w:rPr>
          <w:color w:val="333333"/>
          <w:lang w:val="ro-RO"/>
        </w:rPr>
      </w:pPr>
      <w:r w:rsidRPr="007E7D15">
        <w:rPr>
          <w:rStyle w:val="a4"/>
          <w:color w:val="333333"/>
          <w:lang w:val="ro-RO"/>
        </w:rPr>
        <w:t>Restricții şi responsabilități</w:t>
      </w:r>
    </w:p>
    <w:p w:rsidR="006E20F1" w:rsidRPr="007E7D15" w:rsidRDefault="000C58D6" w:rsidP="000C58D6">
      <w:pPr>
        <w:pStyle w:val="a3"/>
        <w:shd w:val="clear" w:color="auto" w:fill="FFFFFF"/>
        <w:spacing w:before="0" w:beforeAutospacing="0" w:after="0" w:afterAutospacing="0"/>
        <w:jc w:val="both"/>
        <w:rPr>
          <w:color w:val="333333"/>
          <w:lang w:val="ro-RO"/>
        </w:rPr>
      </w:pPr>
      <w:r>
        <w:rPr>
          <w:color w:val="333333"/>
          <w:lang w:val="ro-RO"/>
        </w:rPr>
        <w:t>44.</w:t>
      </w:r>
      <w:r w:rsidR="006E20F1" w:rsidRPr="007E7D15">
        <w:rPr>
          <w:color w:val="333333"/>
          <w:lang w:val="ro-RO"/>
        </w:rPr>
        <w:t>Nu se admite:</w:t>
      </w:r>
    </w:p>
    <w:p w:rsidR="006E20F1" w:rsidRPr="007E7D15" w:rsidRDefault="006E20F1" w:rsidP="006E20F1">
      <w:pPr>
        <w:pStyle w:val="a3"/>
        <w:shd w:val="clear" w:color="auto" w:fill="FFFFFF"/>
        <w:spacing w:before="0" w:beforeAutospacing="0" w:after="0" w:afterAutospacing="0"/>
        <w:ind w:left="630" w:hanging="450"/>
        <w:jc w:val="both"/>
        <w:rPr>
          <w:color w:val="333333"/>
          <w:lang w:val="ro-RO"/>
        </w:rPr>
      </w:pPr>
      <w:r w:rsidRPr="007E7D15">
        <w:rPr>
          <w:color w:val="333333"/>
          <w:lang w:val="ro-RO"/>
        </w:rPr>
        <w:t>1) pășunatul:</w:t>
      </w:r>
    </w:p>
    <w:p w:rsidR="006E20F1" w:rsidRPr="007E7D15" w:rsidRDefault="006E20F1" w:rsidP="006E20F1">
      <w:pPr>
        <w:pStyle w:val="a3"/>
        <w:numPr>
          <w:ilvl w:val="1"/>
          <w:numId w:val="4"/>
        </w:numPr>
        <w:shd w:val="clear" w:color="auto" w:fill="FFFFFF"/>
        <w:spacing w:before="0" w:beforeAutospacing="0" w:after="0" w:afterAutospacing="0"/>
        <w:ind w:left="810"/>
        <w:jc w:val="both"/>
        <w:rPr>
          <w:color w:val="333333"/>
          <w:lang w:val="ro-RO"/>
        </w:rPr>
      </w:pPr>
      <w:r w:rsidRPr="007E7D15">
        <w:rPr>
          <w:color w:val="333333"/>
          <w:lang w:val="ro-RO"/>
        </w:rPr>
        <w:t>timpuriu, imediat după topirea zăpezilor;</w:t>
      </w:r>
    </w:p>
    <w:p w:rsidR="006E20F1" w:rsidRPr="007E7D15" w:rsidRDefault="006E20F1" w:rsidP="006E20F1">
      <w:pPr>
        <w:pStyle w:val="a3"/>
        <w:numPr>
          <w:ilvl w:val="1"/>
          <w:numId w:val="4"/>
        </w:numPr>
        <w:shd w:val="clear" w:color="auto" w:fill="FFFFFF"/>
        <w:spacing w:before="0" w:beforeAutospacing="0" w:after="0" w:afterAutospacing="0"/>
        <w:ind w:left="810"/>
        <w:jc w:val="both"/>
        <w:rPr>
          <w:color w:val="333333"/>
          <w:lang w:val="ro-RO"/>
        </w:rPr>
      </w:pPr>
      <w:r w:rsidRPr="007E7D15">
        <w:rPr>
          <w:color w:val="333333"/>
          <w:lang w:val="ro-RO"/>
        </w:rPr>
        <w:t>pe terenuri umede, imediat după ploaie;</w:t>
      </w:r>
    </w:p>
    <w:p w:rsidR="006E20F1" w:rsidRPr="007E7D15" w:rsidRDefault="006E20F1" w:rsidP="006E20F1">
      <w:pPr>
        <w:pStyle w:val="a3"/>
        <w:numPr>
          <w:ilvl w:val="1"/>
          <w:numId w:val="4"/>
        </w:numPr>
        <w:shd w:val="clear" w:color="auto" w:fill="FFFFFF"/>
        <w:spacing w:before="0" w:beforeAutospacing="0" w:after="0" w:afterAutospacing="0"/>
        <w:ind w:left="810"/>
        <w:jc w:val="both"/>
        <w:rPr>
          <w:color w:val="333333"/>
          <w:lang w:val="ro-RO"/>
        </w:rPr>
      </w:pPr>
      <w:r w:rsidRPr="007E7D15">
        <w:rPr>
          <w:color w:val="333333"/>
          <w:lang w:val="ro-RO"/>
        </w:rPr>
        <w:t>pe pășunile de pe solurile hidromorfe de luncă, până la uscarea solului;</w:t>
      </w:r>
    </w:p>
    <w:p w:rsidR="006E20F1" w:rsidRPr="007E7D15" w:rsidRDefault="006E20F1" w:rsidP="006E20F1">
      <w:pPr>
        <w:pStyle w:val="a3"/>
        <w:numPr>
          <w:ilvl w:val="1"/>
          <w:numId w:val="4"/>
        </w:numPr>
        <w:shd w:val="clear" w:color="auto" w:fill="FFFFFF"/>
        <w:spacing w:before="0" w:beforeAutospacing="0" w:after="0" w:afterAutospacing="0"/>
        <w:ind w:left="810"/>
        <w:jc w:val="both"/>
        <w:rPr>
          <w:color w:val="333333"/>
          <w:lang w:val="ro-RO"/>
        </w:rPr>
      </w:pPr>
      <w:r w:rsidRPr="007E7D15">
        <w:rPr>
          <w:color w:val="333333"/>
          <w:lang w:val="ro-RO"/>
        </w:rPr>
        <w:t>plantelor de talie înaltă la o înălțime mai mică de 5 cm;</w:t>
      </w:r>
    </w:p>
    <w:p w:rsidR="006E20F1" w:rsidRPr="007E7D15" w:rsidRDefault="006E20F1" w:rsidP="006E20F1">
      <w:pPr>
        <w:pStyle w:val="a3"/>
        <w:numPr>
          <w:ilvl w:val="1"/>
          <w:numId w:val="4"/>
        </w:numPr>
        <w:shd w:val="clear" w:color="auto" w:fill="FFFFFF"/>
        <w:spacing w:before="0" w:beforeAutospacing="0" w:after="0" w:afterAutospacing="0"/>
        <w:ind w:left="810"/>
        <w:jc w:val="both"/>
        <w:rPr>
          <w:color w:val="333333"/>
          <w:lang w:val="ro-RO"/>
        </w:rPr>
      </w:pPr>
      <w:r w:rsidRPr="007E7D15">
        <w:rPr>
          <w:color w:val="333333"/>
          <w:lang w:val="ro-RO"/>
        </w:rPr>
        <w:t>plantelor de talie joasă la o înălțime mai mică de 3 cm;</w:t>
      </w:r>
    </w:p>
    <w:p w:rsidR="006E20F1" w:rsidRPr="007E7D15" w:rsidRDefault="006E20F1" w:rsidP="006E20F1">
      <w:pPr>
        <w:pStyle w:val="a3"/>
        <w:numPr>
          <w:ilvl w:val="1"/>
          <w:numId w:val="4"/>
        </w:numPr>
        <w:shd w:val="clear" w:color="auto" w:fill="FFFFFF"/>
        <w:spacing w:before="0" w:beforeAutospacing="0" w:after="0" w:afterAutospacing="0"/>
        <w:ind w:left="810"/>
        <w:jc w:val="both"/>
        <w:rPr>
          <w:color w:val="333333"/>
          <w:lang w:val="ro-RO"/>
        </w:rPr>
      </w:pPr>
      <w:r w:rsidRPr="007E7D15">
        <w:rPr>
          <w:color w:val="333333"/>
          <w:lang w:val="ro-RO"/>
        </w:rPr>
        <w:t>în perioada de repaus vegetativ al plantelor;</w:t>
      </w:r>
    </w:p>
    <w:p w:rsidR="006E20F1" w:rsidRPr="007E7D15" w:rsidRDefault="006E20F1" w:rsidP="006E20F1">
      <w:pPr>
        <w:pStyle w:val="a3"/>
        <w:numPr>
          <w:ilvl w:val="1"/>
          <w:numId w:val="4"/>
        </w:numPr>
        <w:shd w:val="clear" w:color="auto" w:fill="FFFFFF"/>
        <w:spacing w:before="0" w:beforeAutospacing="0" w:after="0" w:afterAutospacing="0"/>
        <w:ind w:left="810"/>
        <w:jc w:val="both"/>
        <w:rPr>
          <w:color w:val="333333"/>
          <w:lang w:val="ro-RO"/>
        </w:rPr>
      </w:pPr>
      <w:r w:rsidRPr="007E7D15">
        <w:rPr>
          <w:color w:val="333333"/>
          <w:lang w:val="ro-RO"/>
        </w:rPr>
        <w:t>în primul an de înființare a pășunilor;</w:t>
      </w:r>
    </w:p>
    <w:p w:rsidR="006E20F1" w:rsidRPr="007E7D15" w:rsidRDefault="006E20F1" w:rsidP="006E20F1">
      <w:pPr>
        <w:pStyle w:val="a3"/>
        <w:shd w:val="clear" w:color="auto" w:fill="FFFFFF"/>
        <w:spacing w:before="0" w:beforeAutospacing="0" w:after="0" w:afterAutospacing="0"/>
        <w:ind w:left="630" w:hanging="450"/>
        <w:jc w:val="both"/>
        <w:rPr>
          <w:color w:val="333333"/>
          <w:lang w:val="ro-RO"/>
        </w:rPr>
      </w:pPr>
      <w:r w:rsidRPr="007E7D15">
        <w:rPr>
          <w:color w:val="333333"/>
          <w:lang w:val="ro-RO"/>
        </w:rPr>
        <w:t>2) pășunatul ovinelor şi caprinelor pe pășunile destinate bovinelor;</w:t>
      </w:r>
    </w:p>
    <w:p w:rsidR="006E20F1" w:rsidRPr="007E7D15" w:rsidRDefault="006E20F1" w:rsidP="006E20F1">
      <w:pPr>
        <w:pStyle w:val="a3"/>
        <w:shd w:val="clear" w:color="auto" w:fill="FFFFFF"/>
        <w:spacing w:before="0" w:beforeAutospacing="0" w:after="0" w:afterAutospacing="0"/>
        <w:ind w:left="630" w:hanging="450"/>
        <w:jc w:val="both"/>
        <w:rPr>
          <w:color w:val="333333"/>
          <w:lang w:val="ro-RO"/>
        </w:rPr>
      </w:pPr>
      <w:r w:rsidRPr="007E7D15">
        <w:rPr>
          <w:color w:val="333333"/>
          <w:lang w:val="ro-RO"/>
        </w:rPr>
        <w:t>3) pășunatul comun al diferitor specii de animale, pășunatul animalelor bolnave;</w:t>
      </w:r>
    </w:p>
    <w:p w:rsidR="006E20F1" w:rsidRPr="007E7D15" w:rsidRDefault="006E20F1" w:rsidP="006E20F1">
      <w:pPr>
        <w:pStyle w:val="a3"/>
        <w:shd w:val="clear" w:color="auto" w:fill="FFFFFF"/>
        <w:spacing w:before="0" w:beforeAutospacing="0" w:after="0" w:afterAutospacing="0"/>
        <w:ind w:left="630" w:hanging="450"/>
        <w:jc w:val="both"/>
        <w:rPr>
          <w:color w:val="333333"/>
          <w:lang w:val="ro-RO"/>
        </w:rPr>
      </w:pPr>
      <w:r w:rsidRPr="007E7D15">
        <w:rPr>
          <w:color w:val="333333"/>
          <w:lang w:val="ro-RO"/>
        </w:rPr>
        <w:t>4) desțelenirea pășunilor naturale, indiferent de starea lor productivă:</w:t>
      </w:r>
    </w:p>
    <w:p w:rsidR="006E20F1" w:rsidRPr="007E7D15" w:rsidRDefault="006E20F1" w:rsidP="006E20F1">
      <w:pPr>
        <w:pStyle w:val="a3"/>
        <w:numPr>
          <w:ilvl w:val="1"/>
          <w:numId w:val="5"/>
        </w:numPr>
        <w:shd w:val="clear" w:color="auto" w:fill="FFFFFF"/>
        <w:spacing w:before="0" w:beforeAutospacing="0" w:after="0" w:afterAutospacing="0"/>
        <w:ind w:left="810"/>
        <w:jc w:val="both"/>
        <w:rPr>
          <w:color w:val="333333"/>
          <w:lang w:val="ro-RO"/>
        </w:rPr>
      </w:pPr>
      <w:r w:rsidRPr="007E7D15">
        <w:rPr>
          <w:color w:val="333333"/>
          <w:lang w:val="ro-RO"/>
        </w:rPr>
        <w:t>situate pe terenurile în pantă mai mare de 170, deoarece există pericol de declanșare a fenomenelor de eroziune;</w:t>
      </w:r>
    </w:p>
    <w:p w:rsidR="006E20F1" w:rsidRPr="007E7D15" w:rsidRDefault="006E20F1" w:rsidP="006E20F1">
      <w:pPr>
        <w:pStyle w:val="a3"/>
        <w:numPr>
          <w:ilvl w:val="1"/>
          <w:numId w:val="5"/>
        </w:numPr>
        <w:shd w:val="clear" w:color="auto" w:fill="FFFFFF"/>
        <w:spacing w:before="0" w:beforeAutospacing="0" w:after="0" w:afterAutospacing="0"/>
        <w:ind w:left="810"/>
        <w:jc w:val="both"/>
        <w:rPr>
          <w:color w:val="333333"/>
          <w:lang w:val="ro-RO"/>
        </w:rPr>
      </w:pPr>
      <w:r w:rsidRPr="007E7D15">
        <w:rPr>
          <w:color w:val="333333"/>
          <w:lang w:val="ro-RO"/>
        </w:rPr>
        <w:t>situate în apropierea ravenelor, indiferent de panta terenului;</w:t>
      </w:r>
    </w:p>
    <w:p w:rsidR="006E20F1" w:rsidRPr="007E7D15" w:rsidRDefault="006E20F1" w:rsidP="006E20F1">
      <w:pPr>
        <w:pStyle w:val="a3"/>
        <w:numPr>
          <w:ilvl w:val="1"/>
          <w:numId w:val="5"/>
        </w:numPr>
        <w:shd w:val="clear" w:color="auto" w:fill="FFFFFF"/>
        <w:spacing w:before="0" w:beforeAutospacing="0" w:after="0" w:afterAutospacing="0"/>
        <w:ind w:left="810"/>
        <w:jc w:val="both"/>
        <w:rPr>
          <w:color w:val="333333"/>
          <w:lang w:val="ro-RO"/>
        </w:rPr>
      </w:pPr>
      <w:r w:rsidRPr="007E7D15">
        <w:rPr>
          <w:color w:val="333333"/>
          <w:lang w:val="ro-RO"/>
        </w:rPr>
        <w:t>pe soluri superficiale cu fragmente din roca parentală aproape de suprafața solului sau care au pânza freatică la adâncimea mai mică de 50 cm.</w:t>
      </w:r>
    </w:p>
    <w:p w:rsidR="006E20F1" w:rsidRPr="007E7D15" w:rsidRDefault="006E20F1" w:rsidP="006E20F1">
      <w:pPr>
        <w:pStyle w:val="a3"/>
        <w:shd w:val="clear" w:color="auto" w:fill="FFFFFF"/>
        <w:spacing w:before="0" w:beforeAutospacing="0" w:after="0" w:afterAutospacing="0"/>
        <w:ind w:left="450" w:hanging="450"/>
        <w:jc w:val="center"/>
        <w:rPr>
          <w:rStyle w:val="a4"/>
          <w:color w:val="333333"/>
          <w:lang w:val="ro-RO"/>
        </w:rPr>
      </w:pPr>
    </w:p>
    <w:p w:rsidR="006E20F1" w:rsidRPr="007E7D15" w:rsidRDefault="006E20F1" w:rsidP="006E20F1">
      <w:pPr>
        <w:pStyle w:val="a3"/>
        <w:shd w:val="clear" w:color="auto" w:fill="FFFFFF"/>
        <w:spacing w:before="0" w:beforeAutospacing="0" w:after="0" w:afterAutospacing="0"/>
        <w:ind w:left="450" w:hanging="450"/>
        <w:jc w:val="center"/>
        <w:rPr>
          <w:color w:val="333333"/>
          <w:lang w:val="ro-RO"/>
        </w:rPr>
      </w:pPr>
      <w:r w:rsidRPr="007E7D15">
        <w:rPr>
          <w:rStyle w:val="a4"/>
          <w:color w:val="333333"/>
          <w:lang w:val="ro-RO"/>
        </w:rPr>
        <w:t>Secțiunea a IX-a</w:t>
      </w:r>
    </w:p>
    <w:p w:rsidR="006E20F1" w:rsidRPr="007E7D15" w:rsidRDefault="006E20F1" w:rsidP="006E20F1">
      <w:pPr>
        <w:pStyle w:val="a3"/>
        <w:shd w:val="clear" w:color="auto" w:fill="FFFFFF"/>
        <w:spacing w:before="0" w:beforeAutospacing="0" w:after="0" w:afterAutospacing="0"/>
        <w:ind w:left="450" w:hanging="450"/>
        <w:jc w:val="center"/>
        <w:rPr>
          <w:b/>
          <w:bCs/>
          <w:color w:val="333333"/>
          <w:lang w:val="ro-RO"/>
        </w:rPr>
      </w:pPr>
      <w:bookmarkStart w:id="0" w:name="_Hlk154589941"/>
      <w:r w:rsidRPr="007E7D15">
        <w:rPr>
          <w:b/>
          <w:bCs/>
          <w:color w:val="333333"/>
          <w:lang w:val="ro-RO"/>
        </w:rPr>
        <w:t>Dispoziții finale și tranzitorii</w:t>
      </w:r>
    </w:p>
    <w:p w:rsidR="006E20F1" w:rsidRPr="007E7D15" w:rsidRDefault="000C58D6" w:rsidP="000C58D6">
      <w:pPr>
        <w:pStyle w:val="a3"/>
        <w:shd w:val="clear" w:color="auto" w:fill="FFFFFF"/>
        <w:spacing w:before="0" w:beforeAutospacing="0" w:after="0" w:afterAutospacing="0"/>
        <w:jc w:val="both"/>
        <w:rPr>
          <w:color w:val="333333"/>
          <w:lang w:val="ro-RO"/>
        </w:rPr>
      </w:pPr>
      <w:r>
        <w:rPr>
          <w:color w:val="333333"/>
          <w:lang w:val="ro-RO"/>
        </w:rPr>
        <w:t>45.</w:t>
      </w:r>
      <w:r w:rsidR="006E20F1" w:rsidRPr="007E7D15">
        <w:rPr>
          <w:color w:val="333333"/>
          <w:lang w:val="ro-RO"/>
        </w:rPr>
        <w:t xml:space="preserve">Prevederile prezentului regulament intră în vigoare din momentul probării acestuia de către Consiliul </w:t>
      </w:r>
      <w:r w:rsidR="009808CE">
        <w:rPr>
          <w:color w:val="333333"/>
          <w:lang w:val="ro-RO"/>
        </w:rPr>
        <w:t>orășenesc Anneii Noi.</w:t>
      </w:r>
    </w:p>
    <w:p w:rsidR="006E20F1" w:rsidRPr="007E7D15" w:rsidRDefault="000C58D6" w:rsidP="000C58D6">
      <w:pPr>
        <w:pStyle w:val="a3"/>
        <w:shd w:val="clear" w:color="auto" w:fill="FFFFFF"/>
        <w:spacing w:before="0" w:beforeAutospacing="0" w:after="0" w:afterAutospacing="0"/>
        <w:jc w:val="both"/>
        <w:rPr>
          <w:color w:val="333333"/>
          <w:lang w:val="ro-RO"/>
        </w:rPr>
      </w:pPr>
      <w:r>
        <w:rPr>
          <w:color w:val="333333"/>
          <w:lang w:val="ro-RO"/>
        </w:rPr>
        <w:t xml:space="preserve">46. </w:t>
      </w:r>
      <w:r w:rsidR="006E20F1" w:rsidRPr="007E7D15">
        <w:rPr>
          <w:color w:val="333333"/>
          <w:lang w:val="ro-RO"/>
        </w:rPr>
        <w:t>Prevederile prezentului Regulament pot fi actualizate în funcție de modificările legislației în domeniul pășunatului și cositului, dar și cel conex.</w:t>
      </w:r>
    </w:p>
    <w:p w:rsidR="006E20F1" w:rsidRPr="007E7D15" w:rsidRDefault="000C58D6" w:rsidP="000C58D6">
      <w:pPr>
        <w:pStyle w:val="a3"/>
        <w:shd w:val="clear" w:color="auto" w:fill="FFFFFF"/>
        <w:spacing w:before="0" w:beforeAutospacing="0" w:after="0" w:afterAutospacing="0"/>
        <w:jc w:val="both"/>
        <w:rPr>
          <w:color w:val="333333"/>
          <w:lang w:val="ro-RO"/>
        </w:rPr>
      </w:pPr>
      <w:r>
        <w:rPr>
          <w:color w:val="333333"/>
          <w:lang w:val="ro-RO"/>
        </w:rPr>
        <w:t xml:space="preserve">47. </w:t>
      </w:r>
      <w:r w:rsidR="006E20F1" w:rsidRPr="007E7D15">
        <w:rPr>
          <w:color w:val="333333"/>
          <w:lang w:val="ro-RO"/>
        </w:rPr>
        <w:t>Încălcarea prevederilor prezentului Regulament atrage răspunderea în conformitate cu legislația în vigoare.</w:t>
      </w:r>
    </w:p>
    <w:bookmarkEnd w:id="0"/>
    <w:p w:rsidR="006E20F1" w:rsidRPr="007E7D15" w:rsidRDefault="006E20F1" w:rsidP="006E20F1">
      <w:pPr>
        <w:pStyle w:val="a6"/>
        <w:ind w:left="5664" w:firstLine="709"/>
        <w:rPr>
          <w:sz w:val="24"/>
        </w:rPr>
      </w:pPr>
    </w:p>
    <w:p w:rsidR="006E20F1" w:rsidRPr="007E7D15" w:rsidRDefault="006E20F1" w:rsidP="00A2550F">
      <w:pPr>
        <w:pStyle w:val="a6"/>
        <w:ind w:firstLine="0"/>
        <w:rPr>
          <w:sz w:val="24"/>
        </w:rPr>
      </w:pPr>
    </w:p>
    <w:p w:rsidR="006E20F1" w:rsidRPr="007E7D15" w:rsidRDefault="006E20F1" w:rsidP="006E20F1">
      <w:pPr>
        <w:pStyle w:val="a6"/>
        <w:ind w:left="5664" w:firstLine="709"/>
        <w:rPr>
          <w:sz w:val="24"/>
        </w:rPr>
      </w:pPr>
    </w:p>
    <w:p w:rsidR="006E20F1" w:rsidRPr="007E7D15" w:rsidRDefault="006E20F1" w:rsidP="006E20F1">
      <w:pPr>
        <w:pStyle w:val="a6"/>
        <w:ind w:left="5664" w:firstLine="709"/>
        <w:rPr>
          <w:sz w:val="24"/>
        </w:rPr>
      </w:pPr>
    </w:p>
    <w:p w:rsidR="006E20F1" w:rsidRPr="007E7D15" w:rsidRDefault="006E20F1" w:rsidP="006E20F1">
      <w:pPr>
        <w:pStyle w:val="a6"/>
        <w:ind w:left="5664" w:firstLine="709"/>
        <w:rPr>
          <w:i/>
          <w:iCs/>
          <w:sz w:val="24"/>
        </w:rPr>
      </w:pPr>
      <w:r w:rsidRPr="007E7D15">
        <w:rPr>
          <w:i/>
          <w:iCs/>
          <w:sz w:val="24"/>
        </w:rPr>
        <w:t>Anexa nr. 1</w:t>
      </w:r>
    </w:p>
    <w:p w:rsidR="006E20F1" w:rsidRPr="007E7D15" w:rsidRDefault="006E20F1" w:rsidP="006E20F1">
      <w:pPr>
        <w:pStyle w:val="a6"/>
        <w:ind w:left="5664" w:firstLine="709"/>
        <w:rPr>
          <w:i/>
          <w:iCs/>
          <w:sz w:val="24"/>
        </w:rPr>
      </w:pPr>
      <w:r w:rsidRPr="007E7D15">
        <w:rPr>
          <w:i/>
          <w:iCs/>
          <w:sz w:val="24"/>
        </w:rPr>
        <w:t xml:space="preserve">la Regulamentul cu </w:t>
      </w:r>
    </w:p>
    <w:p w:rsidR="006E20F1" w:rsidRPr="007E7D15" w:rsidRDefault="006E20F1" w:rsidP="006E20F1">
      <w:pPr>
        <w:pStyle w:val="a6"/>
        <w:ind w:left="5664" w:firstLine="709"/>
        <w:rPr>
          <w:i/>
          <w:iCs/>
          <w:sz w:val="24"/>
        </w:rPr>
      </w:pPr>
      <w:r w:rsidRPr="007E7D15">
        <w:rPr>
          <w:i/>
          <w:iCs/>
          <w:sz w:val="24"/>
        </w:rPr>
        <w:t>privire la pășunat şi cosit</w:t>
      </w:r>
    </w:p>
    <w:p w:rsidR="006E20F1" w:rsidRPr="007E7D15" w:rsidRDefault="006E20F1" w:rsidP="006E20F1">
      <w:pPr>
        <w:pStyle w:val="a6"/>
        <w:ind w:firstLine="709"/>
        <w:rPr>
          <w:sz w:val="24"/>
        </w:rPr>
      </w:pPr>
    </w:p>
    <w:p w:rsidR="006E20F1" w:rsidRPr="007E7D15" w:rsidRDefault="006E20F1" w:rsidP="006E20F1">
      <w:pPr>
        <w:pStyle w:val="a6"/>
        <w:ind w:firstLine="0"/>
        <w:jc w:val="center"/>
        <w:rPr>
          <w:b/>
          <w:sz w:val="24"/>
        </w:rPr>
      </w:pPr>
    </w:p>
    <w:p w:rsidR="006E20F1" w:rsidRPr="007E7D15" w:rsidRDefault="006E20F1" w:rsidP="006E20F1">
      <w:pPr>
        <w:pStyle w:val="a6"/>
        <w:ind w:firstLine="0"/>
        <w:jc w:val="center"/>
        <w:rPr>
          <w:b/>
          <w:sz w:val="24"/>
        </w:rPr>
      </w:pPr>
      <w:r w:rsidRPr="007E7D15">
        <w:rPr>
          <w:b/>
          <w:sz w:val="24"/>
        </w:rPr>
        <w:t>Schema rotației pășunilor pentru o cireadă</w:t>
      </w:r>
    </w:p>
    <w:p w:rsidR="006E20F1" w:rsidRPr="007E7D15" w:rsidRDefault="006E20F1" w:rsidP="006E20F1">
      <w:pPr>
        <w:pStyle w:val="a6"/>
        <w:ind w:firstLine="709"/>
        <w:rPr>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8"/>
        <w:gridCol w:w="841"/>
        <w:gridCol w:w="673"/>
        <w:gridCol w:w="673"/>
        <w:gridCol w:w="673"/>
        <w:gridCol w:w="673"/>
        <w:gridCol w:w="673"/>
        <w:gridCol w:w="673"/>
        <w:gridCol w:w="505"/>
        <w:gridCol w:w="673"/>
        <w:gridCol w:w="673"/>
        <w:gridCol w:w="667"/>
      </w:tblGrid>
      <w:tr w:rsidR="006E20F1" w:rsidRPr="007E7D15" w:rsidTr="006F06CC">
        <w:trPr>
          <w:cantSplit/>
          <w:trHeight w:val="450"/>
        </w:trPr>
        <w:tc>
          <w:tcPr>
            <w:tcW w:w="1043" w:type="pct"/>
            <w:vMerge w:val="restart"/>
            <w:tcBorders>
              <w:top w:val="single" w:sz="4" w:space="0" w:color="auto"/>
              <w:left w:val="single" w:sz="4" w:space="0" w:color="auto"/>
              <w:bottom w:val="single" w:sz="4" w:space="0" w:color="auto"/>
              <w:right w:val="single" w:sz="4" w:space="0" w:color="auto"/>
            </w:tcBorders>
            <w:vAlign w:val="center"/>
            <w:hideMark/>
          </w:tcPr>
          <w:p w:rsidR="006E20F1" w:rsidRPr="007E7D15" w:rsidRDefault="006E20F1" w:rsidP="006F06CC">
            <w:pPr>
              <w:pStyle w:val="a6"/>
              <w:ind w:firstLine="0"/>
              <w:jc w:val="center"/>
              <w:rPr>
                <w:b/>
                <w:sz w:val="24"/>
              </w:rPr>
            </w:pPr>
            <w:r w:rsidRPr="007E7D15">
              <w:rPr>
                <w:b/>
                <w:sz w:val="24"/>
              </w:rPr>
              <w:t>Anul utilizării</w:t>
            </w:r>
          </w:p>
        </w:tc>
        <w:tc>
          <w:tcPr>
            <w:tcW w:w="3957" w:type="pct"/>
            <w:gridSpan w:val="11"/>
            <w:tcBorders>
              <w:top w:val="single" w:sz="4" w:space="0" w:color="auto"/>
              <w:left w:val="single" w:sz="4" w:space="0" w:color="auto"/>
              <w:bottom w:val="single" w:sz="4" w:space="0" w:color="auto"/>
              <w:right w:val="single" w:sz="4" w:space="0" w:color="auto"/>
            </w:tcBorders>
            <w:vAlign w:val="center"/>
            <w:hideMark/>
          </w:tcPr>
          <w:p w:rsidR="006E20F1" w:rsidRPr="007E7D15" w:rsidRDefault="006E20F1" w:rsidP="006F06CC">
            <w:pPr>
              <w:pStyle w:val="a6"/>
              <w:ind w:firstLine="709"/>
              <w:jc w:val="center"/>
              <w:rPr>
                <w:b/>
                <w:sz w:val="24"/>
              </w:rPr>
            </w:pPr>
            <w:r w:rsidRPr="007E7D15">
              <w:rPr>
                <w:b/>
                <w:sz w:val="24"/>
              </w:rPr>
              <w:t>Parcelele</w:t>
            </w:r>
          </w:p>
        </w:tc>
      </w:tr>
      <w:tr w:rsidR="006E20F1" w:rsidRPr="007E7D15" w:rsidTr="006F06CC">
        <w:trPr>
          <w:cantSplit/>
          <w:trHeight w:val="375"/>
        </w:trPr>
        <w:tc>
          <w:tcPr>
            <w:tcW w:w="0" w:type="auto"/>
            <w:vMerge/>
            <w:tcBorders>
              <w:top w:val="single" w:sz="4" w:space="0" w:color="auto"/>
              <w:left w:val="single" w:sz="4" w:space="0" w:color="auto"/>
              <w:bottom w:val="single" w:sz="4" w:space="0" w:color="auto"/>
              <w:right w:val="single" w:sz="4" w:space="0" w:color="auto"/>
            </w:tcBorders>
            <w:vAlign w:val="center"/>
            <w:hideMark/>
          </w:tcPr>
          <w:p w:rsidR="006E20F1" w:rsidRPr="007E7D15" w:rsidRDefault="006E20F1" w:rsidP="006F06CC">
            <w:pPr>
              <w:rPr>
                <w:rFonts w:ascii="Times New Roman" w:hAnsi="Times New Roman" w:cs="Times New Roman"/>
                <w:b/>
                <w:sz w:val="24"/>
                <w:szCs w:val="24"/>
                <w:lang w:val="ro-RO"/>
              </w:rPr>
            </w:pPr>
          </w:p>
        </w:tc>
        <w:tc>
          <w:tcPr>
            <w:tcW w:w="450" w:type="pct"/>
            <w:tcBorders>
              <w:top w:val="single" w:sz="4" w:space="0" w:color="auto"/>
              <w:left w:val="single" w:sz="4" w:space="0" w:color="auto"/>
              <w:bottom w:val="single" w:sz="4" w:space="0" w:color="auto"/>
              <w:right w:val="single" w:sz="4" w:space="0" w:color="auto"/>
            </w:tcBorders>
            <w:hideMark/>
          </w:tcPr>
          <w:p w:rsidR="006E20F1" w:rsidRPr="007E7D15" w:rsidRDefault="006E20F1" w:rsidP="006F06CC">
            <w:pPr>
              <w:pStyle w:val="a6"/>
              <w:ind w:firstLine="0"/>
              <w:jc w:val="center"/>
              <w:rPr>
                <w:b/>
                <w:sz w:val="24"/>
              </w:rPr>
            </w:pPr>
            <w:r w:rsidRPr="007E7D15">
              <w:rPr>
                <w:b/>
                <w:sz w:val="24"/>
              </w:rPr>
              <w:t>1</w:t>
            </w:r>
          </w:p>
        </w:tc>
        <w:tc>
          <w:tcPr>
            <w:tcW w:w="360" w:type="pct"/>
            <w:tcBorders>
              <w:top w:val="single" w:sz="4" w:space="0" w:color="auto"/>
              <w:left w:val="single" w:sz="4" w:space="0" w:color="auto"/>
              <w:bottom w:val="single" w:sz="4" w:space="0" w:color="auto"/>
              <w:right w:val="single" w:sz="4" w:space="0" w:color="auto"/>
            </w:tcBorders>
            <w:hideMark/>
          </w:tcPr>
          <w:p w:rsidR="006E20F1" w:rsidRPr="007E7D15" w:rsidRDefault="006E20F1" w:rsidP="006F06CC">
            <w:pPr>
              <w:pStyle w:val="a6"/>
              <w:ind w:firstLine="0"/>
              <w:jc w:val="center"/>
              <w:rPr>
                <w:b/>
                <w:sz w:val="24"/>
              </w:rPr>
            </w:pPr>
            <w:r w:rsidRPr="007E7D15">
              <w:rPr>
                <w:b/>
                <w:sz w:val="24"/>
              </w:rPr>
              <w:t>2</w:t>
            </w:r>
          </w:p>
        </w:tc>
        <w:tc>
          <w:tcPr>
            <w:tcW w:w="360" w:type="pct"/>
            <w:tcBorders>
              <w:top w:val="single" w:sz="4" w:space="0" w:color="auto"/>
              <w:left w:val="single" w:sz="4" w:space="0" w:color="auto"/>
              <w:bottom w:val="single" w:sz="4" w:space="0" w:color="auto"/>
              <w:right w:val="single" w:sz="4" w:space="0" w:color="auto"/>
            </w:tcBorders>
            <w:hideMark/>
          </w:tcPr>
          <w:p w:rsidR="006E20F1" w:rsidRPr="007E7D15" w:rsidRDefault="006E20F1" w:rsidP="006F06CC">
            <w:pPr>
              <w:pStyle w:val="a6"/>
              <w:ind w:firstLine="16"/>
              <w:jc w:val="center"/>
              <w:rPr>
                <w:b/>
                <w:sz w:val="24"/>
              </w:rPr>
            </w:pPr>
            <w:r w:rsidRPr="007E7D15">
              <w:rPr>
                <w:b/>
                <w:sz w:val="24"/>
              </w:rPr>
              <w:t>3</w:t>
            </w:r>
          </w:p>
        </w:tc>
        <w:tc>
          <w:tcPr>
            <w:tcW w:w="360" w:type="pct"/>
            <w:tcBorders>
              <w:top w:val="single" w:sz="4" w:space="0" w:color="auto"/>
              <w:left w:val="single" w:sz="4" w:space="0" w:color="auto"/>
              <w:bottom w:val="single" w:sz="4" w:space="0" w:color="auto"/>
              <w:right w:val="single" w:sz="4" w:space="0" w:color="auto"/>
            </w:tcBorders>
            <w:hideMark/>
          </w:tcPr>
          <w:p w:rsidR="006E20F1" w:rsidRPr="007E7D15" w:rsidRDefault="006E20F1" w:rsidP="006F06CC">
            <w:pPr>
              <w:pStyle w:val="a6"/>
              <w:ind w:hanging="17"/>
              <w:jc w:val="center"/>
              <w:rPr>
                <w:b/>
                <w:sz w:val="24"/>
              </w:rPr>
            </w:pPr>
            <w:r w:rsidRPr="007E7D15">
              <w:rPr>
                <w:b/>
                <w:sz w:val="24"/>
              </w:rPr>
              <w:t>4</w:t>
            </w:r>
          </w:p>
        </w:tc>
        <w:tc>
          <w:tcPr>
            <w:tcW w:w="360" w:type="pct"/>
            <w:tcBorders>
              <w:top w:val="single" w:sz="4" w:space="0" w:color="auto"/>
              <w:left w:val="single" w:sz="4" w:space="0" w:color="auto"/>
              <w:bottom w:val="single" w:sz="4" w:space="0" w:color="auto"/>
              <w:right w:val="single" w:sz="4" w:space="0" w:color="auto"/>
            </w:tcBorders>
            <w:hideMark/>
          </w:tcPr>
          <w:p w:rsidR="006E20F1" w:rsidRPr="007E7D15" w:rsidRDefault="006E20F1" w:rsidP="006F06CC">
            <w:pPr>
              <w:pStyle w:val="a6"/>
              <w:ind w:firstLine="0"/>
              <w:jc w:val="center"/>
              <w:rPr>
                <w:b/>
                <w:sz w:val="24"/>
              </w:rPr>
            </w:pPr>
            <w:r w:rsidRPr="007E7D15">
              <w:rPr>
                <w:b/>
                <w:sz w:val="24"/>
              </w:rPr>
              <w:t>5</w:t>
            </w:r>
          </w:p>
        </w:tc>
        <w:tc>
          <w:tcPr>
            <w:tcW w:w="360" w:type="pct"/>
            <w:tcBorders>
              <w:top w:val="single" w:sz="4" w:space="0" w:color="auto"/>
              <w:left w:val="single" w:sz="4" w:space="0" w:color="auto"/>
              <w:bottom w:val="single" w:sz="4" w:space="0" w:color="auto"/>
              <w:right w:val="single" w:sz="4" w:space="0" w:color="auto"/>
            </w:tcBorders>
            <w:hideMark/>
          </w:tcPr>
          <w:p w:rsidR="006E20F1" w:rsidRPr="007E7D15" w:rsidRDefault="006E20F1" w:rsidP="006F06CC">
            <w:pPr>
              <w:pStyle w:val="a6"/>
              <w:ind w:firstLine="0"/>
              <w:jc w:val="center"/>
              <w:rPr>
                <w:b/>
                <w:sz w:val="24"/>
              </w:rPr>
            </w:pPr>
            <w:r w:rsidRPr="007E7D15">
              <w:rPr>
                <w:b/>
                <w:sz w:val="24"/>
              </w:rPr>
              <w:t>6</w:t>
            </w:r>
          </w:p>
        </w:tc>
        <w:tc>
          <w:tcPr>
            <w:tcW w:w="360" w:type="pct"/>
            <w:tcBorders>
              <w:top w:val="single" w:sz="4" w:space="0" w:color="auto"/>
              <w:left w:val="single" w:sz="4" w:space="0" w:color="auto"/>
              <w:bottom w:val="single" w:sz="4" w:space="0" w:color="auto"/>
              <w:right w:val="single" w:sz="4" w:space="0" w:color="auto"/>
            </w:tcBorders>
            <w:hideMark/>
          </w:tcPr>
          <w:p w:rsidR="006E20F1" w:rsidRPr="007E7D15" w:rsidRDefault="006E20F1" w:rsidP="006F06CC">
            <w:pPr>
              <w:pStyle w:val="a6"/>
              <w:ind w:firstLine="0"/>
              <w:jc w:val="center"/>
              <w:rPr>
                <w:b/>
                <w:sz w:val="24"/>
              </w:rPr>
            </w:pPr>
            <w:r w:rsidRPr="007E7D15">
              <w:rPr>
                <w:b/>
                <w:sz w:val="24"/>
              </w:rPr>
              <w:t>7</w:t>
            </w:r>
          </w:p>
        </w:tc>
        <w:tc>
          <w:tcPr>
            <w:tcW w:w="270" w:type="pct"/>
            <w:tcBorders>
              <w:top w:val="single" w:sz="4" w:space="0" w:color="auto"/>
              <w:left w:val="single" w:sz="4" w:space="0" w:color="auto"/>
              <w:bottom w:val="single" w:sz="4" w:space="0" w:color="auto"/>
              <w:right w:val="single" w:sz="4" w:space="0" w:color="auto"/>
            </w:tcBorders>
            <w:hideMark/>
          </w:tcPr>
          <w:p w:rsidR="006E20F1" w:rsidRPr="007E7D15" w:rsidRDefault="006E20F1" w:rsidP="006F06CC">
            <w:pPr>
              <w:pStyle w:val="a6"/>
              <w:ind w:firstLine="18"/>
              <w:jc w:val="center"/>
              <w:rPr>
                <w:b/>
                <w:sz w:val="24"/>
              </w:rPr>
            </w:pPr>
            <w:r w:rsidRPr="007E7D15">
              <w:rPr>
                <w:b/>
                <w:sz w:val="24"/>
              </w:rPr>
              <w:t>8</w:t>
            </w:r>
          </w:p>
        </w:tc>
        <w:tc>
          <w:tcPr>
            <w:tcW w:w="360" w:type="pct"/>
            <w:tcBorders>
              <w:top w:val="single" w:sz="4" w:space="0" w:color="auto"/>
              <w:left w:val="single" w:sz="4" w:space="0" w:color="auto"/>
              <w:bottom w:val="single" w:sz="4" w:space="0" w:color="auto"/>
              <w:right w:val="single" w:sz="4" w:space="0" w:color="auto"/>
            </w:tcBorders>
            <w:hideMark/>
          </w:tcPr>
          <w:p w:rsidR="006E20F1" w:rsidRPr="007E7D15" w:rsidRDefault="006E20F1" w:rsidP="006F06CC">
            <w:pPr>
              <w:pStyle w:val="a6"/>
              <w:ind w:firstLine="0"/>
              <w:jc w:val="center"/>
              <w:rPr>
                <w:b/>
                <w:sz w:val="24"/>
              </w:rPr>
            </w:pPr>
            <w:r w:rsidRPr="007E7D15">
              <w:rPr>
                <w:b/>
                <w:sz w:val="24"/>
              </w:rPr>
              <w:t>9</w:t>
            </w:r>
          </w:p>
        </w:tc>
        <w:tc>
          <w:tcPr>
            <w:tcW w:w="360" w:type="pct"/>
            <w:tcBorders>
              <w:top w:val="single" w:sz="4" w:space="0" w:color="auto"/>
              <w:left w:val="single" w:sz="4" w:space="0" w:color="auto"/>
              <w:bottom w:val="single" w:sz="4" w:space="0" w:color="auto"/>
              <w:right w:val="single" w:sz="4" w:space="0" w:color="auto"/>
            </w:tcBorders>
            <w:hideMark/>
          </w:tcPr>
          <w:p w:rsidR="006E20F1" w:rsidRPr="007E7D15" w:rsidRDefault="006E20F1" w:rsidP="006F06CC">
            <w:pPr>
              <w:pStyle w:val="a6"/>
              <w:ind w:firstLine="6"/>
              <w:jc w:val="center"/>
              <w:rPr>
                <w:b/>
                <w:sz w:val="24"/>
              </w:rPr>
            </w:pPr>
            <w:r w:rsidRPr="007E7D15">
              <w:rPr>
                <w:b/>
                <w:sz w:val="24"/>
              </w:rPr>
              <w:t>10</w:t>
            </w:r>
          </w:p>
        </w:tc>
        <w:tc>
          <w:tcPr>
            <w:tcW w:w="360" w:type="pct"/>
            <w:tcBorders>
              <w:top w:val="single" w:sz="4" w:space="0" w:color="auto"/>
              <w:left w:val="single" w:sz="4" w:space="0" w:color="auto"/>
              <w:bottom w:val="single" w:sz="4" w:space="0" w:color="auto"/>
              <w:right w:val="single" w:sz="4" w:space="0" w:color="auto"/>
            </w:tcBorders>
            <w:hideMark/>
          </w:tcPr>
          <w:p w:rsidR="006E20F1" w:rsidRPr="007E7D15" w:rsidRDefault="006E20F1" w:rsidP="006F06CC">
            <w:pPr>
              <w:pStyle w:val="a6"/>
              <w:ind w:firstLine="0"/>
              <w:jc w:val="center"/>
              <w:rPr>
                <w:b/>
                <w:sz w:val="24"/>
              </w:rPr>
            </w:pPr>
            <w:r w:rsidRPr="007E7D15">
              <w:rPr>
                <w:b/>
                <w:sz w:val="24"/>
              </w:rPr>
              <w:t>11</w:t>
            </w:r>
          </w:p>
        </w:tc>
      </w:tr>
      <w:tr w:rsidR="006E20F1" w:rsidRPr="007E7D15" w:rsidTr="006F06CC">
        <w:tc>
          <w:tcPr>
            <w:tcW w:w="1043" w:type="pct"/>
            <w:tcBorders>
              <w:top w:val="single" w:sz="4" w:space="0" w:color="auto"/>
              <w:left w:val="single" w:sz="4" w:space="0" w:color="auto"/>
              <w:bottom w:val="single" w:sz="4" w:space="0" w:color="auto"/>
              <w:right w:val="single" w:sz="4" w:space="0" w:color="auto"/>
            </w:tcBorders>
            <w:hideMark/>
          </w:tcPr>
          <w:p w:rsidR="006E20F1" w:rsidRPr="007E7D15" w:rsidRDefault="006E20F1" w:rsidP="006F06CC">
            <w:pPr>
              <w:pStyle w:val="a6"/>
              <w:ind w:firstLine="0"/>
              <w:rPr>
                <w:sz w:val="24"/>
              </w:rPr>
            </w:pPr>
            <w:r w:rsidRPr="007E7D15">
              <w:rPr>
                <w:sz w:val="24"/>
              </w:rPr>
              <w:t>Anul I</w:t>
            </w:r>
          </w:p>
        </w:tc>
        <w:tc>
          <w:tcPr>
            <w:tcW w:w="450" w:type="pct"/>
            <w:tcBorders>
              <w:top w:val="single" w:sz="4" w:space="0" w:color="auto"/>
              <w:left w:val="single" w:sz="4" w:space="0" w:color="auto"/>
              <w:bottom w:val="single" w:sz="4" w:space="0" w:color="auto"/>
              <w:right w:val="single" w:sz="4" w:space="0" w:color="auto"/>
            </w:tcBorders>
            <w:hideMark/>
          </w:tcPr>
          <w:p w:rsidR="006E20F1" w:rsidRPr="007E7D15" w:rsidRDefault="006E20F1" w:rsidP="006F06CC">
            <w:pPr>
              <w:pStyle w:val="a6"/>
              <w:ind w:firstLine="0"/>
              <w:jc w:val="center"/>
              <w:rPr>
                <w:b/>
                <w:i/>
                <w:sz w:val="24"/>
              </w:rPr>
            </w:pPr>
            <w:r w:rsidRPr="007E7D15">
              <w:rPr>
                <w:b/>
                <w:i/>
                <w:sz w:val="24"/>
              </w:rPr>
              <w:t>C</w:t>
            </w:r>
          </w:p>
        </w:tc>
        <w:tc>
          <w:tcPr>
            <w:tcW w:w="360" w:type="pct"/>
            <w:tcBorders>
              <w:top w:val="single" w:sz="4" w:space="0" w:color="auto"/>
              <w:left w:val="single" w:sz="4" w:space="0" w:color="auto"/>
              <w:bottom w:val="single" w:sz="4" w:space="0" w:color="auto"/>
              <w:right w:val="single" w:sz="4" w:space="0" w:color="auto"/>
            </w:tcBorders>
            <w:hideMark/>
          </w:tcPr>
          <w:p w:rsidR="006E20F1" w:rsidRPr="007E7D15" w:rsidRDefault="006E20F1" w:rsidP="006F06CC">
            <w:pPr>
              <w:pStyle w:val="a6"/>
              <w:ind w:firstLine="0"/>
              <w:jc w:val="center"/>
              <w:rPr>
                <w:b/>
                <w:i/>
                <w:sz w:val="24"/>
              </w:rPr>
            </w:pPr>
            <w:r w:rsidRPr="007E7D15">
              <w:rPr>
                <w:b/>
                <w:i/>
                <w:sz w:val="24"/>
              </w:rPr>
              <w:t>A</w:t>
            </w:r>
          </w:p>
        </w:tc>
        <w:tc>
          <w:tcPr>
            <w:tcW w:w="360" w:type="pct"/>
            <w:tcBorders>
              <w:top w:val="single" w:sz="4" w:space="0" w:color="auto"/>
              <w:left w:val="single" w:sz="4" w:space="0" w:color="auto"/>
              <w:bottom w:val="single" w:sz="4" w:space="0" w:color="auto"/>
              <w:right w:val="single" w:sz="4" w:space="0" w:color="auto"/>
            </w:tcBorders>
            <w:hideMark/>
          </w:tcPr>
          <w:p w:rsidR="006E20F1" w:rsidRPr="007E7D15" w:rsidRDefault="006E20F1" w:rsidP="006F06CC">
            <w:pPr>
              <w:pStyle w:val="a6"/>
              <w:ind w:firstLine="16"/>
              <w:jc w:val="center"/>
              <w:rPr>
                <w:sz w:val="24"/>
              </w:rPr>
            </w:pPr>
            <w:r w:rsidRPr="007E7D15">
              <w:rPr>
                <w:sz w:val="24"/>
              </w:rPr>
              <w:t>2</w:t>
            </w:r>
          </w:p>
        </w:tc>
        <w:tc>
          <w:tcPr>
            <w:tcW w:w="360" w:type="pct"/>
            <w:tcBorders>
              <w:top w:val="single" w:sz="4" w:space="0" w:color="auto"/>
              <w:left w:val="single" w:sz="4" w:space="0" w:color="auto"/>
              <w:bottom w:val="single" w:sz="4" w:space="0" w:color="auto"/>
              <w:right w:val="single" w:sz="4" w:space="0" w:color="auto"/>
            </w:tcBorders>
            <w:hideMark/>
          </w:tcPr>
          <w:p w:rsidR="006E20F1" w:rsidRPr="007E7D15" w:rsidRDefault="006E20F1" w:rsidP="006F06CC">
            <w:pPr>
              <w:pStyle w:val="a6"/>
              <w:ind w:hanging="17"/>
              <w:jc w:val="center"/>
              <w:rPr>
                <w:sz w:val="24"/>
              </w:rPr>
            </w:pPr>
            <w:r w:rsidRPr="007E7D15">
              <w:rPr>
                <w:sz w:val="24"/>
              </w:rPr>
              <w:t>3</w:t>
            </w:r>
          </w:p>
        </w:tc>
        <w:tc>
          <w:tcPr>
            <w:tcW w:w="360" w:type="pct"/>
            <w:tcBorders>
              <w:top w:val="single" w:sz="4" w:space="0" w:color="auto"/>
              <w:left w:val="single" w:sz="4" w:space="0" w:color="auto"/>
              <w:bottom w:val="single" w:sz="4" w:space="0" w:color="auto"/>
              <w:right w:val="single" w:sz="4" w:space="0" w:color="auto"/>
            </w:tcBorders>
            <w:hideMark/>
          </w:tcPr>
          <w:p w:rsidR="006E20F1" w:rsidRPr="007E7D15" w:rsidRDefault="006E20F1" w:rsidP="006F06CC">
            <w:pPr>
              <w:pStyle w:val="a6"/>
              <w:ind w:firstLine="0"/>
              <w:jc w:val="center"/>
              <w:rPr>
                <w:sz w:val="24"/>
              </w:rPr>
            </w:pPr>
            <w:r w:rsidRPr="007E7D15">
              <w:rPr>
                <w:sz w:val="24"/>
              </w:rPr>
              <w:t>4</w:t>
            </w:r>
          </w:p>
        </w:tc>
        <w:tc>
          <w:tcPr>
            <w:tcW w:w="360" w:type="pct"/>
            <w:tcBorders>
              <w:top w:val="single" w:sz="4" w:space="0" w:color="auto"/>
              <w:left w:val="single" w:sz="4" w:space="0" w:color="auto"/>
              <w:bottom w:val="single" w:sz="4" w:space="0" w:color="auto"/>
              <w:right w:val="single" w:sz="4" w:space="0" w:color="auto"/>
            </w:tcBorders>
            <w:hideMark/>
          </w:tcPr>
          <w:p w:rsidR="006E20F1" w:rsidRPr="007E7D15" w:rsidRDefault="006E20F1" w:rsidP="006F06CC">
            <w:pPr>
              <w:pStyle w:val="a6"/>
              <w:ind w:firstLine="0"/>
              <w:jc w:val="center"/>
              <w:rPr>
                <w:b/>
                <w:i/>
                <w:sz w:val="24"/>
              </w:rPr>
            </w:pPr>
            <w:r w:rsidRPr="007E7D15">
              <w:rPr>
                <w:b/>
                <w:i/>
                <w:sz w:val="24"/>
              </w:rPr>
              <w:t>C</w:t>
            </w:r>
          </w:p>
        </w:tc>
        <w:tc>
          <w:tcPr>
            <w:tcW w:w="360" w:type="pct"/>
            <w:tcBorders>
              <w:top w:val="single" w:sz="4" w:space="0" w:color="auto"/>
              <w:left w:val="single" w:sz="4" w:space="0" w:color="auto"/>
              <w:bottom w:val="single" w:sz="4" w:space="0" w:color="auto"/>
              <w:right w:val="single" w:sz="4" w:space="0" w:color="auto"/>
            </w:tcBorders>
            <w:hideMark/>
          </w:tcPr>
          <w:p w:rsidR="006E20F1" w:rsidRPr="007E7D15" w:rsidRDefault="006E20F1" w:rsidP="006F06CC">
            <w:pPr>
              <w:pStyle w:val="a6"/>
              <w:ind w:firstLine="0"/>
              <w:jc w:val="center"/>
              <w:rPr>
                <w:b/>
                <w:i/>
                <w:sz w:val="24"/>
              </w:rPr>
            </w:pPr>
            <w:r w:rsidRPr="007E7D15">
              <w:rPr>
                <w:b/>
                <w:i/>
                <w:sz w:val="24"/>
              </w:rPr>
              <w:t>A</w:t>
            </w:r>
          </w:p>
        </w:tc>
        <w:tc>
          <w:tcPr>
            <w:tcW w:w="270" w:type="pct"/>
            <w:tcBorders>
              <w:top w:val="single" w:sz="4" w:space="0" w:color="auto"/>
              <w:left w:val="single" w:sz="4" w:space="0" w:color="auto"/>
              <w:bottom w:val="single" w:sz="4" w:space="0" w:color="auto"/>
              <w:right w:val="single" w:sz="4" w:space="0" w:color="auto"/>
            </w:tcBorders>
            <w:hideMark/>
          </w:tcPr>
          <w:p w:rsidR="006E20F1" w:rsidRPr="007E7D15" w:rsidRDefault="006E20F1" w:rsidP="006F06CC">
            <w:pPr>
              <w:pStyle w:val="a6"/>
              <w:ind w:firstLine="18"/>
              <w:jc w:val="center"/>
              <w:rPr>
                <w:sz w:val="24"/>
              </w:rPr>
            </w:pPr>
            <w:r w:rsidRPr="007E7D15">
              <w:rPr>
                <w:sz w:val="24"/>
              </w:rPr>
              <w:t>1</w:t>
            </w:r>
          </w:p>
        </w:tc>
        <w:tc>
          <w:tcPr>
            <w:tcW w:w="360" w:type="pct"/>
            <w:tcBorders>
              <w:top w:val="single" w:sz="4" w:space="0" w:color="auto"/>
              <w:left w:val="single" w:sz="4" w:space="0" w:color="auto"/>
              <w:bottom w:val="single" w:sz="4" w:space="0" w:color="auto"/>
              <w:right w:val="single" w:sz="4" w:space="0" w:color="auto"/>
            </w:tcBorders>
            <w:hideMark/>
          </w:tcPr>
          <w:p w:rsidR="006E20F1" w:rsidRPr="007E7D15" w:rsidRDefault="006E20F1" w:rsidP="006F06CC">
            <w:pPr>
              <w:pStyle w:val="a6"/>
              <w:ind w:firstLine="0"/>
              <w:jc w:val="center"/>
              <w:rPr>
                <w:sz w:val="24"/>
              </w:rPr>
            </w:pPr>
            <w:r w:rsidRPr="007E7D15">
              <w:rPr>
                <w:sz w:val="24"/>
              </w:rPr>
              <w:t>5</w:t>
            </w:r>
          </w:p>
        </w:tc>
        <w:tc>
          <w:tcPr>
            <w:tcW w:w="360" w:type="pct"/>
            <w:tcBorders>
              <w:top w:val="single" w:sz="4" w:space="0" w:color="auto"/>
              <w:left w:val="single" w:sz="4" w:space="0" w:color="auto"/>
              <w:bottom w:val="single" w:sz="4" w:space="0" w:color="auto"/>
              <w:right w:val="single" w:sz="4" w:space="0" w:color="auto"/>
            </w:tcBorders>
            <w:hideMark/>
          </w:tcPr>
          <w:p w:rsidR="006E20F1" w:rsidRPr="007E7D15" w:rsidRDefault="006E20F1" w:rsidP="006F06CC">
            <w:pPr>
              <w:pStyle w:val="a6"/>
              <w:ind w:firstLine="6"/>
              <w:jc w:val="center"/>
              <w:rPr>
                <w:sz w:val="24"/>
              </w:rPr>
            </w:pPr>
            <w:r w:rsidRPr="007E7D15">
              <w:rPr>
                <w:sz w:val="24"/>
              </w:rPr>
              <w:t>6</w:t>
            </w:r>
          </w:p>
        </w:tc>
        <w:tc>
          <w:tcPr>
            <w:tcW w:w="360" w:type="pct"/>
            <w:tcBorders>
              <w:top w:val="single" w:sz="4" w:space="0" w:color="auto"/>
              <w:left w:val="single" w:sz="4" w:space="0" w:color="auto"/>
              <w:bottom w:val="single" w:sz="4" w:space="0" w:color="auto"/>
              <w:right w:val="single" w:sz="4" w:space="0" w:color="auto"/>
            </w:tcBorders>
            <w:hideMark/>
          </w:tcPr>
          <w:p w:rsidR="006E20F1" w:rsidRPr="007E7D15" w:rsidRDefault="006E20F1" w:rsidP="006F06CC">
            <w:pPr>
              <w:pStyle w:val="a6"/>
              <w:ind w:firstLine="0"/>
              <w:jc w:val="center"/>
              <w:rPr>
                <w:sz w:val="24"/>
              </w:rPr>
            </w:pPr>
            <w:r w:rsidRPr="007E7D15">
              <w:rPr>
                <w:sz w:val="24"/>
              </w:rPr>
              <w:t>7</w:t>
            </w:r>
          </w:p>
        </w:tc>
      </w:tr>
      <w:tr w:rsidR="006E20F1" w:rsidRPr="007E7D15" w:rsidTr="006F06CC">
        <w:tc>
          <w:tcPr>
            <w:tcW w:w="1043" w:type="pct"/>
            <w:tcBorders>
              <w:top w:val="single" w:sz="4" w:space="0" w:color="auto"/>
              <w:left w:val="single" w:sz="4" w:space="0" w:color="auto"/>
              <w:bottom w:val="single" w:sz="4" w:space="0" w:color="auto"/>
              <w:right w:val="single" w:sz="4" w:space="0" w:color="auto"/>
            </w:tcBorders>
            <w:hideMark/>
          </w:tcPr>
          <w:p w:rsidR="006E20F1" w:rsidRPr="007E7D15" w:rsidRDefault="006E20F1" w:rsidP="006F06CC">
            <w:pPr>
              <w:pStyle w:val="a6"/>
              <w:ind w:firstLine="0"/>
              <w:rPr>
                <w:sz w:val="24"/>
              </w:rPr>
            </w:pPr>
            <w:r w:rsidRPr="007E7D15">
              <w:rPr>
                <w:sz w:val="24"/>
              </w:rPr>
              <w:t>Anul II</w:t>
            </w:r>
          </w:p>
        </w:tc>
        <w:tc>
          <w:tcPr>
            <w:tcW w:w="450" w:type="pct"/>
            <w:tcBorders>
              <w:top w:val="single" w:sz="4" w:space="0" w:color="auto"/>
              <w:left w:val="single" w:sz="4" w:space="0" w:color="auto"/>
              <w:bottom w:val="single" w:sz="4" w:space="0" w:color="auto"/>
              <w:right w:val="single" w:sz="4" w:space="0" w:color="auto"/>
            </w:tcBorders>
            <w:hideMark/>
          </w:tcPr>
          <w:p w:rsidR="006E20F1" w:rsidRPr="007E7D15" w:rsidRDefault="006E20F1" w:rsidP="006F06CC">
            <w:pPr>
              <w:pStyle w:val="a6"/>
              <w:ind w:firstLine="0"/>
              <w:jc w:val="center"/>
              <w:rPr>
                <w:sz w:val="24"/>
              </w:rPr>
            </w:pPr>
            <w:r w:rsidRPr="007E7D15">
              <w:rPr>
                <w:sz w:val="24"/>
              </w:rPr>
              <w:t>7</w:t>
            </w:r>
          </w:p>
        </w:tc>
        <w:tc>
          <w:tcPr>
            <w:tcW w:w="360" w:type="pct"/>
            <w:tcBorders>
              <w:top w:val="single" w:sz="4" w:space="0" w:color="auto"/>
              <w:left w:val="single" w:sz="4" w:space="0" w:color="auto"/>
              <w:bottom w:val="single" w:sz="4" w:space="0" w:color="auto"/>
              <w:right w:val="single" w:sz="4" w:space="0" w:color="auto"/>
            </w:tcBorders>
            <w:hideMark/>
          </w:tcPr>
          <w:p w:rsidR="006E20F1" w:rsidRPr="007E7D15" w:rsidRDefault="006E20F1" w:rsidP="006F06CC">
            <w:pPr>
              <w:pStyle w:val="a6"/>
              <w:ind w:firstLine="0"/>
              <w:jc w:val="center"/>
              <w:rPr>
                <w:b/>
                <w:i/>
                <w:sz w:val="24"/>
              </w:rPr>
            </w:pPr>
            <w:r w:rsidRPr="007E7D15">
              <w:rPr>
                <w:b/>
                <w:i/>
                <w:sz w:val="24"/>
              </w:rPr>
              <w:t>C</w:t>
            </w:r>
          </w:p>
        </w:tc>
        <w:tc>
          <w:tcPr>
            <w:tcW w:w="360" w:type="pct"/>
            <w:tcBorders>
              <w:top w:val="single" w:sz="4" w:space="0" w:color="auto"/>
              <w:left w:val="single" w:sz="4" w:space="0" w:color="auto"/>
              <w:bottom w:val="single" w:sz="4" w:space="0" w:color="auto"/>
              <w:right w:val="single" w:sz="4" w:space="0" w:color="auto"/>
            </w:tcBorders>
            <w:hideMark/>
          </w:tcPr>
          <w:p w:rsidR="006E20F1" w:rsidRPr="007E7D15" w:rsidRDefault="006E20F1" w:rsidP="006F06CC">
            <w:pPr>
              <w:pStyle w:val="a6"/>
              <w:ind w:firstLine="16"/>
              <w:jc w:val="center"/>
              <w:rPr>
                <w:b/>
                <w:i/>
                <w:sz w:val="24"/>
              </w:rPr>
            </w:pPr>
            <w:r w:rsidRPr="007E7D15">
              <w:rPr>
                <w:b/>
                <w:i/>
                <w:sz w:val="24"/>
              </w:rPr>
              <w:t>A</w:t>
            </w:r>
          </w:p>
        </w:tc>
        <w:tc>
          <w:tcPr>
            <w:tcW w:w="360" w:type="pct"/>
            <w:tcBorders>
              <w:top w:val="single" w:sz="4" w:space="0" w:color="auto"/>
              <w:left w:val="single" w:sz="4" w:space="0" w:color="auto"/>
              <w:bottom w:val="single" w:sz="4" w:space="0" w:color="auto"/>
              <w:right w:val="single" w:sz="4" w:space="0" w:color="auto"/>
            </w:tcBorders>
            <w:hideMark/>
          </w:tcPr>
          <w:p w:rsidR="006E20F1" w:rsidRPr="007E7D15" w:rsidRDefault="006E20F1" w:rsidP="006F06CC">
            <w:pPr>
              <w:pStyle w:val="a6"/>
              <w:ind w:hanging="17"/>
              <w:jc w:val="center"/>
              <w:rPr>
                <w:sz w:val="24"/>
              </w:rPr>
            </w:pPr>
            <w:r w:rsidRPr="007E7D15">
              <w:rPr>
                <w:sz w:val="24"/>
              </w:rPr>
              <w:t>2</w:t>
            </w:r>
          </w:p>
        </w:tc>
        <w:tc>
          <w:tcPr>
            <w:tcW w:w="360" w:type="pct"/>
            <w:tcBorders>
              <w:top w:val="single" w:sz="4" w:space="0" w:color="auto"/>
              <w:left w:val="single" w:sz="4" w:space="0" w:color="auto"/>
              <w:bottom w:val="single" w:sz="4" w:space="0" w:color="auto"/>
              <w:right w:val="single" w:sz="4" w:space="0" w:color="auto"/>
            </w:tcBorders>
            <w:hideMark/>
          </w:tcPr>
          <w:p w:rsidR="006E20F1" w:rsidRPr="007E7D15" w:rsidRDefault="006E20F1" w:rsidP="006F06CC">
            <w:pPr>
              <w:pStyle w:val="a6"/>
              <w:ind w:firstLine="0"/>
              <w:jc w:val="center"/>
              <w:rPr>
                <w:sz w:val="24"/>
              </w:rPr>
            </w:pPr>
            <w:r w:rsidRPr="007E7D15">
              <w:rPr>
                <w:sz w:val="24"/>
              </w:rPr>
              <w:t>3</w:t>
            </w:r>
          </w:p>
        </w:tc>
        <w:tc>
          <w:tcPr>
            <w:tcW w:w="360" w:type="pct"/>
            <w:tcBorders>
              <w:top w:val="single" w:sz="4" w:space="0" w:color="auto"/>
              <w:left w:val="single" w:sz="4" w:space="0" w:color="auto"/>
              <w:bottom w:val="single" w:sz="4" w:space="0" w:color="auto"/>
              <w:right w:val="single" w:sz="4" w:space="0" w:color="auto"/>
            </w:tcBorders>
            <w:hideMark/>
          </w:tcPr>
          <w:p w:rsidR="006E20F1" w:rsidRPr="007E7D15" w:rsidRDefault="006E20F1" w:rsidP="006F06CC">
            <w:pPr>
              <w:pStyle w:val="a6"/>
              <w:ind w:firstLine="0"/>
              <w:jc w:val="center"/>
              <w:rPr>
                <w:sz w:val="24"/>
              </w:rPr>
            </w:pPr>
            <w:r w:rsidRPr="007E7D15">
              <w:rPr>
                <w:sz w:val="24"/>
              </w:rPr>
              <w:t>4</w:t>
            </w:r>
          </w:p>
        </w:tc>
        <w:tc>
          <w:tcPr>
            <w:tcW w:w="360" w:type="pct"/>
            <w:tcBorders>
              <w:top w:val="single" w:sz="4" w:space="0" w:color="auto"/>
              <w:left w:val="single" w:sz="4" w:space="0" w:color="auto"/>
              <w:bottom w:val="single" w:sz="4" w:space="0" w:color="auto"/>
              <w:right w:val="single" w:sz="4" w:space="0" w:color="auto"/>
            </w:tcBorders>
            <w:hideMark/>
          </w:tcPr>
          <w:p w:rsidR="006E20F1" w:rsidRPr="007E7D15" w:rsidRDefault="006E20F1" w:rsidP="006F06CC">
            <w:pPr>
              <w:pStyle w:val="a6"/>
              <w:ind w:firstLine="0"/>
              <w:jc w:val="center"/>
              <w:rPr>
                <w:b/>
                <w:i/>
                <w:sz w:val="24"/>
              </w:rPr>
            </w:pPr>
            <w:r w:rsidRPr="007E7D15">
              <w:rPr>
                <w:b/>
                <w:i/>
                <w:sz w:val="24"/>
              </w:rPr>
              <w:t>C</w:t>
            </w:r>
          </w:p>
        </w:tc>
        <w:tc>
          <w:tcPr>
            <w:tcW w:w="270" w:type="pct"/>
            <w:tcBorders>
              <w:top w:val="single" w:sz="4" w:space="0" w:color="auto"/>
              <w:left w:val="single" w:sz="4" w:space="0" w:color="auto"/>
              <w:bottom w:val="single" w:sz="4" w:space="0" w:color="auto"/>
              <w:right w:val="single" w:sz="4" w:space="0" w:color="auto"/>
            </w:tcBorders>
            <w:hideMark/>
          </w:tcPr>
          <w:p w:rsidR="006E20F1" w:rsidRPr="007E7D15" w:rsidRDefault="006E20F1" w:rsidP="006F06CC">
            <w:pPr>
              <w:pStyle w:val="a6"/>
              <w:ind w:firstLine="18"/>
              <w:jc w:val="center"/>
              <w:rPr>
                <w:b/>
                <w:i/>
                <w:sz w:val="24"/>
              </w:rPr>
            </w:pPr>
            <w:r w:rsidRPr="007E7D15">
              <w:rPr>
                <w:b/>
                <w:i/>
                <w:sz w:val="24"/>
              </w:rPr>
              <w:t>A</w:t>
            </w:r>
          </w:p>
        </w:tc>
        <w:tc>
          <w:tcPr>
            <w:tcW w:w="360" w:type="pct"/>
            <w:tcBorders>
              <w:top w:val="single" w:sz="4" w:space="0" w:color="auto"/>
              <w:left w:val="single" w:sz="4" w:space="0" w:color="auto"/>
              <w:bottom w:val="single" w:sz="4" w:space="0" w:color="auto"/>
              <w:right w:val="single" w:sz="4" w:space="0" w:color="auto"/>
            </w:tcBorders>
            <w:hideMark/>
          </w:tcPr>
          <w:p w:rsidR="006E20F1" w:rsidRPr="007E7D15" w:rsidRDefault="006E20F1" w:rsidP="006F06CC">
            <w:pPr>
              <w:pStyle w:val="a6"/>
              <w:ind w:firstLine="0"/>
              <w:jc w:val="center"/>
              <w:rPr>
                <w:sz w:val="24"/>
              </w:rPr>
            </w:pPr>
            <w:r w:rsidRPr="007E7D15">
              <w:rPr>
                <w:sz w:val="24"/>
              </w:rPr>
              <w:t>1</w:t>
            </w:r>
          </w:p>
        </w:tc>
        <w:tc>
          <w:tcPr>
            <w:tcW w:w="360" w:type="pct"/>
            <w:tcBorders>
              <w:top w:val="single" w:sz="4" w:space="0" w:color="auto"/>
              <w:left w:val="single" w:sz="4" w:space="0" w:color="auto"/>
              <w:bottom w:val="single" w:sz="4" w:space="0" w:color="auto"/>
              <w:right w:val="single" w:sz="4" w:space="0" w:color="auto"/>
            </w:tcBorders>
            <w:hideMark/>
          </w:tcPr>
          <w:p w:rsidR="006E20F1" w:rsidRPr="007E7D15" w:rsidRDefault="006E20F1" w:rsidP="006F06CC">
            <w:pPr>
              <w:pStyle w:val="a6"/>
              <w:ind w:firstLine="6"/>
              <w:jc w:val="center"/>
              <w:rPr>
                <w:sz w:val="24"/>
              </w:rPr>
            </w:pPr>
            <w:r w:rsidRPr="007E7D15">
              <w:rPr>
                <w:sz w:val="24"/>
              </w:rPr>
              <w:t>5</w:t>
            </w:r>
          </w:p>
        </w:tc>
        <w:tc>
          <w:tcPr>
            <w:tcW w:w="360" w:type="pct"/>
            <w:tcBorders>
              <w:top w:val="single" w:sz="4" w:space="0" w:color="auto"/>
              <w:left w:val="single" w:sz="4" w:space="0" w:color="auto"/>
              <w:bottom w:val="single" w:sz="4" w:space="0" w:color="auto"/>
              <w:right w:val="single" w:sz="4" w:space="0" w:color="auto"/>
            </w:tcBorders>
            <w:hideMark/>
          </w:tcPr>
          <w:p w:rsidR="006E20F1" w:rsidRPr="007E7D15" w:rsidRDefault="006E20F1" w:rsidP="006F06CC">
            <w:pPr>
              <w:pStyle w:val="a6"/>
              <w:ind w:firstLine="0"/>
              <w:jc w:val="center"/>
              <w:rPr>
                <w:sz w:val="24"/>
              </w:rPr>
            </w:pPr>
            <w:r w:rsidRPr="007E7D15">
              <w:rPr>
                <w:sz w:val="24"/>
              </w:rPr>
              <w:t>6</w:t>
            </w:r>
          </w:p>
        </w:tc>
      </w:tr>
      <w:tr w:rsidR="006E20F1" w:rsidRPr="007E7D15" w:rsidTr="006F06CC">
        <w:tc>
          <w:tcPr>
            <w:tcW w:w="1043" w:type="pct"/>
            <w:tcBorders>
              <w:top w:val="single" w:sz="4" w:space="0" w:color="auto"/>
              <w:left w:val="single" w:sz="4" w:space="0" w:color="auto"/>
              <w:bottom w:val="single" w:sz="4" w:space="0" w:color="auto"/>
              <w:right w:val="single" w:sz="4" w:space="0" w:color="auto"/>
            </w:tcBorders>
            <w:hideMark/>
          </w:tcPr>
          <w:p w:rsidR="006E20F1" w:rsidRPr="007E7D15" w:rsidRDefault="006E20F1" w:rsidP="006F06CC">
            <w:pPr>
              <w:pStyle w:val="a6"/>
              <w:ind w:firstLine="0"/>
              <w:rPr>
                <w:sz w:val="24"/>
              </w:rPr>
            </w:pPr>
            <w:r w:rsidRPr="007E7D15">
              <w:rPr>
                <w:sz w:val="24"/>
              </w:rPr>
              <w:t>Anul III</w:t>
            </w:r>
          </w:p>
        </w:tc>
        <w:tc>
          <w:tcPr>
            <w:tcW w:w="450" w:type="pct"/>
            <w:tcBorders>
              <w:top w:val="single" w:sz="4" w:space="0" w:color="auto"/>
              <w:left w:val="single" w:sz="4" w:space="0" w:color="auto"/>
              <w:bottom w:val="single" w:sz="4" w:space="0" w:color="auto"/>
              <w:right w:val="single" w:sz="4" w:space="0" w:color="auto"/>
            </w:tcBorders>
            <w:hideMark/>
          </w:tcPr>
          <w:p w:rsidR="006E20F1" w:rsidRPr="007E7D15" w:rsidRDefault="006E20F1" w:rsidP="006F06CC">
            <w:pPr>
              <w:pStyle w:val="a6"/>
              <w:ind w:firstLine="0"/>
              <w:jc w:val="center"/>
              <w:rPr>
                <w:sz w:val="24"/>
              </w:rPr>
            </w:pPr>
            <w:r w:rsidRPr="007E7D15">
              <w:rPr>
                <w:sz w:val="24"/>
              </w:rPr>
              <w:t>6</w:t>
            </w:r>
          </w:p>
        </w:tc>
        <w:tc>
          <w:tcPr>
            <w:tcW w:w="360" w:type="pct"/>
            <w:tcBorders>
              <w:top w:val="single" w:sz="4" w:space="0" w:color="auto"/>
              <w:left w:val="single" w:sz="4" w:space="0" w:color="auto"/>
              <w:bottom w:val="single" w:sz="4" w:space="0" w:color="auto"/>
              <w:right w:val="single" w:sz="4" w:space="0" w:color="auto"/>
            </w:tcBorders>
            <w:hideMark/>
          </w:tcPr>
          <w:p w:rsidR="006E20F1" w:rsidRPr="007E7D15" w:rsidRDefault="006E20F1" w:rsidP="006F06CC">
            <w:pPr>
              <w:pStyle w:val="a6"/>
              <w:ind w:firstLine="0"/>
              <w:jc w:val="center"/>
              <w:rPr>
                <w:sz w:val="24"/>
              </w:rPr>
            </w:pPr>
            <w:r w:rsidRPr="007E7D15">
              <w:rPr>
                <w:sz w:val="24"/>
              </w:rPr>
              <w:t>7</w:t>
            </w:r>
          </w:p>
        </w:tc>
        <w:tc>
          <w:tcPr>
            <w:tcW w:w="360" w:type="pct"/>
            <w:tcBorders>
              <w:top w:val="single" w:sz="4" w:space="0" w:color="auto"/>
              <w:left w:val="single" w:sz="4" w:space="0" w:color="auto"/>
              <w:bottom w:val="single" w:sz="4" w:space="0" w:color="auto"/>
              <w:right w:val="single" w:sz="4" w:space="0" w:color="auto"/>
            </w:tcBorders>
            <w:hideMark/>
          </w:tcPr>
          <w:p w:rsidR="006E20F1" w:rsidRPr="007E7D15" w:rsidRDefault="006E20F1" w:rsidP="006F06CC">
            <w:pPr>
              <w:pStyle w:val="a6"/>
              <w:ind w:firstLine="16"/>
              <w:jc w:val="center"/>
              <w:rPr>
                <w:b/>
                <w:i/>
                <w:sz w:val="24"/>
              </w:rPr>
            </w:pPr>
            <w:r w:rsidRPr="007E7D15">
              <w:rPr>
                <w:b/>
                <w:i/>
                <w:sz w:val="24"/>
              </w:rPr>
              <w:t>C</w:t>
            </w:r>
          </w:p>
        </w:tc>
        <w:tc>
          <w:tcPr>
            <w:tcW w:w="360" w:type="pct"/>
            <w:tcBorders>
              <w:top w:val="single" w:sz="4" w:space="0" w:color="auto"/>
              <w:left w:val="single" w:sz="4" w:space="0" w:color="auto"/>
              <w:bottom w:val="single" w:sz="4" w:space="0" w:color="auto"/>
              <w:right w:val="single" w:sz="4" w:space="0" w:color="auto"/>
            </w:tcBorders>
            <w:hideMark/>
          </w:tcPr>
          <w:p w:rsidR="006E20F1" w:rsidRPr="007E7D15" w:rsidRDefault="006E20F1" w:rsidP="006F06CC">
            <w:pPr>
              <w:pStyle w:val="a6"/>
              <w:ind w:hanging="17"/>
              <w:jc w:val="center"/>
              <w:rPr>
                <w:b/>
                <w:i/>
                <w:sz w:val="24"/>
              </w:rPr>
            </w:pPr>
            <w:r w:rsidRPr="007E7D15">
              <w:rPr>
                <w:b/>
                <w:i/>
                <w:sz w:val="24"/>
              </w:rPr>
              <w:t>A</w:t>
            </w:r>
          </w:p>
        </w:tc>
        <w:tc>
          <w:tcPr>
            <w:tcW w:w="360" w:type="pct"/>
            <w:tcBorders>
              <w:top w:val="single" w:sz="4" w:space="0" w:color="auto"/>
              <w:left w:val="single" w:sz="4" w:space="0" w:color="auto"/>
              <w:bottom w:val="single" w:sz="4" w:space="0" w:color="auto"/>
              <w:right w:val="single" w:sz="4" w:space="0" w:color="auto"/>
            </w:tcBorders>
            <w:hideMark/>
          </w:tcPr>
          <w:p w:rsidR="006E20F1" w:rsidRPr="007E7D15" w:rsidRDefault="006E20F1" w:rsidP="006F06CC">
            <w:pPr>
              <w:pStyle w:val="a6"/>
              <w:ind w:firstLine="0"/>
              <w:jc w:val="center"/>
              <w:rPr>
                <w:sz w:val="24"/>
              </w:rPr>
            </w:pPr>
            <w:r w:rsidRPr="007E7D15">
              <w:rPr>
                <w:sz w:val="24"/>
              </w:rPr>
              <w:t>2</w:t>
            </w:r>
          </w:p>
        </w:tc>
        <w:tc>
          <w:tcPr>
            <w:tcW w:w="360" w:type="pct"/>
            <w:tcBorders>
              <w:top w:val="single" w:sz="4" w:space="0" w:color="auto"/>
              <w:left w:val="single" w:sz="4" w:space="0" w:color="auto"/>
              <w:bottom w:val="single" w:sz="4" w:space="0" w:color="auto"/>
              <w:right w:val="single" w:sz="4" w:space="0" w:color="auto"/>
            </w:tcBorders>
            <w:hideMark/>
          </w:tcPr>
          <w:p w:rsidR="006E20F1" w:rsidRPr="007E7D15" w:rsidRDefault="006E20F1" w:rsidP="006F06CC">
            <w:pPr>
              <w:pStyle w:val="a6"/>
              <w:ind w:firstLine="0"/>
              <w:jc w:val="center"/>
              <w:rPr>
                <w:sz w:val="24"/>
              </w:rPr>
            </w:pPr>
            <w:r w:rsidRPr="007E7D15">
              <w:rPr>
                <w:sz w:val="24"/>
              </w:rPr>
              <w:t>3</w:t>
            </w:r>
          </w:p>
        </w:tc>
        <w:tc>
          <w:tcPr>
            <w:tcW w:w="360" w:type="pct"/>
            <w:tcBorders>
              <w:top w:val="single" w:sz="4" w:space="0" w:color="auto"/>
              <w:left w:val="single" w:sz="4" w:space="0" w:color="auto"/>
              <w:bottom w:val="single" w:sz="4" w:space="0" w:color="auto"/>
              <w:right w:val="single" w:sz="4" w:space="0" w:color="auto"/>
            </w:tcBorders>
            <w:hideMark/>
          </w:tcPr>
          <w:p w:rsidR="006E20F1" w:rsidRPr="007E7D15" w:rsidRDefault="006E20F1" w:rsidP="006F06CC">
            <w:pPr>
              <w:pStyle w:val="a6"/>
              <w:ind w:firstLine="0"/>
              <w:jc w:val="center"/>
              <w:rPr>
                <w:sz w:val="24"/>
              </w:rPr>
            </w:pPr>
            <w:r w:rsidRPr="007E7D15">
              <w:rPr>
                <w:sz w:val="24"/>
              </w:rPr>
              <w:t>4</w:t>
            </w:r>
          </w:p>
        </w:tc>
        <w:tc>
          <w:tcPr>
            <w:tcW w:w="270" w:type="pct"/>
            <w:tcBorders>
              <w:top w:val="single" w:sz="4" w:space="0" w:color="auto"/>
              <w:left w:val="single" w:sz="4" w:space="0" w:color="auto"/>
              <w:bottom w:val="single" w:sz="4" w:space="0" w:color="auto"/>
              <w:right w:val="single" w:sz="4" w:space="0" w:color="auto"/>
            </w:tcBorders>
            <w:hideMark/>
          </w:tcPr>
          <w:p w:rsidR="006E20F1" w:rsidRPr="007E7D15" w:rsidRDefault="006E20F1" w:rsidP="006F06CC">
            <w:pPr>
              <w:pStyle w:val="a6"/>
              <w:ind w:firstLine="18"/>
              <w:jc w:val="center"/>
              <w:rPr>
                <w:b/>
                <w:i/>
                <w:sz w:val="24"/>
              </w:rPr>
            </w:pPr>
            <w:r w:rsidRPr="007E7D15">
              <w:rPr>
                <w:b/>
                <w:i/>
                <w:sz w:val="24"/>
              </w:rPr>
              <w:t>C</w:t>
            </w:r>
          </w:p>
        </w:tc>
        <w:tc>
          <w:tcPr>
            <w:tcW w:w="360" w:type="pct"/>
            <w:tcBorders>
              <w:top w:val="single" w:sz="4" w:space="0" w:color="auto"/>
              <w:left w:val="single" w:sz="4" w:space="0" w:color="auto"/>
              <w:bottom w:val="single" w:sz="4" w:space="0" w:color="auto"/>
              <w:right w:val="single" w:sz="4" w:space="0" w:color="auto"/>
            </w:tcBorders>
            <w:hideMark/>
          </w:tcPr>
          <w:p w:rsidR="006E20F1" w:rsidRPr="007E7D15" w:rsidRDefault="006E20F1" w:rsidP="006F06CC">
            <w:pPr>
              <w:pStyle w:val="a6"/>
              <w:ind w:firstLine="0"/>
              <w:jc w:val="center"/>
              <w:rPr>
                <w:b/>
                <w:i/>
                <w:sz w:val="24"/>
              </w:rPr>
            </w:pPr>
            <w:r w:rsidRPr="007E7D15">
              <w:rPr>
                <w:b/>
                <w:i/>
                <w:sz w:val="24"/>
              </w:rPr>
              <w:t>A</w:t>
            </w:r>
          </w:p>
        </w:tc>
        <w:tc>
          <w:tcPr>
            <w:tcW w:w="360" w:type="pct"/>
            <w:tcBorders>
              <w:top w:val="single" w:sz="4" w:space="0" w:color="auto"/>
              <w:left w:val="single" w:sz="4" w:space="0" w:color="auto"/>
              <w:bottom w:val="single" w:sz="4" w:space="0" w:color="auto"/>
              <w:right w:val="single" w:sz="4" w:space="0" w:color="auto"/>
            </w:tcBorders>
            <w:hideMark/>
          </w:tcPr>
          <w:p w:rsidR="006E20F1" w:rsidRPr="007E7D15" w:rsidRDefault="006E20F1" w:rsidP="006F06CC">
            <w:pPr>
              <w:pStyle w:val="a6"/>
              <w:ind w:firstLine="6"/>
              <w:jc w:val="center"/>
              <w:rPr>
                <w:sz w:val="24"/>
              </w:rPr>
            </w:pPr>
            <w:r w:rsidRPr="007E7D15">
              <w:rPr>
                <w:sz w:val="24"/>
              </w:rPr>
              <w:t>1</w:t>
            </w:r>
          </w:p>
        </w:tc>
        <w:tc>
          <w:tcPr>
            <w:tcW w:w="360" w:type="pct"/>
            <w:tcBorders>
              <w:top w:val="single" w:sz="4" w:space="0" w:color="auto"/>
              <w:left w:val="single" w:sz="4" w:space="0" w:color="auto"/>
              <w:bottom w:val="single" w:sz="4" w:space="0" w:color="auto"/>
              <w:right w:val="single" w:sz="4" w:space="0" w:color="auto"/>
            </w:tcBorders>
            <w:hideMark/>
          </w:tcPr>
          <w:p w:rsidR="006E20F1" w:rsidRPr="007E7D15" w:rsidRDefault="006E20F1" w:rsidP="006F06CC">
            <w:pPr>
              <w:pStyle w:val="a6"/>
              <w:ind w:firstLine="0"/>
              <w:jc w:val="center"/>
              <w:rPr>
                <w:sz w:val="24"/>
              </w:rPr>
            </w:pPr>
            <w:r w:rsidRPr="007E7D15">
              <w:rPr>
                <w:sz w:val="24"/>
              </w:rPr>
              <w:t>5</w:t>
            </w:r>
          </w:p>
        </w:tc>
      </w:tr>
      <w:tr w:rsidR="006E20F1" w:rsidRPr="007E7D15" w:rsidTr="006F06CC">
        <w:tc>
          <w:tcPr>
            <w:tcW w:w="1043" w:type="pct"/>
            <w:tcBorders>
              <w:top w:val="single" w:sz="4" w:space="0" w:color="auto"/>
              <w:left w:val="single" w:sz="4" w:space="0" w:color="auto"/>
              <w:bottom w:val="single" w:sz="4" w:space="0" w:color="auto"/>
              <w:right w:val="single" w:sz="4" w:space="0" w:color="auto"/>
            </w:tcBorders>
            <w:hideMark/>
          </w:tcPr>
          <w:p w:rsidR="006E20F1" w:rsidRPr="007E7D15" w:rsidRDefault="006E20F1" w:rsidP="006F06CC">
            <w:pPr>
              <w:pStyle w:val="a6"/>
              <w:ind w:firstLine="0"/>
              <w:rPr>
                <w:sz w:val="24"/>
              </w:rPr>
            </w:pPr>
            <w:r w:rsidRPr="007E7D15">
              <w:rPr>
                <w:sz w:val="24"/>
              </w:rPr>
              <w:t>Anul IV</w:t>
            </w:r>
          </w:p>
        </w:tc>
        <w:tc>
          <w:tcPr>
            <w:tcW w:w="450" w:type="pct"/>
            <w:tcBorders>
              <w:top w:val="single" w:sz="4" w:space="0" w:color="auto"/>
              <w:left w:val="single" w:sz="4" w:space="0" w:color="auto"/>
              <w:bottom w:val="single" w:sz="4" w:space="0" w:color="auto"/>
              <w:right w:val="single" w:sz="4" w:space="0" w:color="auto"/>
            </w:tcBorders>
            <w:hideMark/>
          </w:tcPr>
          <w:p w:rsidR="006E20F1" w:rsidRPr="007E7D15" w:rsidRDefault="006E20F1" w:rsidP="006F06CC">
            <w:pPr>
              <w:pStyle w:val="a6"/>
              <w:ind w:firstLine="0"/>
              <w:jc w:val="center"/>
              <w:rPr>
                <w:sz w:val="24"/>
              </w:rPr>
            </w:pPr>
            <w:r w:rsidRPr="007E7D15">
              <w:rPr>
                <w:sz w:val="24"/>
              </w:rPr>
              <w:t>5</w:t>
            </w:r>
          </w:p>
        </w:tc>
        <w:tc>
          <w:tcPr>
            <w:tcW w:w="360" w:type="pct"/>
            <w:tcBorders>
              <w:top w:val="single" w:sz="4" w:space="0" w:color="auto"/>
              <w:left w:val="single" w:sz="4" w:space="0" w:color="auto"/>
              <w:bottom w:val="single" w:sz="4" w:space="0" w:color="auto"/>
              <w:right w:val="single" w:sz="4" w:space="0" w:color="auto"/>
            </w:tcBorders>
            <w:hideMark/>
          </w:tcPr>
          <w:p w:rsidR="006E20F1" w:rsidRPr="007E7D15" w:rsidRDefault="006E20F1" w:rsidP="006F06CC">
            <w:pPr>
              <w:pStyle w:val="a6"/>
              <w:ind w:firstLine="0"/>
              <w:jc w:val="center"/>
              <w:rPr>
                <w:sz w:val="24"/>
              </w:rPr>
            </w:pPr>
            <w:r w:rsidRPr="007E7D15">
              <w:rPr>
                <w:sz w:val="24"/>
              </w:rPr>
              <w:t>6</w:t>
            </w:r>
          </w:p>
        </w:tc>
        <w:tc>
          <w:tcPr>
            <w:tcW w:w="360" w:type="pct"/>
            <w:tcBorders>
              <w:top w:val="single" w:sz="4" w:space="0" w:color="auto"/>
              <w:left w:val="single" w:sz="4" w:space="0" w:color="auto"/>
              <w:bottom w:val="single" w:sz="4" w:space="0" w:color="auto"/>
              <w:right w:val="single" w:sz="4" w:space="0" w:color="auto"/>
            </w:tcBorders>
            <w:hideMark/>
          </w:tcPr>
          <w:p w:rsidR="006E20F1" w:rsidRPr="007E7D15" w:rsidRDefault="006E20F1" w:rsidP="006F06CC">
            <w:pPr>
              <w:pStyle w:val="a6"/>
              <w:ind w:firstLine="16"/>
              <w:jc w:val="center"/>
              <w:rPr>
                <w:sz w:val="24"/>
              </w:rPr>
            </w:pPr>
            <w:r w:rsidRPr="007E7D15">
              <w:rPr>
                <w:sz w:val="24"/>
              </w:rPr>
              <w:t>7</w:t>
            </w:r>
          </w:p>
        </w:tc>
        <w:tc>
          <w:tcPr>
            <w:tcW w:w="360" w:type="pct"/>
            <w:tcBorders>
              <w:top w:val="single" w:sz="4" w:space="0" w:color="auto"/>
              <w:left w:val="single" w:sz="4" w:space="0" w:color="auto"/>
              <w:bottom w:val="single" w:sz="4" w:space="0" w:color="auto"/>
              <w:right w:val="single" w:sz="4" w:space="0" w:color="auto"/>
            </w:tcBorders>
            <w:hideMark/>
          </w:tcPr>
          <w:p w:rsidR="006E20F1" w:rsidRPr="007E7D15" w:rsidRDefault="006E20F1" w:rsidP="006F06CC">
            <w:pPr>
              <w:pStyle w:val="a6"/>
              <w:ind w:hanging="17"/>
              <w:jc w:val="center"/>
              <w:rPr>
                <w:b/>
                <w:i/>
                <w:sz w:val="24"/>
              </w:rPr>
            </w:pPr>
            <w:r w:rsidRPr="007E7D15">
              <w:rPr>
                <w:b/>
                <w:i/>
                <w:sz w:val="24"/>
              </w:rPr>
              <w:t>C</w:t>
            </w:r>
          </w:p>
        </w:tc>
        <w:tc>
          <w:tcPr>
            <w:tcW w:w="360" w:type="pct"/>
            <w:tcBorders>
              <w:top w:val="single" w:sz="4" w:space="0" w:color="auto"/>
              <w:left w:val="single" w:sz="4" w:space="0" w:color="auto"/>
              <w:bottom w:val="single" w:sz="4" w:space="0" w:color="auto"/>
              <w:right w:val="single" w:sz="4" w:space="0" w:color="auto"/>
            </w:tcBorders>
            <w:hideMark/>
          </w:tcPr>
          <w:p w:rsidR="006E20F1" w:rsidRPr="007E7D15" w:rsidRDefault="006E20F1" w:rsidP="006F06CC">
            <w:pPr>
              <w:pStyle w:val="a6"/>
              <w:ind w:firstLine="0"/>
              <w:jc w:val="center"/>
              <w:rPr>
                <w:b/>
                <w:i/>
                <w:sz w:val="24"/>
              </w:rPr>
            </w:pPr>
            <w:r w:rsidRPr="007E7D15">
              <w:rPr>
                <w:b/>
                <w:i/>
                <w:sz w:val="24"/>
              </w:rPr>
              <w:t>A</w:t>
            </w:r>
          </w:p>
        </w:tc>
        <w:tc>
          <w:tcPr>
            <w:tcW w:w="360" w:type="pct"/>
            <w:tcBorders>
              <w:top w:val="single" w:sz="4" w:space="0" w:color="auto"/>
              <w:left w:val="single" w:sz="4" w:space="0" w:color="auto"/>
              <w:bottom w:val="single" w:sz="4" w:space="0" w:color="auto"/>
              <w:right w:val="single" w:sz="4" w:space="0" w:color="auto"/>
            </w:tcBorders>
            <w:hideMark/>
          </w:tcPr>
          <w:p w:rsidR="006E20F1" w:rsidRPr="007E7D15" w:rsidRDefault="006E20F1" w:rsidP="006F06CC">
            <w:pPr>
              <w:pStyle w:val="a6"/>
              <w:ind w:firstLine="0"/>
              <w:jc w:val="center"/>
              <w:rPr>
                <w:sz w:val="24"/>
              </w:rPr>
            </w:pPr>
            <w:r w:rsidRPr="007E7D15">
              <w:rPr>
                <w:sz w:val="24"/>
              </w:rPr>
              <w:t>2</w:t>
            </w:r>
          </w:p>
        </w:tc>
        <w:tc>
          <w:tcPr>
            <w:tcW w:w="360" w:type="pct"/>
            <w:tcBorders>
              <w:top w:val="single" w:sz="4" w:space="0" w:color="auto"/>
              <w:left w:val="single" w:sz="4" w:space="0" w:color="auto"/>
              <w:bottom w:val="single" w:sz="4" w:space="0" w:color="auto"/>
              <w:right w:val="single" w:sz="4" w:space="0" w:color="auto"/>
            </w:tcBorders>
            <w:hideMark/>
          </w:tcPr>
          <w:p w:rsidR="006E20F1" w:rsidRPr="007E7D15" w:rsidRDefault="006E20F1" w:rsidP="006F06CC">
            <w:pPr>
              <w:pStyle w:val="a6"/>
              <w:ind w:firstLine="0"/>
              <w:jc w:val="center"/>
              <w:rPr>
                <w:sz w:val="24"/>
              </w:rPr>
            </w:pPr>
            <w:r w:rsidRPr="007E7D15">
              <w:rPr>
                <w:sz w:val="24"/>
              </w:rPr>
              <w:t>3</w:t>
            </w:r>
          </w:p>
        </w:tc>
        <w:tc>
          <w:tcPr>
            <w:tcW w:w="270" w:type="pct"/>
            <w:tcBorders>
              <w:top w:val="single" w:sz="4" w:space="0" w:color="auto"/>
              <w:left w:val="single" w:sz="4" w:space="0" w:color="auto"/>
              <w:bottom w:val="single" w:sz="4" w:space="0" w:color="auto"/>
              <w:right w:val="single" w:sz="4" w:space="0" w:color="auto"/>
            </w:tcBorders>
            <w:hideMark/>
          </w:tcPr>
          <w:p w:rsidR="006E20F1" w:rsidRPr="007E7D15" w:rsidRDefault="006E20F1" w:rsidP="006F06CC">
            <w:pPr>
              <w:pStyle w:val="a6"/>
              <w:ind w:firstLine="18"/>
              <w:jc w:val="center"/>
              <w:rPr>
                <w:sz w:val="24"/>
              </w:rPr>
            </w:pPr>
            <w:r w:rsidRPr="007E7D15">
              <w:rPr>
                <w:sz w:val="24"/>
              </w:rPr>
              <w:t>4</w:t>
            </w:r>
          </w:p>
        </w:tc>
        <w:tc>
          <w:tcPr>
            <w:tcW w:w="360" w:type="pct"/>
            <w:tcBorders>
              <w:top w:val="single" w:sz="4" w:space="0" w:color="auto"/>
              <w:left w:val="single" w:sz="4" w:space="0" w:color="auto"/>
              <w:bottom w:val="single" w:sz="4" w:space="0" w:color="auto"/>
              <w:right w:val="single" w:sz="4" w:space="0" w:color="auto"/>
            </w:tcBorders>
            <w:hideMark/>
          </w:tcPr>
          <w:p w:rsidR="006E20F1" w:rsidRPr="007E7D15" w:rsidRDefault="006E20F1" w:rsidP="006F06CC">
            <w:pPr>
              <w:pStyle w:val="a6"/>
              <w:ind w:firstLine="0"/>
              <w:jc w:val="center"/>
              <w:rPr>
                <w:b/>
                <w:i/>
                <w:sz w:val="24"/>
              </w:rPr>
            </w:pPr>
            <w:r w:rsidRPr="007E7D15">
              <w:rPr>
                <w:b/>
                <w:i/>
                <w:sz w:val="24"/>
              </w:rPr>
              <w:t>C</w:t>
            </w:r>
          </w:p>
        </w:tc>
        <w:tc>
          <w:tcPr>
            <w:tcW w:w="360" w:type="pct"/>
            <w:tcBorders>
              <w:top w:val="single" w:sz="4" w:space="0" w:color="auto"/>
              <w:left w:val="single" w:sz="4" w:space="0" w:color="auto"/>
              <w:bottom w:val="single" w:sz="4" w:space="0" w:color="auto"/>
              <w:right w:val="single" w:sz="4" w:space="0" w:color="auto"/>
            </w:tcBorders>
            <w:hideMark/>
          </w:tcPr>
          <w:p w:rsidR="006E20F1" w:rsidRPr="007E7D15" w:rsidRDefault="006E20F1" w:rsidP="006F06CC">
            <w:pPr>
              <w:pStyle w:val="a6"/>
              <w:ind w:firstLine="6"/>
              <w:jc w:val="center"/>
              <w:rPr>
                <w:b/>
                <w:i/>
                <w:sz w:val="24"/>
              </w:rPr>
            </w:pPr>
            <w:r w:rsidRPr="007E7D15">
              <w:rPr>
                <w:b/>
                <w:i/>
                <w:sz w:val="24"/>
              </w:rPr>
              <w:t>A</w:t>
            </w:r>
          </w:p>
        </w:tc>
        <w:tc>
          <w:tcPr>
            <w:tcW w:w="360" w:type="pct"/>
            <w:tcBorders>
              <w:top w:val="single" w:sz="4" w:space="0" w:color="auto"/>
              <w:left w:val="single" w:sz="4" w:space="0" w:color="auto"/>
              <w:bottom w:val="single" w:sz="4" w:space="0" w:color="auto"/>
              <w:right w:val="single" w:sz="4" w:space="0" w:color="auto"/>
            </w:tcBorders>
            <w:hideMark/>
          </w:tcPr>
          <w:p w:rsidR="006E20F1" w:rsidRPr="007E7D15" w:rsidRDefault="006E20F1" w:rsidP="006F06CC">
            <w:pPr>
              <w:pStyle w:val="a6"/>
              <w:ind w:firstLine="0"/>
              <w:jc w:val="center"/>
              <w:rPr>
                <w:sz w:val="24"/>
              </w:rPr>
            </w:pPr>
            <w:r w:rsidRPr="007E7D15">
              <w:rPr>
                <w:sz w:val="24"/>
              </w:rPr>
              <w:t>1</w:t>
            </w:r>
          </w:p>
        </w:tc>
      </w:tr>
      <w:tr w:rsidR="006E20F1" w:rsidRPr="007E7D15" w:rsidTr="006F06CC">
        <w:tc>
          <w:tcPr>
            <w:tcW w:w="1043" w:type="pct"/>
            <w:tcBorders>
              <w:top w:val="single" w:sz="4" w:space="0" w:color="auto"/>
              <w:left w:val="single" w:sz="4" w:space="0" w:color="auto"/>
              <w:bottom w:val="single" w:sz="4" w:space="0" w:color="auto"/>
              <w:right w:val="single" w:sz="4" w:space="0" w:color="auto"/>
            </w:tcBorders>
            <w:hideMark/>
          </w:tcPr>
          <w:p w:rsidR="006E20F1" w:rsidRPr="007E7D15" w:rsidRDefault="006E20F1" w:rsidP="006F06CC">
            <w:pPr>
              <w:pStyle w:val="a6"/>
              <w:ind w:firstLine="0"/>
              <w:rPr>
                <w:sz w:val="24"/>
              </w:rPr>
            </w:pPr>
            <w:r w:rsidRPr="007E7D15">
              <w:rPr>
                <w:sz w:val="24"/>
              </w:rPr>
              <w:t>Anul V</w:t>
            </w:r>
          </w:p>
        </w:tc>
        <w:tc>
          <w:tcPr>
            <w:tcW w:w="450" w:type="pct"/>
            <w:tcBorders>
              <w:top w:val="single" w:sz="4" w:space="0" w:color="auto"/>
              <w:left w:val="single" w:sz="4" w:space="0" w:color="auto"/>
              <w:bottom w:val="single" w:sz="4" w:space="0" w:color="auto"/>
              <w:right w:val="single" w:sz="4" w:space="0" w:color="auto"/>
            </w:tcBorders>
            <w:hideMark/>
          </w:tcPr>
          <w:p w:rsidR="006E20F1" w:rsidRPr="007E7D15" w:rsidRDefault="006E20F1" w:rsidP="006F06CC">
            <w:pPr>
              <w:pStyle w:val="a6"/>
              <w:ind w:firstLine="0"/>
              <w:jc w:val="center"/>
              <w:rPr>
                <w:sz w:val="24"/>
              </w:rPr>
            </w:pPr>
            <w:r w:rsidRPr="007E7D15">
              <w:rPr>
                <w:sz w:val="24"/>
              </w:rPr>
              <w:t>1</w:t>
            </w:r>
          </w:p>
        </w:tc>
        <w:tc>
          <w:tcPr>
            <w:tcW w:w="360" w:type="pct"/>
            <w:tcBorders>
              <w:top w:val="single" w:sz="4" w:space="0" w:color="auto"/>
              <w:left w:val="single" w:sz="4" w:space="0" w:color="auto"/>
              <w:bottom w:val="single" w:sz="4" w:space="0" w:color="auto"/>
              <w:right w:val="single" w:sz="4" w:space="0" w:color="auto"/>
            </w:tcBorders>
            <w:hideMark/>
          </w:tcPr>
          <w:p w:rsidR="006E20F1" w:rsidRPr="007E7D15" w:rsidRDefault="006E20F1" w:rsidP="006F06CC">
            <w:pPr>
              <w:pStyle w:val="a6"/>
              <w:ind w:firstLine="0"/>
              <w:jc w:val="center"/>
              <w:rPr>
                <w:sz w:val="24"/>
              </w:rPr>
            </w:pPr>
            <w:r w:rsidRPr="007E7D15">
              <w:rPr>
                <w:sz w:val="24"/>
              </w:rPr>
              <w:t>5</w:t>
            </w:r>
          </w:p>
        </w:tc>
        <w:tc>
          <w:tcPr>
            <w:tcW w:w="360" w:type="pct"/>
            <w:tcBorders>
              <w:top w:val="single" w:sz="4" w:space="0" w:color="auto"/>
              <w:left w:val="single" w:sz="4" w:space="0" w:color="auto"/>
              <w:bottom w:val="single" w:sz="4" w:space="0" w:color="auto"/>
              <w:right w:val="single" w:sz="4" w:space="0" w:color="auto"/>
            </w:tcBorders>
            <w:hideMark/>
          </w:tcPr>
          <w:p w:rsidR="006E20F1" w:rsidRPr="007E7D15" w:rsidRDefault="006E20F1" w:rsidP="006F06CC">
            <w:pPr>
              <w:pStyle w:val="a6"/>
              <w:ind w:firstLine="16"/>
              <w:jc w:val="center"/>
              <w:rPr>
                <w:sz w:val="24"/>
              </w:rPr>
            </w:pPr>
            <w:r w:rsidRPr="007E7D15">
              <w:rPr>
                <w:sz w:val="24"/>
              </w:rPr>
              <w:t>6</w:t>
            </w:r>
          </w:p>
        </w:tc>
        <w:tc>
          <w:tcPr>
            <w:tcW w:w="360" w:type="pct"/>
            <w:tcBorders>
              <w:top w:val="single" w:sz="4" w:space="0" w:color="auto"/>
              <w:left w:val="single" w:sz="4" w:space="0" w:color="auto"/>
              <w:bottom w:val="single" w:sz="4" w:space="0" w:color="auto"/>
              <w:right w:val="single" w:sz="4" w:space="0" w:color="auto"/>
            </w:tcBorders>
            <w:hideMark/>
          </w:tcPr>
          <w:p w:rsidR="006E20F1" w:rsidRPr="007E7D15" w:rsidRDefault="006E20F1" w:rsidP="006F06CC">
            <w:pPr>
              <w:pStyle w:val="a6"/>
              <w:ind w:hanging="17"/>
              <w:jc w:val="center"/>
              <w:rPr>
                <w:sz w:val="24"/>
              </w:rPr>
            </w:pPr>
            <w:r w:rsidRPr="007E7D15">
              <w:rPr>
                <w:sz w:val="24"/>
              </w:rPr>
              <w:t>7</w:t>
            </w:r>
          </w:p>
        </w:tc>
        <w:tc>
          <w:tcPr>
            <w:tcW w:w="360" w:type="pct"/>
            <w:tcBorders>
              <w:top w:val="single" w:sz="4" w:space="0" w:color="auto"/>
              <w:left w:val="single" w:sz="4" w:space="0" w:color="auto"/>
              <w:bottom w:val="single" w:sz="4" w:space="0" w:color="auto"/>
              <w:right w:val="single" w:sz="4" w:space="0" w:color="auto"/>
            </w:tcBorders>
            <w:hideMark/>
          </w:tcPr>
          <w:p w:rsidR="006E20F1" w:rsidRPr="007E7D15" w:rsidRDefault="006E20F1" w:rsidP="006F06CC">
            <w:pPr>
              <w:pStyle w:val="a6"/>
              <w:ind w:firstLine="0"/>
              <w:jc w:val="center"/>
              <w:rPr>
                <w:b/>
                <w:i/>
                <w:sz w:val="24"/>
              </w:rPr>
            </w:pPr>
            <w:r w:rsidRPr="007E7D15">
              <w:rPr>
                <w:b/>
                <w:i/>
                <w:sz w:val="24"/>
              </w:rPr>
              <w:t>C</w:t>
            </w:r>
          </w:p>
        </w:tc>
        <w:tc>
          <w:tcPr>
            <w:tcW w:w="360" w:type="pct"/>
            <w:tcBorders>
              <w:top w:val="single" w:sz="4" w:space="0" w:color="auto"/>
              <w:left w:val="single" w:sz="4" w:space="0" w:color="auto"/>
              <w:bottom w:val="single" w:sz="4" w:space="0" w:color="auto"/>
              <w:right w:val="single" w:sz="4" w:space="0" w:color="auto"/>
            </w:tcBorders>
            <w:hideMark/>
          </w:tcPr>
          <w:p w:rsidR="006E20F1" w:rsidRPr="007E7D15" w:rsidRDefault="006E20F1" w:rsidP="006F06CC">
            <w:pPr>
              <w:pStyle w:val="a6"/>
              <w:ind w:firstLine="0"/>
              <w:jc w:val="center"/>
              <w:rPr>
                <w:b/>
                <w:i/>
                <w:sz w:val="24"/>
              </w:rPr>
            </w:pPr>
            <w:r w:rsidRPr="007E7D15">
              <w:rPr>
                <w:b/>
                <w:i/>
                <w:sz w:val="24"/>
              </w:rPr>
              <w:t>A</w:t>
            </w:r>
          </w:p>
        </w:tc>
        <w:tc>
          <w:tcPr>
            <w:tcW w:w="360" w:type="pct"/>
            <w:tcBorders>
              <w:top w:val="single" w:sz="4" w:space="0" w:color="auto"/>
              <w:left w:val="single" w:sz="4" w:space="0" w:color="auto"/>
              <w:bottom w:val="single" w:sz="4" w:space="0" w:color="auto"/>
              <w:right w:val="single" w:sz="4" w:space="0" w:color="auto"/>
            </w:tcBorders>
            <w:hideMark/>
          </w:tcPr>
          <w:p w:rsidR="006E20F1" w:rsidRPr="007E7D15" w:rsidRDefault="006E20F1" w:rsidP="006F06CC">
            <w:pPr>
              <w:pStyle w:val="a6"/>
              <w:ind w:firstLine="0"/>
              <w:jc w:val="center"/>
              <w:rPr>
                <w:sz w:val="24"/>
              </w:rPr>
            </w:pPr>
            <w:r w:rsidRPr="007E7D15">
              <w:rPr>
                <w:sz w:val="24"/>
              </w:rPr>
              <w:t>2</w:t>
            </w:r>
          </w:p>
        </w:tc>
        <w:tc>
          <w:tcPr>
            <w:tcW w:w="270" w:type="pct"/>
            <w:tcBorders>
              <w:top w:val="single" w:sz="4" w:space="0" w:color="auto"/>
              <w:left w:val="single" w:sz="4" w:space="0" w:color="auto"/>
              <w:bottom w:val="single" w:sz="4" w:space="0" w:color="auto"/>
              <w:right w:val="single" w:sz="4" w:space="0" w:color="auto"/>
            </w:tcBorders>
            <w:hideMark/>
          </w:tcPr>
          <w:p w:rsidR="006E20F1" w:rsidRPr="007E7D15" w:rsidRDefault="006E20F1" w:rsidP="006F06CC">
            <w:pPr>
              <w:pStyle w:val="a6"/>
              <w:ind w:firstLine="18"/>
              <w:jc w:val="center"/>
              <w:rPr>
                <w:sz w:val="24"/>
              </w:rPr>
            </w:pPr>
            <w:r w:rsidRPr="007E7D15">
              <w:rPr>
                <w:sz w:val="24"/>
              </w:rPr>
              <w:t>3</w:t>
            </w:r>
          </w:p>
        </w:tc>
        <w:tc>
          <w:tcPr>
            <w:tcW w:w="360" w:type="pct"/>
            <w:tcBorders>
              <w:top w:val="single" w:sz="4" w:space="0" w:color="auto"/>
              <w:left w:val="single" w:sz="4" w:space="0" w:color="auto"/>
              <w:bottom w:val="single" w:sz="4" w:space="0" w:color="auto"/>
              <w:right w:val="single" w:sz="4" w:space="0" w:color="auto"/>
            </w:tcBorders>
            <w:hideMark/>
          </w:tcPr>
          <w:p w:rsidR="006E20F1" w:rsidRPr="007E7D15" w:rsidRDefault="006E20F1" w:rsidP="006F06CC">
            <w:pPr>
              <w:pStyle w:val="a6"/>
              <w:ind w:firstLine="0"/>
              <w:jc w:val="center"/>
              <w:rPr>
                <w:sz w:val="24"/>
              </w:rPr>
            </w:pPr>
            <w:r w:rsidRPr="007E7D15">
              <w:rPr>
                <w:sz w:val="24"/>
              </w:rPr>
              <w:t>4</w:t>
            </w:r>
          </w:p>
        </w:tc>
        <w:tc>
          <w:tcPr>
            <w:tcW w:w="360" w:type="pct"/>
            <w:tcBorders>
              <w:top w:val="single" w:sz="4" w:space="0" w:color="auto"/>
              <w:left w:val="single" w:sz="4" w:space="0" w:color="auto"/>
              <w:bottom w:val="single" w:sz="4" w:space="0" w:color="auto"/>
              <w:right w:val="single" w:sz="4" w:space="0" w:color="auto"/>
            </w:tcBorders>
            <w:hideMark/>
          </w:tcPr>
          <w:p w:rsidR="006E20F1" w:rsidRPr="007E7D15" w:rsidRDefault="006E20F1" w:rsidP="006F06CC">
            <w:pPr>
              <w:pStyle w:val="a6"/>
              <w:ind w:firstLine="6"/>
              <w:jc w:val="center"/>
              <w:rPr>
                <w:b/>
                <w:i/>
                <w:sz w:val="24"/>
              </w:rPr>
            </w:pPr>
            <w:r w:rsidRPr="007E7D15">
              <w:rPr>
                <w:b/>
                <w:i/>
                <w:sz w:val="24"/>
              </w:rPr>
              <w:t>C</w:t>
            </w:r>
          </w:p>
        </w:tc>
        <w:tc>
          <w:tcPr>
            <w:tcW w:w="360" w:type="pct"/>
            <w:tcBorders>
              <w:top w:val="single" w:sz="4" w:space="0" w:color="auto"/>
              <w:left w:val="single" w:sz="4" w:space="0" w:color="auto"/>
              <w:bottom w:val="single" w:sz="4" w:space="0" w:color="auto"/>
              <w:right w:val="single" w:sz="4" w:space="0" w:color="auto"/>
            </w:tcBorders>
            <w:hideMark/>
          </w:tcPr>
          <w:p w:rsidR="006E20F1" w:rsidRPr="007E7D15" w:rsidRDefault="006E20F1" w:rsidP="006F06CC">
            <w:pPr>
              <w:pStyle w:val="a6"/>
              <w:ind w:firstLine="0"/>
              <w:jc w:val="center"/>
              <w:rPr>
                <w:b/>
                <w:i/>
                <w:sz w:val="24"/>
              </w:rPr>
            </w:pPr>
            <w:r w:rsidRPr="007E7D15">
              <w:rPr>
                <w:b/>
                <w:i/>
                <w:sz w:val="24"/>
              </w:rPr>
              <w:t>A</w:t>
            </w:r>
          </w:p>
        </w:tc>
      </w:tr>
      <w:tr w:rsidR="006E20F1" w:rsidRPr="007E7D15" w:rsidTr="006F06CC">
        <w:tc>
          <w:tcPr>
            <w:tcW w:w="1043" w:type="pct"/>
            <w:tcBorders>
              <w:top w:val="single" w:sz="4" w:space="0" w:color="auto"/>
              <w:left w:val="single" w:sz="4" w:space="0" w:color="auto"/>
              <w:bottom w:val="single" w:sz="4" w:space="0" w:color="auto"/>
              <w:right w:val="single" w:sz="4" w:space="0" w:color="auto"/>
            </w:tcBorders>
            <w:hideMark/>
          </w:tcPr>
          <w:p w:rsidR="006E20F1" w:rsidRPr="007E7D15" w:rsidRDefault="006E20F1" w:rsidP="006F06CC">
            <w:pPr>
              <w:pStyle w:val="a6"/>
              <w:ind w:firstLine="0"/>
              <w:rPr>
                <w:sz w:val="24"/>
              </w:rPr>
            </w:pPr>
            <w:r w:rsidRPr="007E7D15">
              <w:rPr>
                <w:sz w:val="24"/>
              </w:rPr>
              <w:t>Anul VI</w:t>
            </w:r>
          </w:p>
        </w:tc>
        <w:tc>
          <w:tcPr>
            <w:tcW w:w="450" w:type="pct"/>
            <w:tcBorders>
              <w:top w:val="single" w:sz="4" w:space="0" w:color="auto"/>
              <w:left w:val="single" w:sz="4" w:space="0" w:color="auto"/>
              <w:bottom w:val="single" w:sz="4" w:space="0" w:color="auto"/>
              <w:right w:val="single" w:sz="4" w:space="0" w:color="auto"/>
            </w:tcBorders>
            <w:hideMark/>
          </w:tcPr>
          <w:p w:rsidR="006E20F1" w:rsidRPr="007E7D15" w:rsidRDefault="006E20F1" w:rsidP="006F06CC">
            <w:pPr>
              <w:pStyle w:val="a6"/>
              <w:ind w:firstLine="0"/>
              <w:jc w:val="center"/>
              <w:rPr>
                <w:b/>
                <w:i/>
                <w:sz w:val="24"/>
              </w:rPr>
            </w:pPr>
            <w:r w:rsidRPr="007E7D15">
              <w:rPr>
                <w:b/>
                <w:i/>
                <w:sz w:val="24"/>
              </w:rPr>
              <w:t>A</w:t>
            </w:r>
          </w:p>
        </w:tc>
        <w:tc>
          <w:tcPr>
            <w:tcW w:w="360" w:type="pct"/>
            <w:tcBorders>
              <w:top w:val="single" w:sz="4" w:space="0" w:color="auto"/>
              <w:left w:val="single" w:sz="4" w:space="0" w:color="auto"/>
              <w:bottom w:val="single" w:sz="4" w:space="0" w:color="auto"/>
              <w:right w:val="single" w:sz="4" w:space="0" w:color="auto"/>
            </w:tcBorders>
            <w:hideMark/>
          </w:tcPr>
          <w:p w:rsidR="006E20F1" w:rsidRPr="007E7D15" w:rsidRDefault="006E20F1" w:rsidP="006F06CC">
            <w:pPr>
              <w:pStyle w:val="a6"/>
              <w:ind w:firstLine="0"/>
              <w:jc w:val="center"/>
              <w:rPr>
                <w:sz w:val="24"/>
              </w:rPr>
            </w:pPr>
            <w:r w:rsidRPr="007E7D15">
              <w:rPr>
                <w:sz w:val="24"/>
              </w:rPr>
              <w:t>1</w:t>
            </w:r>
          </w:p>
        </w:tc>
        <w:tc>
          <w:tcPr>
            <w:tcW w:w="360" w:type="pct"/>
            <w:tcBorders>
              <w:top w:val="single" w:sz="4" w:space="0" w:color="auto"/>
              <w:left w:val="single" w:sz="4" w:space="0" w:color="auto"/>
              <w:bottom w:val="single" w:sz="4" w:space="0" w:color="auto"/>
              <w:right w:val="single" w:sz="4" w:space="0" w:color="auto"/>
            </w:tcBorders>
            <w:hideMark/>
          </w:tcPr>
          <w:p w:rsidR="006E20F1" w:rsidRPr="007E7D15" w:rsidRDefault="006E20F1" w:rsidP="006F06CC">
            <w:pPr>
              <w:pStyle w:val="a6"/>
              <w:ind w:firstLine="16"/>
              <w:jc w:val="center"/>
              <w:rPr>
                <w:sz w:val="24"/>
              </w:rPr>
            </w:pPr>
            <w:r w:rsidRPr="007E7D15">
              <w:rPr>
                <w:sz w:val="24"/>
              </w:rPr>
              <w:t>5</w:t>
            </w:r>
          </w:p>
        </w:tc>
        <w:tc>
          <w:tcPr>
            <w:tcW w:w="360" w:type="pct"/>
            <w:tcBorders>
              <w:top w:val="single" w:sz="4" w:space="0" w:color="auto"/>
              <w:left w:val="single" w:sz="4" w:space="0" w:color="auto"/>
              <w:bottom w:val="single" w:sz="4" w:space="0" w:color="auto"/>
              <w:right w:val="single" w:sz="4" w:space="0" w:color="auto"/>
            </w:tcBorders>
            <w:hideMark/>
          </w:tcPr>
          <w:p w:rsidR="006E20F1" w:rsidRPr="007E7D15" w:rsidRDefault="006E20F1" w:rsidP="006F06CC">
            <w:pPr>
              <w:pStyle w:val="a6"/>
              <w:ind w:hanging="17"/>
              <w:jc w:val="center"/>
              <w:rPr>
                <w:sz w:val="24"/>
              </w:rPr>
            </w:pPr>
            <w:r w:rsidRPr="007E7D15">
              <w:rPr>
                <w:sz w:val="24"/>
              </w:rPr>
              <w:t>6</w:t>
            </w:r>
          </w:p>
        </w:tc>
        <w:tc>
          <w:tcPr>
            <w:tcW w:w="360" w:type="pct"/>
            <w:tcBorders>
              <w:top w:val="single" w:sz="4" w:space="0" w:color="auto"/>
              <w:left w:val="single" w:sz="4" w:space="0" w:color="auto"/>
              <w:bottom w:val="single" w:sz="4" w:space="0" w:color="auto"/>
              <w:right w:val="single" w:sz="4" w:space="0" w:color="auto"/>
            </w:tcBorders>
            <w:hideMark/>
          </w:tcPr>
          <w:p w:rsidR="006E20F1" w:rsidRPr="007E7D15" w:rsidRDefault="006E20F1" w:rsidP="006F06CC">
            <w:pPr>
              <w:pStyle w:val="a6"/>
              <w:ind w:firstLine="0"/>
              <w:jc w:val="center"/>
              <w:rPr>
                <w:sz w:val="24"/>
              </w:rPr>
            </w:pPr>
            <w:r w:rsidRPr="007E7D15">
              <w:rPr>
                <w:sz w:val="24"/>
              </w:rPr>
              <w:t>7</w:t>
            </w:r>
          </w:p>
        </w:tc>
        <w:tc>
          <w:tcPr>
            <w:tcW w:w="360" w:type="pct"/>
            <w:tcBorders>
              <w:top w:val="single" w:sz="4" w:space="0" w:color="auto"/>
              <w:left w:val="single" w:sz="4" w:space="0" w:color="auto"/>
              <w:bottom w:val="single" w:sz="4" w:space="0" w:color="auto"/>
              <w:right w:val="single" w:sz="4" w:space="0" w:color="auto"/>
            </w:tcBorders>
            <w:hideMark/>
          </w:tcPr>
          <w:p w:rsidR="006E20F1" w:rsidRPr="007E7D15" w:rsidRDefault="006E20F1" w:rsidP="006F06CC">
            <w:pPr>
              <w:pStyle w:val="a6"/>
              <w:ind w:firstLine="0"/>
              <w:jc w:val="center"/>
              <w:rPr>
                <w:b/>
                <w:i/>
                <w:sz w:val="24"/>
              </w:rPr>
            </w:pPr>
            <w:r w:rsidRPr="007E7D15">
              <w:rPr>
                <w:b/>
                <w:i/>
                <w:sz w:val="24"/>
              </w:rPr>
              <w:t>C</w:t>
            </w:r>
          </w:p>
        </w:tc>
        <w:tc>
          <w:tcPr>
            <w:tcW w:w="360" w:type="pct"/>
            <w:tcBorders>
              <w:top w:val="single" w:sz="4" w:space="0" w:color="auto"/>
              <w:left w:val="single" w:sz="4" w:space="0" w:color="auto"/>
              <w:bottom w:val="single" w:sz="4" w:space="0" w:color="auto"/>
              <w:right w:val="single" w:sz="4" w:space="0" w:color="auto"/>
            </w:tcBorders>
            <w:hideMark/>
          </w:tcPr>
          <w:p w:rsidR="006E20F1" w:rsidRPr="007E7D15" w:rsidRDefault="006E20F1" w:rsidP="006F06CC">
            <w:pPr>
              <w:pStyle w:val="a6"/>
              <w:ind w:firstLine="0"/>
              <w:jc w:val="center"/>
              <w:rPr>
                <w:b/>
                <w:i/>
                <w:sz w:val="24"/>
              </w:rPr>
            </w:pPr>
            <w:r w:rsidRPr="007E7D15">
              <w:rPr>
                <w:b/>
                <w:i/>
                <w:sz w:val="24"/>
              </w:rPr>
              <w:t>A</w:t>
            </w:r>
          </w:p>
        </w:tc>
        <w:tc>
          <w:tcPr>
            <w:tcW w:w="270" w:type="pct"/>
            <w:tcBorders>
              <w:top w:val="single" w:sz="4" w:space="0" w:color="auto"/>
              <w:left w:val="single" w:sz="4" w:space="0" w:color="auto"/>
              <w:bottom w:val="single" w:sz="4" w:space="0" w:color="auto"/>
              <w:right w:val="single" w:sz="4" w:space="0" w:color="auto"/>
            </w:tcBorders>
            <w:hideMark/>
          </w:tcPr>
          <w:p w:rsidR="006E20F1" w:rsidRPr="007E7D15" w:rsidRDefault="006E20F1" w:rsidP="006F06CC">
            <w:pPr>
              <w:pStyle w:val="a6"/>
              <w:ind w:firstLine="18"/>
              <w:jc w:val="center"/>
              <w:rPr>
                <w:sz w:val="24"/>
              </w:rPr>
            </w:pPr>
            <w:r w:rsidRPr="007E7D15">
              <w:rPr>
                <w:sz w:val="24"/>
              </w:rPr>
              <w:t>2</w:t>
            </w:r>
          </w:p>
        </w:tc>
        <w:tc>
          <w:tcPr>
            <w:tcW w:w="360" w:type="pct"/>
            <w:tcBorders>
              <w:top w:val="single" w:sz="4" w:space="0" w:color="auto"/>
              <w:left w:val="single" w:sz="4" w:space="0" w:color="auto"/>
              <w:bottom w:val="single" w:sz="4" w:space="0" w:color="auto"/>
              <w:right w:val="single" w:sz="4" w:space="0" w:color="auto"/>
            </w:tcBorders>
            <w:hideMark/>
          </w:tcPr>
          <w:p w:rsidR="006E20F1" w:rsidRPr="007E7D15" w:rsidRDefault="006E20F1" w:rsidP="006F06CC">
            <w:pPr>
              <w:pStyle w:val="a6"/>
              <w:ind w:firstLine="0"/>
              <w:jc w:val="center"/>
              <w:rPr>
                <w:sz w:val="24"/>
              </w:rPr>
            </w:pPr>
            <w:r w:rsidRPr="007E7D15">
              <w:rPr>
                <w:sz w:val="24"/>
              </w:rPr>
              <w:t>3</w:t>
            </w:r>
          </w:p>
        </w:tc>
        <w:tc>
          <w:tcPr>
            <w:tcW w:w="360" w:type="pct"/>
            <w:tcBorders>
              <w:top w:val="single" w:sz="4" w:space="0" w:color="auto"/>
              <w:left w:val="single" w:sz="4" w:space="0" w:color="auto"/>
              <w:bottom w:val="single" w:sz="4" w:space="0" w:color="auto"/>
              <w:right w:val="single" w:sz="4" w:space="0" w:color="auto"/>
            </w:tcBorders>
            <w:hideMark/>
          </w:tcPr>
          <w:p w:rsidR="006E20F1" w:rsidRPr="007E7D15" w:rsidRDefault="006E20F1" w:rsidP="006F06CC">
            <w:pPr>
              <w:pStyle w:val="a6"/>
              <w:ind w:firstLine="6"/>
              <w:jc w:val="center"/>
              <w:rPr>
                <w:sz w:val="24"/>
              </w:rPr>
            </w:pPr>
            <w:r w:rsidRPr="007E7D15">
              <w:rPr>
                <w:sz w:val="24"/>
              </w:rPr>
              <w:t>4</w:t>
            </w:r>
          </w:p>
        </w:tc>
        <w:tc>
          <w:tcPr>
            <w:tcW w:w="360" w:type="pct"/>
            <w:tcBorders>
              <w:top w:val="single" w:sz="4" w:space="0" w:color="auto"/>
              <w:left w:val="single" w:sz="4" w:space="0" w:color="auto"/>
              <w:bottom w:val="single" w:sz="4" w:space="0" w:color="auto"/>
              <w:right w:val="single" w:sz="4" w:space="0" w:color="auto"/>
            </w:tcBorders>
            <w:hideMark/>
          </w:tcPr>
          <w:p w:rsidR="006E20F1" w:rsidRPr="007E7D15" w:rsidRDefault="006E20F1" w:rsidP="006F06CC">
            <w:pPr>
              <w:pStyle w:val="a6"/>
              <w:ind w:firstLine="0"/>
              <w:jc w:val="center"/>
              <w:rPr>
                <w:b/>
                <w:i/>
                <w:sz w:val="24"/>
              </w:rPr>
            </w:pPr>
            <w:r w:rsidRPr="007E7D15">
              <w:rPr>
                <w:b/>
                <w:i/>
                <w:sz w:val="24"/>
              </w:rPr>
              <w:t>C</w:t>
            </w:r>
          </w:p>
        </w:tc>
      </w:tr>
      <w:tr w:rsidR="006E20F1" w:rsidRPr="007E7D15" w:rsidTr="006F06CC">
        <w:tc>
          <w:tcPr>
            <w:tcW w:w="1043" w:type="pct"/>
            <w:tcBorders>
              <w:top w:val="single" w:sz="4" w:space="0" w:color="auto"/>
              <w:left w:val="single" w:sz="4" w:space="0" w:color="auto"/>
              <w:bottom w:val="single" w:sz="4" w:space="0" w:color="auto"/>
              <w:right w:val="single" w:sz="4" w:space="0" w:color="auto"/>
            </w:tcBorders>
            <w:hideMark/>
          </w:tcPr>
          <w:p w:rsidR="006E20F1" w:rsidRPr="007E7D15" w:rsidRDefault="006E20F1" w:rsidP="006F06CC">
            <w:pPr>
              <w:pStyle w:val="a6"/>
              <w:ind w:firstLine="0"/>
              <w:rPr>
                <w:sz w:val="24"/>
              </w:rPr>
            </w:pPr>
            <w:r w:rsidRPr="007E7D15">
              <w:rPr>
                <w:sz w:val="24"/>
              </w:rPr>
              <w:t xml:space="preserve">Anul VII </w:t>
            </w:r>
          </w:p>
        </w:tc>
        <w:tc>
          <w:tcPr>
            <w:tcW w:w="450" w:type="pct"/>
            <w:tcBorders>
              <w:top w:val="single" w:sz="4" w:space="0" w:color="auto"/>
              <w:left w:val="single" w:sz="4" w:space="0" w:color="auto"/>
              <w:bottom w:val="single" w:sz="4" w:space="0" w:color="auto"/>
              <w:right w:val="single" w:sz="4" w:space="0" w:color="auto"/>
            </w:tcBorders>
            <w:hideMark/>
          </w:tcPr>
          <w:p w:rsidR="006E20F1" w:rsidRPr="007E7D15" w:rsidRDefault="006E20F1" w:rsidP="006F06CC">
            <w:pPr>
              <w:pStyle w:val="a6"/>
              <w:ind w:firstLine="0"/>
              <w:jc w:val="center"/>
              <w:rPr>
                <w:b/>
                <w:i/>
                <w:sz w:val="24"/>
              </w:rPr>
            </w:pPr>
            <w:r w:rsidRPr="007E7D15">
              <w:rPr>
                <w:b/>
                <w:i/>
                <w:sz w:val="24"/>
              </w:rPr>
              <w:t>C</w:t>
            </w:r>
          </w:p>
        </w:tc>
        <w:tc>
          <w:tcPr>
            <w:tcW w:w="360" w:type="pct"/>
            <w:tcBorders>
              <w:top w:val="single" w:sz="4" w:space="0" w:color="auto"/>
              <w:left w:val="single" w:sz="4" w:space="0" w:color="auto"/>
              <w:bottom w:val="single" w:sz="4" w:space="0" w:color="auto"/>
              <w:right w:val="single" w:sz="4" w:space="0" w:color="auto"/>
            </w:tcBorders>
            <w:hideMark/>
          </w:tcPr>
          <w:p w:rsidR="006E20F1" w:rsidRPr="007E7D15" w:rsidRDefault="006E20F1" w:rsidP="006F06CC">
            <w:pPr>
              <w:pStyle w:val="a6"/>
              <w:ind w:firstLine="0"/>
              <w:jc w:val="center"/>
              <w:rPr>
                <w:b/>
                <w:i/>
                <w:sz w:val="24"/>
              </w:rPr>
            </w:pPr>
            <w:r w:rsidRPr="007E7D15">
              <w:rPr>
                <w:b/>
                <w:i/>
                <w:sz w:val="24"/>
              </w:rPr>
              <w:t>A</w:t>
            </w:r>
          </w:p>
        </w:tc>
        <w:tc>
          <w:tcPr>
            <w:tcW w:w="360" w:type="pct"/>
            <w:tcBorders>
              <w:top w:val="single" w:sz="4" w:space="0" w:color="auto"/>
              <w:left w:val="single" w:sz="4" w:space="0" w:color="auto"/>
              <w:bottom w:val="single" w:sz="4" w:space="0" w:color="auto"/>
              <w:right w:val="single" w:sz="4" w:space="0" w:color="auto"/>
            </w:tcBorders>
            <w:hideMark/>
          </w:tcPr>
          <w:p w:rsidR="006E20F1" w:rsidRPr="007E7D15" w:rsidRDefault="006E20F1" w:rsidP="006F06CC">
            <w:pPr>
              <w:pStyle w:val="a6"/>
              <w:ind w:firstLine="16"/>
              <w:jc w:val="center"/>
              <w:rPr>
                <w:sz w:val="24"/>
              </w:rPr>
            </w:pPr>
            <w:r w:rsidRPr="007E7D15">
              <w:rPr>
                <w:sz w:val="24"/>
              </w:rPr>
              <w:t>1</w:t>
            </w:r>
          </w:p>
        </w:tc>
        <w:tc>
          <w:tcPr>
            <w:tcW w:w="360" w:type="pct"/>
            <w:tcBorders>
              <w:top w:val="single" w:sz="4" w:space="0" w:color="auto"/>
              <w:left w:val="single" w:sz="4" w:space="0" w:color="auto"/>
              <w:bottom w:val="single" w:sz="4" w:space="0" w:color="auto"/>
              <w:right w:val="single" w:sz="4" w:space="0" w:color="auto"/>
            </w:tcBorders>
            <w:hideMark/>
          </w:tcPr>
          <w:p w:rsidR="006E20F1" w:rsidRPr="007E7D15" w:rsidRDefault="006E20F1" w:rsidP="006F06CC">
            <w:pPr>
              <w:pStyle w:val="a6"/>
              <w:ind w:hanging="17"/>
              <w:jc w:val="center"/>
              <w:rPr>
                <w:sz w:val="24"/>
              </w:rPr>
            </w:pPr>
            <w:r w:rsidRPr="007E7D15">
              <w:rPr>
                <w:sz w:val="24"/>
              </w:rPr>
              <w:t>5</w:t>
            </w:r>
          </w:p>
        </w:tc>
        <w:tc>
          <w:tcPr>
            <w:tcW w:w="360" w:type="pct"/>
            <w:tcBorders>
              <w:top w:val="single" w:sz="4" w:space="0" w:color="auto"/>
              <w:left w:val="single" w:sz="4" w:space="0" w:color="auto"/>
              <w:bottom w:val="single" w:sz="4" w:space="0" w:color="auto"/>
              <w:right w:val="single" w:sz="4" w:space="0" w:color="auto"/>
            </w:tcBorders>
            <w:hideMark/>
          </w:tcPr>
          <w:p w:rsidR="006E20F1" w:rsidRPr="007E7D15" w:rsidRDefault="006E20F1" w:rsidP="006F06CC">
            <w:pPr>
              <w:pStyle w:val="a6"/>
              <w:ind w:firstLine="0"/>
              <w:jc w:val="center"/>
              <w:rPr>
                <w:sz w:val="24"/>
              </w:rPr>
            </w:pPr>
            <w:r w:rsidRPr="007E7D15">
              <w:rPr>
                <w:sz w:val="24"/>
              </w:rPr>
              <w:t>6</w:t>
            </w:r>
          </w:p>
        </w:tc>
        <w:tc>
          <w:tcPr>
            <w:tcW w:w="360" w:type="pct"/>
            <w:tcBorders>
              <w:top w:val="single" w:sz="4" w:space="0" w:color="auto"/>
              <w:left w:val="single" w:sz="4" w:space="0" w:color="auto"/>
              <w:bottom w:val="single" w:sz="4" w:space="0" w:color="auto"/>
              <w:right w:val="single" w:sz="4" w:space="0" w:color="auto"/>
            </w:tcBorders>
            <w:hideMark/>
          </w:tcPr>
          <w:p w:rsidR="006E20F1" w:rsidRPr="007E7D15" w:rsidRDefault="006E20F1" w:rsidP="006F06CC">
            <w:pPr>
              <w:pStyle w:val="a6"/>
              <w:ind w:firstLine="0"/>
              <w:jc w:val="center"/>
              <w:rPr>
                <w:sz w:val="24"/>
              </w:rPr>
            </w:pPr>
            <w:r w:rsidRPr="007E7D15">
              <w:rPr>
                <w:sz w:val="24"/>
              </w:rPr>
              <w:t>7</w:t>
            </w:r>
          </w:p>
        </w:tc>
        <w:tc>
          <w:tcPr>
            <w:tcW w:w="360" w:type="pct"/>
            <w:tcBorders>
              <w:top w:val="single" w:sz="4" w:space="0" w:color="auto"/>
              <w:left w:val="single" w:sz="4" w:space="0" w:color="auto"/>
              <w:bottom w:val="single" w:sz="4" w:space="0" w:color="auto"/>
              <w:right w:val="single" w:sz="4" w:space="0" w:color="auto"/>
            </w:tcBorders>
            <w:hideMark/>
          </w:tcPr>
          <w:p w:rsidR="006E20F1" w:rsidRPr="007E7D15" w:rsidRDefault="006E20F1" w:rsidP="006F06CC">
            <w:pPr>
              <w:pStyle w:val="a6"/>
              <w:ind w:firstLine="0"/>
              <w:jc w:val="center"/>
              <w:rPr>
                <w:b/>
                <w:i/>
                <w:sz w:val="24"/>
              </w:rPr>
            </w:pPr>
            <w:r w:rsidRPr="007E7D15">
              <w:rPr>
                <w:b/>
                <w:i/>
                <w:sz w:val="24"/>
              </w:rPr>
              <w:t>C</w:t>
            </w:r>
          </w:p>
        </w:tc>
        <w:tc>
          <w:tcPr>
            <w:tcW w:w="270" w:type="pct"/>
            <w:tcBorders>
              <w:top w:val="single" w:sz="4" w:space="0" w:color="auto"/>
              <w:left w:val="single" w:sz="4" w:space="0" w:color="auto"/>
              <w:bottom w:val="single" w:sz="4" w:space="0" w:color="auto"/>
              <w:right w:val="single" w:sz="4" w:space="0" w:color="auto"/>
            </w:tcBorders>
            <w:hideMark/>
          </w:tcPr>
          <w:p w:rsidR="006E20F1" w:rsidRPr="007E7D15" w:rsidRDefault="006E20F1" w:rsidP="006F06CC">
            <w:pPr>
              <w:pStyle w:val="a6"/>
              <w:ind w:firstLine="18"/>
              <w:jc w:val="center"/>
              <w:rPr>
                <w:b/>
                <w:i/>
                <w:sz w:val="24"/>
              </w:rPr>
            </w:pPr>
            <w:r w:rsidRPr="007E7D15">
              <w:rPr>
                <w:b/>
                <w:i/>
                <w:sz w:val="24"/>
              </w:rPr>
              <w:t>A</w:t>
            </w:r>
          </w:p>
        </w:tc>
        <w:tc>
          <w:tcPr>
            <w:tcW w:w="360" w:type="pct"/>
            <w:tcBorders>
              <w:top w:val="single" w:sz="4" w:space="0" w:color="auto"/>
              <w:left w:val="single" w:sz="4" w:space="0" w:color="auto"/>
              <w:bottom w:val="single" w:sz="4" w:space="0" w:color="auto"/>
              <w:right w:val="single" w:sz="4" w:space="0" w:color="auto"/>
            </w:tcBorders>
            <w:hideMark/>
          </w:tcPr>
          <w:p w:rsidR="006E20F1" w:rsidRPr="007E7D15" w:rsidRDefault="006E20F1" w:rsidP="006F06CC">
            <w:pPr>
              <w:pStyle w:val="a6"/>
              <w:ind w:firstLine="0"/>
              <w:jc w:val="center"/>
              <w:rPr>
                <w:sz w:val="24"/>
              </w:rPr>
            </w:pPr>
            <w:r w:rsidRPr="007E7D15">
              <w:rPr>
                <w:sz w:val="24"/>
              </w:rPr>
              <w:t>2</w:t>
            </w:r>
          </w:p>
        </w:tc>
        <w:tc>
          <w:tcPr>
            <w:tcW w:w="360" w:type="pct"/>
            <w:tcBorders>
              <w:top w:val="single" w:sz="4" w:space="0" w:color="auto"/>
              <w:left w:val="single" w:sz="4" w:space="0" w:color="auto"/>
              <w:bottom w:val="single" w:sz="4" w:space="0" w:color="auto"/>
              <w:right w:val="single" w:sz="4" w:space="0" w:color="auto"/>
            </w:tcBorders>
            <w:hideMark/>
          </w:tcPr>
          <w:p w:rsidR="006E20F1" w:rsidRPr="007E7D15" w:rsidRDefault="006E20F1" w:rsidP="006F06CC">
            <w:pPr>
              <w:pStyle w:val="a6"/>
              <w:ind w:firstLine="6"/>
              <w:jc w:val="center"/>
              <w:rPr>
                <w:sz w:val="24"/>
              </w:rPr>
            </w:pPr>
            <w:r w:rsidRPr="007E7D15">
              <w:rPr>
                <w:sz w:val="24"/>
              </w:rPr>
              <w:t>3</w:t>
            </w:r>
          </w:p>
        </w:tc>
        <w:tc>
          <w:tcPr>
            <w:tcW w:w="360" w:type="pct"/>
            <w:tcBorders>
              <w:top w:val="single" w:sz="4" w:space="0" w:color="auto"/>
              <w:left w:val="single" w:sz="4" w:space="0" w:color="auto"/>
              <w:bottom w:val="single" w:sz="4" w:space="0" w:color="auto"/>
              <w:right w:val="single" w:sz="4" w:space="0" w:color="auto"/>
            </w:tcBorders>
            <w:hideMark/>
          </w:tcPr>
          <w:p w:rsidR="006E20F1" w:rsidRPr="007E7D15" w:rsidRDefault="006E20F1" w:rsidP="006F06CC">
            <w:pPr>
              <w:pStyle w:val="a6"/>
              <w:ind w:firstLine="0"/>
              <w:jc w:val="center"/>
              <w:rPr>
                <w:sz w:val="24"/>
              </w:rPr>
            </w:pPr>
            <w:r w:rsidRPr="007E7D15">
              <w:rPr>
                <w:sz w:val="24"/>
              </w:rPr>
              <w:t>4</w:t>
            </w:r>
          </w:p>
        </w:tc>
      </w:tr>
      <w:tr w:rsidR="006E20F1" w:rsidRPr="007E7D15" w:rsidTr="006F06CC">
        <w:tc>
          <w:tcPr>
            <w:tcW w:w="1043" w:type="pct"/>
            <w:tcBorders>
              <w:top w:val="single" w:sz="4" w:space="0" w:color="auto"/>
              <w:left w:val="single" w:sz="4" w:space="0" w:color="auto"/>
              <w:bottom w:val="single" w:sz="4" w:space="0" w:color="auto"/>
              <w:right w:val="single" w:sz="4" w:space="0" w:color="auto"/>
            </w:tcBorders>
            <w:hideMark/>
          </w:tcPr>
          <w:p w:rsidR="006E20F1" w:rsidRPr="007E7D15" w:rsidRDefault="006E20F1" w:rsidP="006F06CC">
            <w:pPr>
              <w:pStyle w:val="a6"/>
              <w:ind w:firstLine="0"/>
              <w:rPr>
                <w:sz w:val="24"/>
              </w:rPr>
            </w:pPr>
            <w:r w:rsidRPr="007E7D15">
              <w:rPr>
                <w:sz w:val="24"/>
              </w:rPr>
              <w:t>Anul VIII</w:t>
            </w:r>
          </w:p>
        </w:tc>
        <w:tc>
          <w:tcPr>
            <w:tcW w:w="450" w:type="pct"/>
            <w:tcBorders>
              <w:top w:val="single" w:sz="4" w:space="0" w:color="auto"/>
              <w:left w:val="single" w:sz="4" w:space="0" w:color="auto"/>
              <w:bottom w:val="single" w:sz="4" w:space="0" w:color="auto"/>
              <w:right w:val="single" w:sz="4" w:space="0" w:color="auto"/>
            </w:tcBorders>
            <w:hideMark/>
          </w:tcPr>
          <w:p w:rsidR="006E20F1" w:rsidRPr="007E7D15" w:rsidRDefault="006E20F1" w:rsidP="006F06CC">
            <w:pPr>
              <w:pStyle w:val="a6"/>
              <w:ind w:firstLine="0"/>
              <w:jc w:val="center"/>
              <w:rPr>
                <w:sz w:val="24"/>
              </w:rPr>
            </w:pPr>
            <w:r w:rsidRPr="007E7D15">
              <w:rPr>
                <w:sz w:val="24"/>
              </w:rPr>
              <w:t>4</w:t>
            </w:r>
          </w:p>
        </w:tc>
        <w:tc>
          <w:tcPr>
            <w:tcW w:w="360" w:type="pct"/>
            <w:tcBorders>
              <w:top w:val="single" w:sz="4" w:space="0" w:color="auto"/>
              <w:left w:val="single" w:sz="4" w:space="0" w:color="auto"/>
              <w:bottom w:val="single" w:sz="4" w:space="0" w:color="auto"/>
              <w:right w:val="single" w:sz="4" w:space="0" w:color="auto"/>
            </w:tcBorders>
            <w:hideMark/>
          </w:tcPr>
          <w:p w:rsidR="006E20F1" w:rsidRPr="007E7D15" w:rsidRDefault="006E20F1" w:rsidP="006F06CC">
            <w:pPr>
              <w:pStyle w:val="a6"/>
              <w:ind w:firstLine="0"/>
              <w:jc w:val="center"/>
              <w:rPr>
                <w:b/>
                <w:i/>
                <w:sz w:val="24"/>
              </w:rPr>
            </w:pPr>
            <w:r w:rsidRPr="007E7D15">
              <w:rPr>
                <w:b/>
                <w:i/>
                <w:sz w:val="24"/>
              </w:rPr>
              <w:t>C</w:t>
            </w:r>
          </w:p>
        </w:tc>
        <w:tc>
          <w:tcPr>
            <w:tcW w:w="360" w:type="pct"/>
            <w:tcBorders>
              <w:top w:val="single" w:sz="4" w:space="0" w:color="auto"/>
              <w:left w:val="single" w:sz="4" w:space="0" w:color="auto"/>
              <w:bottom w:val="single" w:sz="4" w:space="0" w:color="auto"/>
              <w:right w:val="single" w:sz="4" w:space="0" w:color="auto"/>
            </w:tcBorders>
            <w:hideMark/>
          </w:tcPr>
          <w:p w:rsidR="006E20F1" w:rsidRPr="007E7D15" w:rsidRDefault="006E20F1" w:rsidP="006F06CC">
            <w:pPr>
              <w:pStyle w:val="a6"/>
              <w:ind w:firstLine="16"/>
              <w:jc w:val="center"/>
              <w:rPr>
                <w:b/>
                <w:i/>
                <w:sz w:val="24"/>
              </w:rPr>
            </w:pPr>
            <w:r w:rsidRPr="007E7D15">
              <w:rPr>
                <w:b/>
                <w:i/>
                <w:sz w:val="24"/>
              </w:rPr>
              <w:t>A</w:t>
            </w:r>
          </w:p>
        </w:tc>
        <w:tc>
          <w:tcPr>
            <w:tcW w:w="360" w:type="pct"/>
            <w:tcBorders>
              <w:top w:val="single" w:sz="4" w:space="0" w:color="auto"/>
              <w:left w:val="single" w:sz="4" w:space="0" w:color="auto"/>
              <w:bottom w:val="single" w:sz="4" w:space="0" w:color="auto"/>
              <w:right w:val="single" w:sz="4" w:space="0" w:color="auto"/>
            </w:tcBorders>
            <w:hideMark/>
          </w:tcPr>
          <w:p w:rsidR="006E20F1" w:rsidRPr="007E7D15" w:rsidRDefault="006E20F1" w:rsidP="006F06CC">
            <w:pPr>
              <w:pStyle w:val="a6"/>
              <w:ind w:hanging="17"/>
              <w:jc w:val="center"/>
              <w:rPr>
                <w:sz w:val="24"/>
              </w:rPr>
            </w:pPr>
            <w:r w:rsidRPr="007E7D15">
              <w:rPr>
                <w:sz w:val="24"/>
              </w:rPr>
              <w:t>1</w:t>
            </w:r>
          </w:p>
        </w:tc>
        <w:tc>
          <w:tcPr>
            <w:tcW w:w="360" w:type="pct"/>
            <w:tcBorders>
              <w:top w:val="single" w:sz="4" w:space="0" w:color="auto"/>
              <w:left w:val="single" w:sz="4" w:space="0" w:color="auto"/>
              <w:bottom w:val="single" w:sz="4" w:space="0" w:color="auto"/>
              <w:right w:val="single" w:sz="4" w:space="0" w:color="auto"/>
            </w:tcBorders>
            <w:hideMark/>
          </w:tcPr>
          <w:p w:rsidR="006E20F1" w:rsidRPr="007E7D15" w:rsidRDefault="006E20F1" w:rsidP="006F06CC">
            <w:pPr>
              <w:pStyle w:val="a6"/>
              <w:ind w:firstLine="0"/>
              <w:jc w:val="center"/>
              <w:rPr>
                <w:sz w:val="24"/>
              </w:rPr>
            </w:pPr>
            <w:r w:rsidRPr="007E7D15">
              <w:rPr>
                <w:sz w:val="24"/>
              </w:rPr>
              <w:t>5</w:t>
            </w:r>
          </w:p>
        </w:tc>
        <w:tc>
          <w:tcPr>
            <w:tcW w:w="360" w:type="pct"/>
            <w:tcBorders>
              <w:top w:val="single" w:sz="4" w:space="0" w:color="auto"/>
              <w:left w:val="single" w:sz="4" w:space="0" w:color="auto"/>
              <w:bottom w:val="single" w:sz="4" w:space="0" w:color="auto"/>
              <w:right w:val="single" w:sz="4" w:space="0" w:color="auto"/>
            </w:tcBorders>
            <w:hideMark/>
          </w:tcPr>
          <w:p w:rsidR="006E20F1" w:rsidRPr="007E7D15" w:rsidRDefault="006E20F1" w:rsidP="006F06CC">
            <w:pPr>
              <w:pStyle w:val="a6"/>
              <w:ind w:firstLine="0"/>
              <w:jc w:val="center"/>
              <w:rPr>
                <w:sz w:val="24"/>
              </w:rPr>
            </w:pPr>
            <w:r w:rsidRPr="007E7D15">
              <w:rPr>
                <w:sz w:val="24"/>
              </w:rPr>
              <w:t>6</w:t>
            </w:r>
          </w:p>
        </w:tc>
        <w:tc>
          <w:tcPr>
            <w:tcW w:w="360" w:type="pct"/>
            <w:tcBorders>
              <w:top w:val="single" w:sz="4" w:space="0" w:color="auto"/>
              <w:left w:val="single" w:sz="4" w:space="0" w:color="auto"/>
              <w:bottom w:val="single" w:sz="4" w:space="0" w:color="auto"/>
              <w:right w:val="single" w:sz="4" w:space="0" w:color="auto"/>
            </w:tcBorders>
            <w:hideMark/>
          </w:tcPr>
          <w:p w:rsidR="006E20F1" w:rsidRPr="007E7D15" w:rsidRDefault="006E20F1" w:rsidP="006F06CC">
            <w:pPr>
              <w:pStyle w:val="a6"/>
              <w:ind w:firstLine="0"/>
              <w:jc w:val="center"/>
              <w:rPr>
                <w:sz w:val="24"/>
              </w:rPr>
            </w:pPr>
            <w:r w:rsidRPr="007E7D15">
              <w:rPr>
                <w:sz w:val="24"/>
              </w:rPr>
              <w:t>7</w:t>
            </w:r>
          </w:p>
        </w:tc>
        <w:tc>
          <w:tcPr>
            <w:tcW w:w="270" w:type="pct"/>
            <w:tcBorders>
              <w:top w:val="single" w:sz="4" w:space="0" w:color="auto"/>
              <w:left w:val="single" w:sz="4" w:space="0" w:color="auto"/>
              <w:bottom w:val="single" w:sz="4" w:space="0" w:color="auto"/>
              <w:right w:val="single" w:sz="4" w:space="0" w:color="auto"/>
            </w:tcBorders>
            <w:hideMark/>
          </w:tcPr>
          <w:p w:rsidR="006E20F1" w:rsidRPr="007E7D15" w:rsidRDefault="006E20F1" w:rsidP="006F06CC">
            <w:pPr>
              <w:pStyle w:val="a6"/>
              <w:ind w:firstLine="18"/>
              <w:jc w:val="center"/>
              <w:rPr>
                <w:b/>
                <w:i/>
                <w:sz w:val="24"/>
              </w:rPr>
            </w:pPr>
            <w:r w:rsidRPr="007E7D15">
              <w:rPr>
                <w:b/>
                <w:i/>
                <w:sz w:val="24"/>
              </w:rPr>
              <w:t>C</w:t>
            </w:r>
          </w:p>
        </w:tc>
        <w:tc>
          <w:tcPr>
            <w:tcW w:w="360" w:type="pct"/>
            <w:tcBorders>
              <w:top w:val="single" w:sz="4" w:space="0" w:color="auto"/>
              <w:left w:val="single" w:sz="4" w:space="0" w:color="auto"/>
              <w:bottom w:val="single" w:sz="4" w:space="0" w:color="auto"/>
              <w:right w:val="single" w:sz="4" w:space="0" w:color="auto"/>
            </w:tcBorders>
            <w:hideMark/>
          </w:tcPr>
          <w:p w:rsidR="006E20F1" w:rsidRPr="007E7D15" w:rsidRDefault="006E20F1" w:rsidP="006F06CC">
            <w:pPr>
              <w:pStyle w:val="a6"/>
              <w:ind w:firstLine="0"/>
              <w:jc w:val="center"/>
              <w:rPr>
                <w:b/>
                <w:i/>
                <w:sz w:val="24"/>
              </w:rPr>
            </w:pPr>
            <w:r w:rsidRPr="007E7D15">
              <w:rPr>
                <w:b/>
                <w:i/>
                <w:sz w:val="24"/>
              </w:rPr>
              <w:t>A</w:t>
            </w:r>
          </w:p>
        </w:tc>
        <w:tc>
          <w:tcPr>
            <w:tcW w:w="360" w:type="pct"/>
            <w:tcBorders>
              <w:top w:val="single" w:sz="4" w:space="0" w:color="auto"/>
              <w:left w:val="single" w:sz="4" w:space="0" w:color="auto"/>
              <w:bottom w:val="single" w:sz="4" w:space="0" w:color="auto"/>
              <w:right w:val="single" w:sz="4" w:space="0" w:color="auto"/>
            </w:tcBorders>
            <w:hideMark/>
          </w:tcPr>
          <w:p w:rsidR="006E20F1" w:rsidRPr="007E7D15" w:rsidRDefault="006E20F1" w:rsidP="006F06CC">
            <w:pPr>
              <w:pStyle w:val="a6"/>
              <w:ind w:firstLine="6"/>
              <w:jc w:val="center"/>
              <w:rPr>
                <w:sz w:val="24"/>
              </w:rPr>
            </w:pPr>
            <w:r w:rsidRPr="007E7D15">
              <w:rPr>
                <w:sz w:val="24"/>
              </w:rPr>
              <w:t>2</w:t>
            </w:r>
          </w:p>
        </w:tc>
        <w:tc>
          <w:tcPr>
            <w:tcW w:w="360" w:type="pct"/>
            <w:tcBorders>
              <w:top w:val="single" w:sz="4" w:space="0" w:color="auto"/>
              <w:left w:val="single" w:sz="4" w:space="0" w:color="auto"/>
              <w:bottom w:val="single" w:sz="4" w:space="0" w:color="auto"/>
              <w:right w:val="single" w:sz="4" w:space="0" w:color="auto"/>
            </w:tcBorders>
            <w:hideMark/>
          </w:tcPr>
          <w:p w:rsidR="006E20F1" w:rsidRPr="007E7D15" w:rsidRDefault="006E20F1" w:rsidP="006F06CC">
            <w:pPr>
              <w:pStyle w:val="a6"/>
              <w:ind w:firstLine="0"/>
              <w:jc w:val="center"/>
              <w:rPr>
                <w:sz w:val="24"/>
              </w:rPr>
            </w:pPr>
            <w:r w:rsidRPr="007E7D15">
              <w:rPr>
                <w:sz w:val="24"/>
              </w:rPr>
              <w:t>3</w:t>
            </w:r>
          </w:p>
        </w:tc>
      </w:tr>
      <w:tr w:rsidR="006E20F1" w:rsidRPr="007E7D15" w:rsidTr="006F06CC">
        <w:tc>
          <w:tcPr>
            <w:tcW w:w="1043" w:type="pct"/>
            <w:tcBorders>
              <w:top w:val="single" w:sz="4" w:space="0" w:color="auto"/>
              <w:left w:val="single" w:sz="4" w:space="0" w:color="auto"/>
              <w:bottom w:val="single" w:sz="4" w:space="0" w:color="auto"/>
              <w:right w:val="single" w:sz="4" w:space="0" w:color="auto"/>
            </w:tcBorders>
            <w:hideMark/>
          </w:tcPr>
          <w:p w:rsidR="006E20F1" w:rsidRPr="007E7D15" w:rsidRDefault="006E20F1" w:rsidP="006F06CC">
            <w:pPr>
              <w:pStyle w:val="a6"/>
              <w:ind w:firstLine="0"/>
              <w:rPr>
                <w:sz w:val="24"/>
              </w:rPr>
            </w:pPr>
            <w:r w:rsidRPr="007E7D15">
              <w:rPr>
                <w:sz w:val="24"/>
              </w:rPr>
              <w:t>Anul IX</w:t>
            </w:r>
          </w:p>
        </w:tc>
        <w:tc>
          <w:tcPr>
            <w:tcW w:w="450" w:type="pct"/>
            <w:tcBorders>
              <w:top w:val="single" w:sz="4" w:space="0" w:color="auto"/>
              <w:left w:val="single" w:sz="4" w:space="0" w:color="auto"/>
              <w:bottom w:val="single" w:sz="4" w:space="0" w:color="auto"/>
              <w:right w:val="single" w:sz="4" w:space="0" w:color="auto"/>
            </w:tcBorders>
            <w:hideMark/>
          </w:tcPr>
          <w:p w:rsidR="006E20F1" w:rsidRPr="007E7D15" w:rsidRDefault="006E20F1" w:rsidP="006F06CC">
            <w:pPr>
              <w:pStyle w:val="a6"/>
              <w:ind w:firstLine="0"/>
              <w:jc w:val="center"/>
              <w:rPr>
                <w:sz w:val="24"/>
              </w:rPr>
            </w:pPr>
            <w:r w:rsidRPr="007E7D15">
              <w:rPr>
                <w:sz w:val="24"/>
              </w:rPr>
              <w:t>3</w:t>
            </w:r>
          </w:p>
        </w:tc>
        <w:tc>
          <w:tcPr>
            <w:tcW w:w="360" w:type="pct"/>
            <w:tcBorders>
              <w:top w:val="single" w:sz="4" w:space="0" w:color="auto"/>
              <w:left w:val="single" w:sz="4" w:space="0" w:color="auto"/>
              <w:bottom w:val="single" w:sz="4" w:space="0" w:color="auto"/>
              <w:right w:val="single" w:sz="4" w:space="0" w:color="auto"/>
            </w:tcBorders>
            <w:hideMark/>
          </w:tcPr>
          <w:p w:rsidR="006E20F1" w:rsidRPr="007E7D15" w:rsidRDefault="006E20F1" w:rsidP="006F06CC">
            <w:pPr>
              <w:pStyle w:val="a6"/>
              <w:ind w:firstLine="0"/>
              <w:jc w:val="center"/>
              <w:rPr>
                <w:sz w:val="24"/>
              </w:rPr>
            </w:pPr>
            <w:r w:rsidRPr="007E7D15">
              <w:rPr>
                <w:sz w:val="24"/>
              </w:rPr>
              <w:t>4</w:t>
            </w:r>
          </w:p>
        </w:tc>
        <w:tc>
          <w:tcPr>
            <w:tcW w:w="360" w:type="pct"/>
            <w:tcBorders>
              <w:top w:val="single" w:sz="4" w:space="0" w:color="auto"/>
              <w:left w:val="single" w:sz="4" w:space="0" w:color="auto"/>
              <w:bottom w:val="single" w:sz="4" w:space="0" w:color="auto"/>
              <w:right w:val="single" w:sz="4" w:space="0" w:color="auto"/>
            </w:tcBorders>
            <w:hideMark/>
          </w:tcPr>
          <w:p w:rsidR="006E20F1" w:rsidRPr="007E7D15" w:rsidRDefault="006E20F1" w:rsidP="006F06CC">
            <w:pPr>
              <w:pStyle w:val="a6"/>
              <w:ind w:firstLine="16"/>
              <w:jc w:val="center"/>
              <w:rPr>
                <w:b/>
                <w:i/>
                <w:sz w:val="24"/>
              </w:rPr>
            </w:pPr>
            <w:r w:rsidRPr="007E7D15">
              <w:rPr>
                <w:b/>
                <w:i/>
                <w:sz w:val="24"/>
              </w:rPr>
              <w:t>C</w:t>
            </w:r>
          </w:p>
        </w:tc>
        <w:tc>
          <w:tcPr>
            <w:tcW w:w="360" w:type="pct"/>
            <w:tcBorders>
              <w:top w:val="single" w:sz="4" w:space="0" w:color="auto"/>
              <w:left w:val="single" w:sz="4" w:space="0" w:color="auto"/>
              <w:bottom w:val="single" w:sz="4" w:space="0" w:color="auto"/>
              <w:right w:val="single" w:sz="4" w:space="0" w:color="auto"/>
            </w:tcBorders>
            <w:hideMark/>
          </w:tcPr>
          <w:p w:rsidR="006E20F1" w:rsidRPr="007E7D15" w:rsidRDefault="006E20F1" w:rsidP="006F06CC">
            <w:pPr>
              <w:pStyle w:val="a6"/>
              <w:ind w:hanging="17"/>
              <w:jc w:val="center"/>
              <w:rPr>
                <w:b/>
                <w:i/>
                <w:sz w:val="24"/>
              </w:rPr>
            </w:pPr>
            <w:r w:rsidRPr="007E7D15">
              <w:rPr>
                <w:b/>
                <w:i/>
                <w:sz w:val="24"/>
              </w:rPr>
              <w:t>A</w:t>
            </w:r>
          </w:p>
        </w:tc>
        <w:tc>
          <w:tcPr>
            <w:tcW w:w="360" w:type="pct"/>
            <w:tcBorders>
              <w:top w:val="single" w:sz="4" w:space="0" w:color="auto"/>
              <w:left w:val="single" w:sz="4" w:space="0" w:color="auto"/>
              <w:bottom w:val="single" w:sz="4" w:space="0" w:color="auto"/>
              <w:right w:val="single" w:sz="4" w:space="0" w:color="auto"/>
            </w:tcBorders>
            <w:hideMark/>
          </w:tcPr>
          <w:p w:rsidR="006E20F1" w:rsidRPr="007E7D15" w:rsidRDefault="006E20F1" w:rsidP="006F06CC">
            <w:pPr>
              <w:pStyle w:val="a6"/>
              <w:ind w:firstLine="0"/>
              <w:jc w:val="center"/>
              <w:rPr>
                <w:sz w:val="24"/>
              </w:rPr>
            </w:pPr>
            <w:r w:rsidRPr="007E7D15">
              <w:rPr>
                <w:sz w:val="24"/>
              </w:rPr>
              <w:t>1</w:t>
            </w:r>
          </w:p>
        </w:tc>
        <w:tc>
          <w:tcPr>
            <w:tcW w:w="360" w:type="pct"/>
            <w:tcBorders>
              <w:top w:val="single" w:sz="4" w:space="0" w:color="auto"/>
              <w:left w:val="single" w:sz="4" w:space="0" w:color="auto"/>
              <w:bottom w:val="single" w:sz="4" w:space="0" w:color="auto"/>
              <w:right w:val="single" w:sz="4" w:space="0" w:color="auto"/>
            </w:tcBorders>
            <w:hideMark/>
          </w:tcPr>
          <w:p w:rsidR="006E20F1" w:rsidRPr="007E7D15" w:rsidRDefault="006E20F1" w:rsidP="006F06CC">
            <w:pPr>
              <w:pStyle w:val="a6"/>
              <w:ind w:firstLine="0"/>
              <w:jc w:val="center"/>
              <w:rPr>
                <w:sz w:val="24"/>
              </w:rPr>
            </w:pPr>
            <w:r w:rsidRPr="007E7D15">
              <w:rPr>
                <w:sz w:val="24"/>
              </w:rPr>
              <w:t>5</w:t>
            </w:r>
          </w:p>
        </w:tc>
        <w:tc>
          <w:tcPr>
            <w:tcW w:w="360" w:type="pct"/>
            <w:tcBorders>
              <w:top w:val="single" w:sz="4" w:space="0" w:color="auto"/>
              <w:left w:val="single" w:sz="4" w:space="0" w:color="auto"/>
              <w:bottom w:val="single" w:sz="4" w:space="0" w:color="auto"/>
              <w:right w:val="single" w:sz="4" w:space="0" w:color="auto"/>
            </w:tcBorders>
            <w:hideMark/>
          </w:tcPr>
          <w:p w:rsidR="006E20F1" w:rsidRPr="007E7D15" w:rsidRDefault="006E20F1" w:rsidP="006F06CC">
            <w:pPr>
              <w:pStyle w:val="a6"/>
              <w:ind w:firstLine="0"/>
              <w:jc w:val="center"/>
              <w:rPr>
                <w:sz w:val="24"/>
              </w:rPr>
            </w:pPr>
            <w:r w:rsidRPr="007E7D15">
              <w:rPr>
                <w:sz w:val="24"/>
              </w:rPr>
              <w:t>6</w:t>
            </w:r>
          </w:p>
        </w:tc>
        <w:tc>
          <w:tcPr>
            <w:tcW w:w="270" w:type="pct"/>
            <w:tcBorders>
              <w:top w:val="single" w:sz="4" w:space="0" w:color="auto"/>
              <w:left w:val="single" w:sz="4" w:space="0" w:color="auto"/>
              <w:bottom w:val="single" w:sz="4" w:space="0" w:color="auto"/>
              <w:right w:val="single" w:sz="4" w:space="0" w:color="auto"/>
            </w:tcBorders>
            <w:hideMark/>
          </w:tcPr>
          <w:p w:rsidR="006E20F1" w:rsidRPr="007E7D15" w:rsidRDefault="006E20F1" w:rsidP="006F06CC">
            <w:pPr>
              <w:pStyle w:val="a6"/>
              <w:ind w:firstLine="18"/>
              <w:jc w:val="center"/>
              <w:rPr>
                <w:sz w:val="24"/>
              </w:rPr>
            </w:pPr>
            <w:r w:rsidRPr="007E7D15">
              <w:rPr>
                <w:sz w:val="24"/>
              </w:rPr>
              <w:t>7</w:t>
            </w:r>
          </w:p>
        </w:tc>
        <w:tc>
          <w:tcPr>
            <w:tcW w:w="360" w:type="pct"/>
            <w:tcBorders>
              <w:top w:val="single" w:sz="4" w:space="0" w:color="auto"/>
              <w:left w:val="single" w:sz="4" w:space="0" w:color="auto"/>
              <w:bottom w:val="single" w:sz="4" w:space="0" w:color="auto"/>
              <w:right w:val="single" w:sz="4" w:space="0" w:color="auto"/>
            </w:tcBorders>
            <w:hideMark/>
          </w:tcPr>
          <w:p w:rsidR="006E20F1" w:rsidRPr="007E7D15" w:rsidRDefault="006E20F1" w:rsidP="006F06CC">
            <w:pPr>
              <w:pStyle w:val="a6"/>
              <w:ind w:firstLine="0"/>
              <w:jc w:val="center"/>
              <w:rPr>
                <w:b/>
                <w:i/>
                <w:sz w:val="24"/>
              </w:rPr>
            </w:pPr>
            <w:r w:rsidRPr="007E7D15">
              <w:rPr>
                <w:b/>
                <w:i/>
                <w:sz w:val="24"/>
              </w:rPr>
              <w:t>C</w:t>
            </w:r>
          </w:p>
        </w:tc>
        <w:tc>
          <w:tcPr>
            <w:tcW w:w="360" w:type="pct"/>
            <w:tcBorders>
              <w:top w:val="single" w:sz="4" w:space="0" w:color="auto"/>
              <w:left w:val="single" w:sz="4" w:space="0" w:color="auto"/>
              <w:bottom w:val="single" w:sz="4" w:space="0" w:color="auto"/>
              <w:right w:val="single" w:sz="4" w:space="0" w:color="auto"/>
            </w:tcBorders>
            <w:hideMark/>
          </w:tcPr>
          <w:p w:rsidR="006E20F1" w:rsidRPr="007E7D15" w:rsidRDefault="006E20F1" w:rsidP="006F06CC">
            <w:pPr>
              <w:pStyle w:val="a6"/>
              <w:ind w:firstLine="6"/>
              <w:jc w:val="center"/>
              <w:rPr>
                <w:b/>
                <w:i/>
                <w:sz w:val="24"/>
              </w:rPr>
            </w:pPr>
            <w:r w:rsidRPr="007E7D15">
              <w:rPr>
                <w:b/>
                <w:i/>
                <w:sz w:val="24"/>
              </w:rPr>
              <w:t>A</w:t>
            </w:r>
          </w:p>
        </w:tc>
        <w:tc>
          <w:tcPr>
            <w:tcW w:w="360" w:type="pct"/>
            <w:tcBorders>
              <w:top w:val="single" w:sz="4" w:space="0" w:color="auto"/>
              <w:left w:val="single" w:sz="4" w:space="0" w:color="auto"/>
              <w:bottom w:val="single" w:sz="4" w:space="0" w:color="auto"/>
              <w:right w:val="single" w:sz="4" w:space="0" w:color="auto"/>
            </w:tcBorders>
            <w:hideMark/>
          </w:tcPr>
          <w:p w:rsidR="006E20F1" w:rsidRPr="007E7D15" w:rsidRDefault="006E20F1" w:rsidP="006F06CC">
            <w:pPr>
              <w:pStyle w:val="a6"/>
              <w:ind w:firstLine="0"/>
              <w:jc w:val="center"/>
              <w:rPr>
                <w:sz w:val="24"/>
              </w:rPr>
            </w:pPr>
            <w:r w:rsidRPr="007E7D15">
              <w:rPr>
                <w:sz w:val="24"/>
              </w:rPr>
              <w:t>2</w:t>
            </w:r>
          </w:p>
        </w:tc>
      </w:tr>
      <w:tr w:rsidR="006E20F1" w:rsidRPr="007E7D15" w:rsidTr="006F06CC">
        <w:tc>
          <w:tcPr>
            <w:tcW w:w="1043" w:type="pct"/>
            <w:tcBorders>
              <w:top w:val="single" w:sz="4" w:space="0" w:color="auto"/>
              <w:left w:val="single" w:sz="4" w:space="0" w:color="auto"/>
              <w:bottom w:val="single" w:sz="4" w:space="0" w:color="auto"/>
              <w:right w:val="single" w:sz="4" w:space="0" w:color="auto"/>
            </w:tcBorders>
            <w:hideMark/>
          </w:tcPr>
          <w:p w:rsidR="006E20F1" w:rsidRPr="007E7D15" w:rsidRDefault="006E20F1" w:rsidP="006F06CC">
            <w:pPr>
              <w:pStyle w:val="a6"/>
              <w:ind w:firstLine="0"/>
              <w:rPr>
                <w:sz w:val="24"/>
              </w:rPr>
            </w:pPr>
            <w:r w:rsidRPr="007E7D15">
              <w:rPr>
                <w:sz w:val="24"/>
              </w:rPr>
              <w:t>Anul X</w:t>
            </w:r>
          </w:p>
        </w:tc>
        <w:tc>
          <w:tcPr>
            <w:tcW w:w="450" w:type="pct"/>
            <w:tcBorders>
              <w:top w:val="single" w:sz="4" w:space="0" w:color="auto"/>
              <w:left w:val="single" w:sz="4" w:space="0" w:color="auto"/>
              <w:bottom w:val="single" w:sz="4" w:space="0" w:color="auto"/>
              <w:right w:val="single" w:sz="4" w:space="0" w:color="auto"/>
            </w:tcBorders>
            <w:hideMark/>
          </w:tcPr>
          <w:p w:rsidR="006E20F1" w:rsidRPr="007E7D15" w:rsidRDefault="006E20F1" w:rsidP="006F06CC">
            <w:pPr>
              <w:pStyle w:val="a6"/>
              <w:ind w:firstLine="0"/>
              <w:jc w:val="center"/>
              <w:rPr>
                <w:sz w:val="24"/>
              </w:rPr>
            </w:pPr>
            <w:r w:rsidRPr="007E7D15">
              <w:rPr>
                <w:sz w:val="24"/>
              </w:rPr>
              <w:t>2</w:t>
            </w:r>
          </w:p>
        </w:tc>
        <w:tc>
          <w:tcPr>
            <w:tcW w:w="360" w:type="pct"/>
            <w:tcBorders>
              <w:top w:val="single" w:sz="4" w:space="0" w:color="auto"/>
              <w:left w:val="single" w:sz="4" w:space="0" w:color="auto"/>
              <w:bottom w:val="single" w:sz="4" w:space="0" w:color="auto"/>
              <w:right w:val="single" w:sz="4" w:space="0" w:color="auto"/>
            </w:tcBorders>
            <w:hideMark/>
          </w:tcPr>
          <w:p w:rsidR="006E20F1" w:rsidRPr="007E7D15" w:rsidRDefault="006E20F1" w:rsidP="006F06CC">
            <w:pPr>
              <w:pStyle w:val="a6"/>
              <w:ind w:firstLine="0"/>
              <w:jc w:val="center"/>
              <w:rPr>
                <w:sz w:val="24"/>
              </w:rPr>
            </w:pPr>
            <w:r w:rsidRPr="007E7D15">
              <w:rPr>
                <w:sz w:val="24"/>
              </w:rPr>
              <w:t>3</w:t>
            </w:r>
          </w:p>
        </w:tc>
        <w:tc>
          <w:tcPr>
            <w:tcW w:w="360" w:type="pct"/>
            <w:tcBorders>
              <w:top w:val="single" w:sz="4" w:space="0" w:color="auto"/>
              <w:left w:val="single" w:sz="4" w:space="0" w:color="auto"/>
              <w:bottom w:val="single" w:sz="4" w:space="0" w:color="auto"/>
              <w:right w:val="single" w:sz="4" w:space="0" w:color="auto"/>
            </w:tcBorders>
            <w:hideMark/>
          </w:tcPr>
          <w:p w:rsidR="006E20F1" w:rsidRPr="007E7D15" w:rsidRDefault="006E20F1" w:rsidP="006F06CC">
            <w:pPr>
              <w:pStyle w:val="a6"/>
              <w:ind w:firstLine="16"/>
              <w:jc w:val="center"/>
              <w:rPr>
                <w:sz w:val="24"/>
              </w:rPr>
            </w:pPr>
            <w:r w:rsidRPr="007E7D15">
              <w:rPr>
                <w:sz w:val="24"/>
              </w:rPr>
              <w:t>4</w:t>
            </w:r>
          </w:p>
        </w:tc>
        <w:tc>
          <w:tcPr>
            <w:tcW w:w="360" w:type="pct"/>
            <w:tcBorders>
              <w:top w:val="single" w:sz="4" w:space="0" w:color="auto"/>
              <w:left w:val="single" w:sz="4" w:space="0" w:color="auto"/>
              <w:bottom w:val="single" w:sz="4" w:space="0" w:color="auto"/>
              <w:right w:val="single" w:sz="4" w:space="0" w:color="auto"/>
            </w:tcBorders>
            <w:hideMark/>
          </w:tcPr>
          <w:p w:rsidR="006E20F1" w:rsidRPr="007E7D15" w:rsidRDefault="006E20F1" w:rsidP="006F06CC">
            <w:pPr>
              <w:pStyle w:val="a6"/>
              <w:ind w:hanging="17"/>
              <w:jc w:val="center"/>
              <w:rPr>
                <w:b/>
                <w:i/>
                <w:sz w:val="24"/>
              </w:rPr>
            </w:pPr>
            <w:r w:rsidRPr="007E7D15">
              <w:rPr>
                <w:b/>
                <w:i/>
                <w:sz w:val="24"/>
              </w:rPr>
              <w:t>C</w:t>
            </w:r>
          </w:p>
        </w:tc>
        <w:tc>
          <w:tcPr>
            <w:tcW w:w="360" w:type="pct"/>
            <w:tcBorders>
              <w:top w:val="single" w:sz="4" w:space="0" w:color="auto"/>
              <w:left w:val="single" w:sz="4" w:space="0" w:color="auto"/>
              <w:bottom w:val="single" w:sz="4" w:space="0" w:color="auto"/>
              <w:right w:val="single" w:sz="4" w:space="0" w:color="auto"/>
            </w:tcBorders>
            <w:hideMark/>
          </w:tcPr>
          <w:p w:rsidR="006E20F1" w:rsidRPr="007E7D15" w:rsidRDefault="006E20F1" w:rsidP="006F06CC">
            <w:pPr>
              <w:pStyle w:val="a6"/>
              <w:ind w:firstLine="0"/>
              <w:jc w:val="center"/>
              <w:rPr>
                <w:b/>
                <w:i/>
                <w:sz w:val="24"/>
              </w:rPr>
            </w:pPr>
            <w:r w:rsidRPr="007E7D15">
              <w:rPr>
                <w:b/>
                <w:i/>
                <w:sz w:val="24"/>
              </w:rPr>
              <w:t>A</w:t>
            </w:r>
          </w:p>
        </w:tc>
        <w:tc>
          <w:tcPr>
            <w:tcW w:w="360" w:type="pct"/>
            <w:tcBorders>
              <w:top w:val="single" w:sz="4" w:space="0" w:color="auto"/>
              <w:left w:val="single" w:sz="4" w:space="0" w:color="auto"/>
              <w:bottom w:val="single" w:sz="4" w:space="0" w:color="auto"/>
              <w:right w:val="single" w:sz="4" w:space="0" w:color="auto"/>
            </w:tcBorders>
            <w:hideMark/>
          </w:tcPr>
          <w:p w:rsidR="006E20F1" w:rsidRPr="007E7D15" w:rsidRDefault="006E20F1" w:rsidP="006F06CC">
            <w:pPr>
              <w:pStyle w:val="a6"/>
              <w:ind w:firstLine="0"/>
              <w:jc w:val="center"/>
              <w:rPr>
                <w:sz w:val="24"/>
              </w:rPr>
            </w:pPr>
            <w:r w:rsidRPr="007E7D15">
              <w:rPr>
                <w:sz w:val="24"/>
              </w:rPr>
              <w:t>1</w:t>
            </w:r>
          </w:p>
        </w:tc>
        <w:tc>
          <w:tcPr>
            <w:tcW w:w="360" w:type="pct"/>
            <w:tcBorders>
              <w:top w:val="single" w:sz="4" w:space="0" w:color="auto"/>
              <w:left w:val="single" w:sz="4" w:space="0" w:color="auto"/>
              <w:bottom w:val="single" w:sz="4" w:space="0" w:color="auto"/>
              <w:right w:val="single" w:sz="4" w:space="0" w:color="auto"/>
            </w:tcBorders>
            <w:hideMark/>
          </w:tcPr>
          <w:p w:rsidR="006E20F1" w:rsidRPr="007E7D15" w:rsidRDefault="006E20F1" w:rsidP="006F06CC">
            <w:pPr>
              <w:pStyle w:val="a6"/>
              <w:ind w:firstLine="0"/>
              <w:jc w:val="center"/>
              <w:rPr>
                <w:sz w:val="24"/>
              </w:rPr>
            </w:pPr>
            <w:r w:rsidRPr="007E7D15">
              <w:rPr>
                <w:sz w:val="24"/>
              </w:rPr>
              <w:t>5</w:t>
            </w:r>
          </w:p>
        </w:tc>
        <w:tc>
          <w:tcPr>
            <w:tcW w:w="270" w:type="pct"/>
            <w:tcBorders>
              <w:top w:val="single" w:sz="4" w:space="0" w:color="auto"/>
              <w:left w:val="single" w:sz="4" w:space="0" w:color="auto"/>
              <w:bottom w:val="single" w:sz="4" w:space="0" w:color="auto"/>
              <w:right w:val="single" w:sz="4" w:space="0" w:color="auto"/>
            </w:tcBorders>
            <w:hideMark/>
          </w:tcPr>
          <w:p w:rsidR="006E20F1" w:rsidRPr="007E7D15" w:rsidRDefault="006E20F1" w:rsidP="006F06CC">
            <w:pPr>
              <w:pStyle w:val="a6"/>
              <w:ind w:firstLine="18"/>
              <w:jc w:val="center"/>
              <w:rPr>
                <w:sz w:val="24"/>
              </w:rPr>
            </w:pPr>
            <w:r w:rsidRPr="007E7D15">
              <w:rPr>
                <w:sz w:val="24"/>
              </w:rPr>
              <w:t>6</w:t>
            </w:r>
          </w:p>
        </w:tc>
        <w:tc>
          <w:tcPr>
            <w:tcW w:w="360" w:type="pct"/>
            <w:tcBorders>
              <w:top w:val="single" w:sz="4" w:space="0" w:color="auto"/>
              <w:left w:val="single" w:sz="4" w:space="0" w:color="auto"/>
              <w:bottom w:val="single" w:sz="4" w:space="0" w:color="auto"/>
              <w:right w:val="single" w:sz="4" w:space="0" w:color="auto"/>
            </w:tcBorders>
            <w:hideMark/>
          </w:tcPr>
          <w:p w:rsidR="006E20F1" w:rsidRPr="007E7D15" w:rsidRDefault="006E20F1" w:rsidP="006F06CC">
            <w:pPr>
              <w:pStyle w:val="a6"/>
              <w:ind w:firstLine="0"/>
              <w:jc w:val="center"/>
              <w:rPr>
                <w:sz w:val="24"/>
              </w:rPr>
            </w:pPr>
            <w:r w:rsidRPr="007E7D15">
              <w:rPr>
                <w:sz w:val="24"/>
              </w:rPr>
              <w:t>7</w:t>
            </w:r>
          </w:p>
        </w:tc>
        <w:tc>
          <w:tcPr>
            <w:tcW w:w="360" w:type="pct"/>
            <w:tcBorders>
              <w:top w:val="single" w:sz="4" w:space="0" w:color="auto"/>
              <w:left w:val="single" w:sz="4" w:space="0" w:color="auto"/>
              <w:bottom w:val="single" w:sz="4" w:space="0" w:color="auto"/>
              <w:right w:val="single" w:sz="4" w:space="0" w:color="auto"/>
            </w:tcBorders>
            <w:hideMark/>
          </w:tcPr>
          <w:p w:rsidR="006E20F1" w:rsidRPr="007E7D15" w:rsidRDefault="006E20F1" w:rsidP="006F06CC">
            <w:pPr>
              <w:pStyle w:val="a6"/>
              <w:ind w:firstLine="6"/>
              <w:jc w:val="center"/>
              <w:rPr>
                <w:b/>
                <w:i/>
                <w:sz w:val="24"/>
              </w:rPr>
            </w:pPr>
            <w:r w:rsidRPr="007E7D15">
              <w:rPr>
                <w:b/>
                <w:i/>
                <w:sz w:val="24"/>
              </w:rPr>
              <w:t>C</w:t>
            </w:r>
          </w:p>
        </w:tc>
        <w:tc>
          <w:tcPr>
            <w:tcW w:w="360" w:type="pct"/>
            <w:tcBorders>
              <w:top w:val="single" w:sz="4" w:space="0" w:color="auto"/>
              <w:left w:val="single" w:sz="4" w:space="0" w:color="auto"/>
              <w:bottom w:val="single" w:sz="4" w:space="0" w:color="auto"/>
              <w:right w:val="single" w:sz="4" w:space="0" w:color="auto"/>
            </w:tcBorders>
            <w:hideMark/>
          </w:tcPr>
          <w:p w:rsidR="006E20F1" w:rsidRPr="007E7D15" w:rsidRDefault="006E20F1" w:rsidP="006F06CC">
            <w:pPr>
              <w:pStyle w:val="a6"/>
              <w:ind w:firstLine="0"/>
              <w:jc w:val="center"/>
              <w:rPr>
                <w:b/>
                <w:i/>
                <w:sz w:val="24"/>
              </w:rPr>
            </w:pPr>
            <w:r w:rsidRPr="007E7D15">
              <w:rPr>
                <w:b/>
                <w:i/>
                <w:sz w:val="24"/>
              </w:rPr>
              <w:t>A</w:t>
            </w:r>
          </w:p>
        </w:tc>
      </w:tr>
      <w:tr w:rsidR="006E20F1" w:rsidRPr="007E7D15" w:rsidTr="006F06CC">
        <w:tc>
          <w:tcPr>
            <w:tcW w:w="1043" w:type="pct"/>
            <w:tcBorders>
              <w:top w:val="single" w:sz="4" w:space="0" w:color="auto"/>
              <w:left w:val="single" w:sz="4" w:space="0" w:color="auto"/>
              <w:bottom w:val="single" w:sz="4" w:space="0" w:color="auto"/>
              <w:right w:val="single" w:sz="4" w:space="0" w:color="auto"/>
            </w:tcBorders>
            <w:hideMark/>
          </w:tcPr>
          <w:p w:rsidR="006E20F1" w:rsidRPr="007E7D15" w:rsidRDefault="006E20F1" w:rsidP="006F06CC">
            <w:pPr>
              <w:pStyle w:val="a6"/>
              <w:ind w:firstLine="0"/>
              <w:rPr>
                <w:sz w:val="24"/>
              </w:rPr>
            </w:pPr>
            <w:r w:rsidRPr="007E7D15">
              <w:rPr>
                <w:sz w:val="24"/>
              </w:rPr>
              <w:t xml:space="preserve">Anul XI </w:t>
            </w:r>
          </w:p>
        </w:tc>
        <w:tc>
          <w:tcPr>
            <w:tcW w:w="450" w:type="pct"/>
            <w:tcBorders>
              <w:top w:val="single" w:sz="4" w:space="0" w:color="auto"/>
              <w:left w:val="single" w:sz="4" w:space="0" w:color="auto"/>
              <w:bottom w:val="single" w:sz="4" w:space="0" w:color="auto"/>
              <w:right w:val="single" w:sz="4" w:space="0" w:color="auto"/>
            </w:tcBorders>
            <w:hideMark/>
          </w:tcPr>
          <w:p w:rsidR="006E20F1" w:rsidRPr="007E7D15" w:rsidRDefault="006E20F1" w:rsidP="006F06CC">
            <w:pPr>
              <w:pStyle w:val="a6"/>
              <w:ind w:firstLine="0"/>
              <w:jc w:val="center"/>
              <w:rPr>
                <w:b/>
                <w:i/>
                <w:sz w:val="24"/>
              </w:rPr>
            </w:pPr>
            <w:r w:rsidRPr="007E7D15">
              <w:rPr>
                <w:b/>
                <w:i/>
                <w:sz w:val="24"/>
              </w:rPr>
              <w:t>A</w:t>
            </w:r>
          </w:p>
        </w:tc>
        <w:tc>
          <w:tcPr>
            <w:tcW w:w="360" w:type="pct"/>
            <w:tcBorders>
              <w:top w:val="single" w:sz="4" w:space="0" w:color="auto"/>
              <w:left w:val="single" w:sz="4" w:space="0" w:color="auto"/>
              <w:bottom w:val="single" w:sz="4" w:space="0" w:color="auto"/>
              <w:right w:val="single" w:sz="4" w:space="0" w:color="auto"/>
            </w:tcBorders>
            <w:hideMark/>
          </w:tcPr>
          <w:p w:rsidR="006E20F1" w:rsidRPr="007E7D15" w:rsidRDefault="006E20F1" w:rsidP="006F06CC">
            <w:pPr>
              <w:pStyle w:val="a6"/>
              <w:ind w:firstLine="0"/>
              <w:jc w:val="center"/>
              <w:rPr>
                <w:sz w:val="24"/>
              </w:rPr>
            </w:pPr>
            <w:r w:rsidRPr="007E7D15">
              <w:rPr>
                <w:sz w:val="24"/>
              </w:rPr>
              <w:t>2</w:t>
            </w:r>
          </w:p>
        </w:tc>
        <w:tc>
          <w:tcPr>
            <w:tcW w:w="360" w:type="pct"/>
            <w:tcBorders>
              <w:top w:val="single" w:sz="4" w:space="0" w:color="auto"/>
              <w:left w:val="single" w:sz="4" w:space="0" w:color="auto"/>
              <w:bottom w:val="single" w:sz="4" w:space="0" w:color="auto"/>
              <w:right w:val="single" w:sz="4" w:space="0" w:color="auto"/>
            </w:tcBorders>
            <w:hideMark/>
          </w:tcPr>
          <w:p w:rsidR="006E20F1" w:rsidRPr="007E7D15" w:rsidRDefault="006E20F1" w:rsidP="006F06CC">
            <w:pPr>
              <w:pStyle w:val="a6"/>
              <w:ind w:firstLine="16"/>
              <w:jc w:val="center"/>
              <w:rPr>
                <w:sz w:val="24"/>
              </w:rPr>
            </w:pPr>
            <w:r w:rsidRPr="007E7D15">
              <w:rPr>
                <w:sz w:val="24"/>
              </w:rPr>
              <w:t>3</w:t>
            </w:r>
          </w:p>
        </w:tc>
        <w:tc>
          <w:tcPr>
            <w:tcW w:w="360" w:type="pct"/>
            <w:tcBorders>
              <w:top w:val="single" w:sz="4" w:space="0" w:color="auto"/>
              <w:left w:val="single" w:sz="4" w:space="0" w:color="auto"/>
              <w:bottom w:val="single" w:sz="4" w:space="0" w:color="auto"/>
              <w:right w:val="single" w:sz="4" w:space="0" w:color="auto"/>
            </w:tcBorders>
            <w:hideMark/>
          </w:tcPr>
          <w:p w:rsidR="006E20F1" w:rsidRPr="007E7D15" w:rsidRDefault="006E20F1" w:rsidP="006F06CC">
            <w:pPr>
              <w:pStyle w:val="a6"/>
              <w:ind w:hanging="17"/>
              <w:jc w:val="center"/>
              <w:rPr>
                <w:sz w:val="24"/>
              </w:rPr>
            </w:pPr>
            <w:r w:rsidRPr="007E7D15">
              <w:rPr>
                <w:sz w:val="24"/>
              </w:rPr>
              <w:t>4</w:t>
            </w:r>
          </w:p>
        </w:tc>
        <w:tc>
          <w:tcPr>
            <w:tcW w:w="360" w:type="pct"/>
            <w:tcBorders>
              <w:top w:val="single" w:sz="4" w:space="0" w:color="auto"/>
              <w:left w:val="single" w:sz="4" w:space="0" w:color="auto"/>
              <w:bottom w:val="single" w:sz="4" w:space="0" w:color="auto"/>
              <w:right w:val="single" w:sz="4" w:space="0" w:color="auto"/>
            </w:tcBorders>
            <w:hideMark/>
          </w:tcPr>
          <w:p w:rsidR="006E20F1" w:rsidRPr="007E7D15" w:rsidRDefault="006E20F1" w:rsidP="006F06CC">
            <w:pPr>
              <w:pStyle w:val="a6"/>
              <w:ind w:firstLine="0"/>
              <w:jc w:val="center"/>
              <w:rPr>
                <w:b/>
                <w:i/>
                <w:sz w:val="24"/>
              </w:rPr>
            </w:pPr>
            <w:r w:rsidRPr="007E7D15">
              <w:rPr>
                <w:b/>
                <w:i/>
                <w:sz w:val="24"/>
              </w:rPr>
              <w:t>C</w:t>
            </w:r>
          </w:p>
        </w:tc>
        <w:tc>
          <w:tcPr>
            <w:tcW w:w="360" w:type="pct"/>
            <w:tcBorders>
              <w:top w:val="single" w:sz="4" w:space="0" w:color="auto"/>
              <w:left w:val="single" w:sz="4" w:space="0" w:color="auto"/>
              <w:bottom w:val="single" w:sz="4" w:space="0" w:color="auto"/>
              <w:right w:val="single" w:sz="4" w:space="0" w:color="auto"/>
            </w:tcBorders>
            <w:hideMark/>
          </w:tcPr>
          <w:p w:rsidR="006E20F1" w:rsidRPr="007E7D15" w:rsidRDefault="006E20F1" w:rsidP="006F06CC">
            <w:pPr>
              <w:pStyle w:val="a6"/>
              <w:ind w:firstLine="0"/>
              <w:jc w:val="center"/>
              <w:rPr>
                <w:b/>
                <w:i/>
                <w:sz w:val="24"/>
              </w:rPr>
            </w:pPr>
            <w:r w:rsidRPr="007E7D15">
              <w:rPr>
                <w:b/>
                <w:i/>
                <w:sz w:val="24"/>
              </w:rPr>
              <w:t>A</w:t>
            </w:r>
          </w:p>
        </w:tc>
        <w:tc>
          <w:tcPr>
            <w:tcW w:w="360" w:type="pct"/>
            <w:tcBorders>
              <w:top w:val="single" w:sz="4" w:space="0" w:color="auto"/>
              <w:left w:val="single" w:sz="4" w:space="0" w:color="auto"/>
              <w:bottom w:val="single" w:sz="4" w:space="0" w:color="auto"/>
              <w:right w:val="single" w:sz="4" w:space="0" w:color="auto"/>
            </w:tcBorders>
            <w:hideMark/>
          </w:tcPr>
          <w:p w:rsidR="006E20F1" w:rsidRPr="007E7D15" w:rsidRDefault="006E20F1" w:rsidP="006F06CC">
            <w:pPr>
              <w:pStyle w:val="a6"/>
              <w:ind w:firstLine="0"/>
              <w:jc w:val="center"/>
              <w:rPr>
                <w:sz w:val="24"/>
              </w:rPr>
            </w:pPr>
            <w:r w:rsidRPr="007E7D15">
              <w:rPr>
                <w:sz w:val="24"/>
              </w:rPr>
              <w:t>1</w:t>
            </w:r>
          </w:p>
        </w:tc>
        <w:tc>
          <w:tcPr>
            <w:tcW w:w="270" w:type="pct"/>
            <w:tcBorders>
              <w:top w:val="single" w:sz="4" w:space="0" w:color="auto"/>
              <w:left w:val="single" w:sz="4" w:space="0" w:color="auto"/>
              <w:bottom w:val="single" w:sz="4" w:space="0" w:color="auto"/>
              <w:right w:val="single" w:sz="4" w:space="0" w:color="auto"/>
            </w:tcBorders>
            <w:hideMark/>
          </w:tcPr>
          <w:p w:rsidR="006E20F1" w:rsidRPr="007E7D15" w:rsidRDefault="006E20F1" w:rsidP="006F06CC">
            <w:pPr>
              <w:pStyle w:val="a6"/>
              <w:ind w:firstLine="18"/>
              <w:jc w:val="center"/>
              <w:rPr>
                <w:sz w:val="24"/>
              </w:rPr>
            </w:pPr>
            <w:r w:rsidRPr="007E7D15">
              <w:rPr>
                <w:sz w:val="24"/>
              </w:rPr>
              <w:t>5</w:t>
            </w:r>
          </w:p>
        </w:tc>
        <w:tc>
          <w:tcPr>
            <w:tcW w:w="360" w:type="pct"/>
            <w:tcBorders>
              <w:top w:val="single" w:sz="4" w:space="0" w:color="auto"/>
              <w:left w:val="single" w:sz="4" w:space="0" w:color="auto"/>
              <w:bottom w:val="single" w:sz="4" w:space="0" w:color="auto"/>
              <w:right w:val="single" w:sz="4" w:space="0" w:color="auto"/>
            </w:tcBorders>
            <w:hideMark/>
          </w:tcPr>
          <w:p w:rsidR="006E20F1" w:rsidRPr="007E7D15" w:rsidRDefault="006E20F1" w:rsidP="006F06CC">
            <w:pPr>
              <w:pStyle w:val="a6"/>
              <w:ind w:firstLine="0"/>
              <w:jc w:val="center"/>
              <w:rPr>
                <w:sz w:val="24"/>
              </w:rPr>
            </w:pPr>
            <w:r w:rsidRPr="007E7D15">
              <w:rPr>
                <w:sz w:val="24"/>
              </w:rPr>
              <w:t>6</w:t>
            </w:r>
          </w:p>
        </w:tc>
        <w:tc>
          <w:tcPr>
            <w:tcW w:w="360" w:type="pct"/>
            <w:tcBorders>
              <w:top w:val="single" w:sz="4" w:space="0" w:color="auto"/>
              <w:left w:val="single" w:sz="4" w:space="0" w:color="auto"/>
              <w:bottom w:val="single" w:sz="4" w:space="0" w:color="auto"/>
              <w:right w:val="single" w:sz="4" w:space="0" w:color="auto"/>
            </w:tcBorders>
            <w:hideMark/>
          </w:tcPr>
          <w:p w:rsidR="006E20F1" w:rsidRPr="007E7D15" w:rsidRDefault="006E20F1" w:rsidP="006F06CC">
            <w:pPr>
              <w:pStyle w:val="a6"/>
              <w:ind w:firstLine="6"/>
              <w:jc w:val="center"/>
              <w:rPr>
                <w:sz w:val="24"/>
              </w:rPr>
            </w:pPr>
            <w:r w:rsidRPr="007E7D15">
              <w:rPr>
                <w:sz w:val="24"/>
              </w:rPr>
              <w:t>7</w:t>
            </w:r>
          </w:p>
        </w:tc>
        <w:tc>
          <w:tcPr>
            <w:tcW w:w="360" w:type="pct"/>
            <w:tcBorders>
              <w:top w:val="single" w:sz="4" w:space="0" w:color="auto"/>
              <w:left w:val="single" w:sz="4" w:space="0" w:color="auto"/>
              <w:bottom w:val="single" w:sz="4" w:space="0" w:color="auto"/>
              <w:right w:val="single" w:sz="4" w:space="0" w:color="auto"/>
            </w:tcBorders>
            <w:hideMark/>
          </w:tcPr>
          <w:p w:rsidR="006E20F1" w:rsidRPr="007E7D15" w:rsidRDefault="006E20F1" w:rsidP="006F06CC">
            <w:pPr>
              <w:pStyle w:val="a6"/>
              <w:ind w:firstLine="0"/>
              <w:jc w:val="center"/>
              <w:rPr>
                <w:b/>
                <w:i/>
                <w:sz w:val="24"/>
              </w:rPr>
            </w:pPr>
            <w:r w:rsidRPr="007E7D15">
              <w:rPr>
                <w:b/>
                <w:i/>
                <w:sz w:val="24"/>
              </w:rPr>
              <w:t>C</w:t>
            </w:r>
          </w:p>
        </w:tc>
      </w:tr>
    </w:tbl>
    <w:p w:rsidR="006E20F1" w:rsidRPr="007E7D15" w:rsidRDefault="006E20F1" w:rsidP="006E20F1">
      <w:pPr>
        <w:pStyle w:val="a6"/>
        <w:ind w:firstLine="709"/>
        <w:rPr>
          <w:sz w:val="24"/>
        </w:rPr>
      </w:pPr>
    </w:p>
    <w:p w:rsidR="006E20F1" w:rsidRPr="007E7D15" w:rsidRDefault="006E20F1" w:rsidP="006E20F1">
      <w:pPr>
        <w:pStyle w:val="a6"/>
        <w:ind w:firstLine="709"/>
        <w:rPr>
          <w:b/>
          <w:sz w:val="24"/>
        </w:rPr>
      </w:pPr>
      <w:r w:rsidRPr="007E7D15">
        <w:rPr>
          <w:b/>
          <w:sz w:val="24"/>
        </w:rPr>
        <w:t>Notă:</w:t>
      </w:r>
    </w:p>
    <w:p w:rsidR="006E20F1" w:rsidRPr="007E7D15" w:rsidRDefault="006E20F1" w:rsidP="006E20F1">
      <w:pPr>
        <w:pStyle w:val="a6"/>
        <w:ind w:firstLine="709"/>
        <w:rPr>
          <w:iCs/>
          <w:sz w:val="24"/>
        </w:rPr>
      </w:pPr>
      <w:r w:rsidRPr="007E7D15">
        <w:rPr>
          <w:iCs/>
          <w:sz w:val="24"/>
        </w:rPr>
        <w:t>Cifrele arabe indică periodicitatea utilizării parcelelor pentru pășunatul animalelor în anul respectiv.</w:t>
      </w:r>
    </w:p>
    <w:p w:rsidR="006E20F1" w:rsidRPr="007E7D15" w:rsidRDefault="006E20F1" w:rsidP="006E20F1">
      <w:pPr>
        <w:pStyle w:val="a6"/>
        <w:ind w:firstLine="709"/>
        <w:rPr>
          <w:iCs/>
          <w:sz w:val="24"/>
        </w:rPr>
      </w:pPr>
      <w:r w:rsidRPr="007E7D15">
        <w:rPr>
          <w:iCs/>
          <w:sz w:val="24"/>
        </w:rPr>
        <w:t xml:space="preserve">C – utilizarea parcelelor pentru cosit. </w:t>
      </w:r>
    </w:p>
    <w:p w:rsidR="004E0430" w:rsidRDefault="004E0430" w:rsidP="004E0430">
      <w:pPr>
        <w:pStyle w:val="a6"/>
        <w:ind w:firstLine="709"/>
        <w:rPr>
          <w:sz w:val="24"/>
        </w:rPr>
      </w:pPr>
      <w:r>
        <w:rPr>
          <w:sz w:val="24"/>
        </w:rPr>
        <w:t>A – măsuri de amelior</w:t>
      </w:r>
    </w:p>
    <w:p w:rsidR="004E0430" w:rsidRDefault="004E0430" w:rsidP="004E0430">
      <w:pPr>
        <w:pStyle w:val="a6"/>
        <w:ind w:firstLine="709"/>
        <w:rPr>
          <w:sz w:val="24"/>
        </w:rPr>
      </w:pPr>
    </w:p>
    <w:p w:rsidR="006E20F1" w:rsidRPr="00A2550F" w:rsidRDefault="006E20F1" w:rsidP="004E0430">
      <w:pPr>
        <w:pStyle w:val="a6"/>
        <w:ind w:firstLine="709"/>
        <w:jc w:val="right"/>
        <w:rPr>
          <w:sz w:val="24"/>
        </w:rPr>
      </w:pPr>
      <w:r w:rsidRPr="007E7D15">
        <w:rPr>
          <w:sz w:val="24"/>
        </w:rPr>
        <w:t>Anexa nr. 2</w:t>
      </w:r>
    </w:p>
    <w:p w:rsidR="006E20F1" w:rsidRPr="007E7D15" w:rsidRDefault="006E20F1" w:rsidP="00A2550F">
      <w:pPr>
        <w:pStyle w:val="a6"/>
        <w:ind w:left="5664" w:firstLine="709"/>
        <w:jc w:val="right"/>
        <w:rPr>
          <w:sz w:val="24"/>
        </w:rPr>
      </w:pPr>
      <w:r w:rsidRPr="007E7D15">
        <w:rPr>
          <w:sz w:val="24"/>
        </w:rPr>
        <w:t xml:space="preserve">la Regulamentul cu </w:t>
      </w:r>
    </w:p>
    <w:p w:rsidR="006E20F1" w:rsidRPr="007E7D15" w:rsidRDefault="006E20F1" w:rsidP="00A2550F">
      <w:pPr>
        <w:pStyle w:val="a6"/>
        <w:ind w:left="5664" w:firstLine="709"/>
        <w:jc w:val="right"/>
        <w:rPr>
          <w:sz w:val="24"/>
        </w:rPr>
      </w:pPr>
      <w:r w:rsidRPr="007E7D15">
        <w:rPr>
          <w:sz w:val="24"/>
        </w:rPr>
        <w:t>privire la pășunat şi cosit</w:t>
      </w:r>
    </w:p>
    <w:p w:rsidR="006E20F1" w:rsidRPr="007E7D15" w:rsidRDefault="006E20F1" w:rsidP="00A2550F">
      <w:pPr>
        <w:pStyle w:val="a6"/>
        <w:ind w:firstLine="709"/>
        <w:jc w:val="right"/>
        <w:rPr>
          <w:sz w:val="24"/>
        </w:rPr>
      </w:pPr>
    </w:p>
    <w:p w:rsidR="006E20F1" w:rsidRPr="007E7D15" w:rsidRDefault="006E20F1" w:rsidP="006E20F1">
      <w:pPr>
        <w:pStyle w:val="a6"/>
        <w:ind w:firstLine="0"/>
        <w:jc w:val="center"/>
        <w:rPr>
          <w:b/>
          <w:sz w:val="24"/>
        </w:rPr>
      </w:pPr>
    </w:p>
    <w:p w:rsidR="006E20F1" w:rsidRPr="007E7D15" w:rsidRDefault="006E20F1" w:rsidP="006E20F1">
      <w:pPr>
        <w:pStyle w:val="a6"/>
        <w:ind w:firstLine="0"/>
        <w:jc w:val="center"/>
        <w:rPr>
          <w:b/>
          <w:sz w:val="24"/>
        </w:rPr>
      </w:pPr>
      <w:r w:rsidRPr="007E7D15">
        <w:rPr>
          <w:b/>
          <w:sz w:val="24"/>
        </w:rPr>
        <w:t>Rația de furaj a animalelor</w:t>
      </w:r>
    </w:p>
    <w:p w:rsidR="006E20F1" w:rsidRPr="007E7D15" w:rsidRDefault="006E20F1" w:rsidP="006E20F1">
      <w:pPr>
        <w:pStyle w:val="a6"/>
        <w:ind w:firstLine="709"/>
        <w:rPr>
          <w:sz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72"/>
        <w:gridCol w:w="4673"/>
      </w:tblGrid>
      <w:tr w:rsidR="006E20F1" w:rsidRPr="007E7D15" w:rsidTr="006F06CC">
        <w:trPr>
          <w:jc w:val="center"/>
        </w:trPr>
        <w:tc>
          <w:tcPr>
            <w:tcW w:w="2500" w:type="pct"/>
          </w:tcPr>
          <w:p w:rsidR="006E20F1" w:rsidRPr="007E7D15" w:rsidRDefault="006E20F1" w:rsidP="006F06CC">
            <w:pPr>
              <w:pStyle w:val="a6"/>
              <w:ind w:firstLine="0"/>
              <w:jc w:val="center"/>
              <w:rPr>
                <w:b/>
                <w:sz w:val="24"/>
              </w:rPr>
            </w:pPr>
            <w:r w:rsidRPr="007E7D15">
              <w:rPr>
                <w:b/>
                <w:sz w:val="24"/>
              </w:rPr>
              <w:t>Animalele</w:t>
            </w:r>
          </w:p>
        </w:tc>
        <w:tc>
          <w:tcPr>
            <w:tcW w:w="2500" w:type="pct"/>
          </w:tcPr>
          <w:p w:rsidR="006E20F1" w:rsidRPr="007E7D15" w:rsidRDefault="006E20F1" w:rsidP="006F06CC">
            <w:pPr>
              <w:pStyle w:val="a6"/>
              <w:ind w:firstLine="0"/>
              <w:jc w:val="center"/>
              <w:rPr>
                <w:b/>
                <w:sz w:val="24"/>
              </w:rPr>
            </w:pPr>
            <w:r w:rsidRPr="007E7D15">
              <w:rPr>
                <w:b/>
                <w:sz w:val="24"/>
              </w:rPr>
              <w:t>Rația zilnică de furaj a unui animal, kg</w:t>
            </w:r>
          </w:p>
        </w:tc>
      </w:tr>
      <w:tr w:rsidR="006E20F1" w:rsidRPr="007E7D15" w:rsidTr="006F06CC">
        <w:trPr>
          <w:jc w:val="center"/>
        </w:trPr>
        <w:tc>
          <w:tcPr>
            <w:tcW w:w="2500" w:type="pct"/>
          </w:tcPr>
          <w:p w:rsidR="006E20F1" w:rsidRPr="007E7D15" w:rsidRDefault="006E20F1" w:rsidP="006F06CC">
            <w:pPr>
              <w:pStyle w:val="a6"/>
              <w:ind w:firstLine="8"/>
              <w:rPr>
                <w:sz w:val="24"/>
              </w:rPr>
            </w:pPr>
            <w:r w:rsidRPr="007E7D15">
              <w:rPr>
                <w:sz w:val="24"/>
              </w:rPr>
              <w:t>Bovine</w:t>
            </w:r>
          </w:p>
        </w:tc>
        <w:tc>
          <w:tcPr>
            <w:tcW w:w="2500" w:type="pct"/>
          </w:tcPr>
          <w:p w:rsidR="006E20F1" w:rsidRPr="007E7D15" w:rsidRDefault="006E20F1" w:rsidP="006F06CC">
            <w:pPr>
              <w:pStyle w:val="a6"/>
              <w:ind w:firstLine="709"/>
              <w:rPr>
                <w:sz w:val="24"/>
              </w:rPr>
            </w:pPr>
            <w:r w:rsidRPr="007E7D15">
              <w:rPr>
                <w:sz w:val="24"/>
              </w:rPr>
              <w:t>40-75</w:t>
            </w:r>
          </w:p>
        </w:tc>
      </w:tr>
      <w:tr w:rsidR="006E20F1" w:rsidRPr="007E7D15" w:rsidTr="006F06CC">
        <w:trPr>
          <w:jc w:val="center"/>
        </w:trPr>
        <w:tc>
          <w:tcPr>
            <w:tcW w:w="2500" w:type="pct"/>
          </w:tcPr>
          <w:p w:rsidR="006E20F1" w:rsidRPr="007E7D15" w:rsidRDefault="006E20F1" w:rsidP="006F06CC">
            <w:pPr>
              <w:pStyle w:val="a6"/>
              <w:ind w:firstLine="8"/>
              <w:rPr>
                <w:sz w:val="24"/>
              </w:rPr>
            </w:pPr>
            <w:r w:rsidRPr="007E7D15">
              <w:rPr>
                <w:sz w:val="24"/>
              </w:rPr>
              <w:t>Tineret bovin după un an</w:t>
            </w:r>
          </w:p>
        </w:tc>
        <w:tc>
          <w:tcPr>
            <w:tcW w:w="2500" w:type="pct"/>
          </w:tcPr>
          <w:p w:rsidR="006E20F1" w:rsidRPr="007E7D15" w:rsidRDefault="006E20F1" w:rsidP="006F06CC">
            <w:pPr>
              <w:pStyle w:val="a6"/>
              <w:ind w:firstLine="709"/>
              <w:rPr>
                <w:sz w:val="24"/>
              </w:rPr>
            </w:pPr>
            <w:r w:rsidRPr="007E7D15">
              <w:rPr>
                <w:sz w:val="24"/>
              </w:rPr>
              <w:t>30-40</w:t>
            </w:r>
          </w:p>
        </w:tc>
      </w:tr>
      <w:tr w:rsidR="006E20F1" w:rsidRPr="007E7D15" w:rsidTr="006F06CC">
        <w:trPr>
          <w:jc w:val="center"/>
        </w:trPr>
        <w:tc>
          <w:tcPr>
            <w:tcW w:w="2500" w:type="pct"/>
          </w:tcPr>
          <w:p w:rsidR="006E20F1" w:rsidRPr="007E7D15" w:rsidRDefault="006E20F1" w:rsidP="006F06CC">
            <w:pPr>
              <w:pStyle w:val="a6"/>
              <w:ind w:firstLine="8"/>
              <w:rPr>
                <w:sz w:val="24"/>
              </w:rPr>
            </w:pPr>
            <w:r w:rsidRPr="007E7D15">
              <w:rPr>
                <w:sz w:val="24"/>
              </w:rPr>
              <w:t>Tineret bovin până la un an</w:t>
            </w:r>
          </w:p>
        </w:tc>
        <w:tc>
          <w:tcPr>
            <w:tcW w:w="2500" w:type="pct"/>
          </w:tcPr>
          <w:p w:rsidR="006E20F1" w:rsidRPr="007E7D15" w:rsidRDefault="006E20F1" w:rsidP="006F06CC">
            <w:pPr>
              <w:pStyle w:val="a6"/>
              <w:ind w:firstLine="709"/>
              <w:rPr>
                <w:sz w:val="24"/>
              </w:rPr>
            </w:pPr>
            <w:r w:rsidRPr="007E7D15">
              <w:rPr>
                <w:sz w:val="24"/>
              </w:rPr>
              <w:t>15-25</w:t>
            </w:r>
          </w:p>
        </w:tc>
      </w:tr>
      <w:tr w:rsidR="006E20F1" w:rsidRPr="007E7D15" w:rsidTr="006F06CC">
        <w:trPr>
          <w:jc w:val="center"/>
        </w:trPr>
        <w:tc>
          <w:tcPr>
            <w:tcW w:w="2500" w:type="pct"/>
          </w:tcPr>
          <w:p w:rsidR="006E20F1" w:rsidRPr="007E7D15" w:rsidRDefault="006E20F1" w:rsidP="006F06CC">
            <w:pPr>
              <w:pStyle w:val="a6"/>
              <w:ind w:firstLine="8"/>
              <w:rPr>
                <w:sz w:val="24"/>
              </w:rPr>
            </w:pPr>
            <w:r w:rsidRPr="007E7D15">
              <w:rPr>
                <w:sz w:val="24"/>
              </w:rPr>
              <w:t>Ovine</w:t>
            </w:r>
          </w:p>
        </w:tc>
        <w:tc>
          <w:tcPr>
            <w:tcW w:w="2500" w:type="pct"/>
          </w:tcPr>
          <w:p w:rsidR="006E20F1" w:rsidRPr="007E7D15" w:rsidRDefault="006E20F1" w:rsidP="006F06CC">
            <w:pPr>
              <w:pStyle w:val="a6"/>
              <w:ind w:firstLine="709"/>
              <w:rPr>
                <w:sz w:val="24"/>
              </w:rPr>
            </w:pPr>
            <w:r w:rsidRPr="007E7D15">
              <w:rPr>
                <w:sz w:val="24"/>
              </w:rPr>
              <w:t>6-8 (3-6)</w:t>
            </w:r>
          </w:p>
        </w:tc>
      </w:tr>
      <w:tr w:rsidR="006E20F1" w:rsidRPr="007E7D15" w:rsidTr="006F06CC">
        <w:trPr>
          <w:jc w:val="center"/>
        </w:trPr>
        <w:tc>
          <w:tcPr>
            <w:tcW w:w="2500" w:type="pct"/>
          </w:tcPr>
          <w:p w:rsidR="006E20F1" w:rsidRPr="007E7D15" w:rsidRDefault="006E20F1" w:rsidP="006F06CC">
            <w:pPr>
              <w:pStyle w:val="a6"/>
              <w:ind w:firstLine="8"/>
              <w:rPr>
                <w:sz w:val="24"/>
              </w:rPr>
            </w:pPr>
            <w:r w:rsidRPr="007E7D15">
              <w:rPr>
                <w:sz w:val="24"/>
              </w:rPr>
              <w:t>Tineret ovin</w:t>
            </w:r>
            <w:r w:rsidR="007B451B">
              <w:rPr>
                <w:sz w:val="24"/>
              </w:rPr>
              <w:t>e</w:t>
            </w:r>
          </w:p>
        </w:tc>
        <w:tc>
          <w:tcPr>
            <w:tcW w:w="2500" w:type="pct"/>
          </w:tcPr>
          <w:p w:rsidR="006E20F1" w:rsidRPr="007E7D15" w:rsidRDefault="006E20F1" w:rsidP="006F06CC">
            <w:pPr>
              <w:pStyle w:val="a6"/>
              <w:ind w:firstLine="709"/>
              <w:rPr>
                <w:sz w:val="24"/>
              </w:rPr>
            </w:pPr>
            <w:r w:rsidRPr="007E7D15">
              <w:rPr>
                <w:sz w:val="24"/>
              </w:rPr>
              <w:t xml:space="preserve">2-3 </w:t>
            </w:r>
          </w:p>
        </w:tc>
      </w:tr>
      <w:tr w:rsidR="006E20F1" w:rsidRPr="007E7D15" w:rsidTr="006F06CC">
        <w:trPr>
          <w:jc w:val="center"/>
        </w:trPr>
        <w:tc>
          <w:tcPr>
            <w:tcW w:w="2500" w:type="pct"/>
          </w:tcPr>
          <w:p w:rsidR="006E20F1" w:rsidRPr="007E7D15" w:rsidRDefault="006E20F1" w:rsidP="006F06CC">
            <w:pPr>
              <w:pStyle w:val="a6"/>
              <w:ind w:firstLine="8"/>
              <w:rPr>
                <w:sz w:val="24"/>
              </w:rPr>
            </w:pPr>
            <w:r w:rsidRPr="007E7D15">
              <w:rPr>
                <w:sz w:val="24"/>
              </w:rPr>
              <w:t>Cabaline</w:t>
            </w:r>
          </w:p>
        </w:tc>
        <w:tc>
          <w:tcPr>
            <w:tcW w:w="2500" w:type="pct"/>
          </w:tcPr>
          <w:p w:rsidR="006E20F1" w:rsidRPr="007E7D15" w:rsidRDefault="006E20F1" w:rsidP="006F06CC">
            <w:pPr>
              <w:pStyle w:val="a6"/>
              <w:ind w:firstLine="709"/>
              <w:rPr>
                <w:sz w:val="24"/>
              </w:rPr>
            </w:pPr>
            <w:r w:rsidRPr="007E7D15">
              <w:rPr>
                <w:sz w:val="24"/>
              </w:rPr>
              <w:t>30-40</w:t>
            </w:r>
          </w:p>
        </w:tc>
      </w:tr>
    </w:tbl>
    <w:p w:rsidR="006E20F1" w:rsidRPr="007E7D15" w:rsidRDefault="006E20F1" w:rsidP="006E20F1">
      <w:pPr>
        <w:pStyle w:val="a6"/>
        <w:ind w:firstLine="709"/>
        <w:rPr>
          <w:sz w:val="24"/>
        </w:rPr>
      </w:pPr>
    </w:p>
    <w:p w:rsidR="006E20F1" w:rsidRPr="007E7D15" w:rsidRDefault="006E20F1" w:rsidP="006E20F1">
      <w:pPr>
        <w:rPr>
          <w:rFonts w:ascii="Times New Roman" w:eastAsia="Times New Roman" w:hAnsi="Times New Roman" w:cs="Times New Roman"/>
          <w:iCs/>
          <w:sz w:val="24"/>
          <w:szCs w:val="24"/>
          <w:lang w:val="ro-RO"/>
        </w:rPr>
      </w:pPr>
      <w:bookmarkStart w:id="1" w:name="_GoBack"/>
      <w:bookmarkEnd w:id="1"/>
    </w:p>
    <w:sectPr w:rsidR="006E20F1" w:rsidRPr="007E7D15" w:rsidSect="007B29AF">
      <w:pgSz w:w="11906" w:h="16838"/>
      <w:pgMar w:top="568"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DF3907"/>
    <w:multiLevelType w:val="multilevel"/>
    <w:tmpl w:val="227AF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062703"/>
    <w:multiLevelType w:val="hybridMultilevel"/>
    <w:tmpl w:val="D8442C20"/>
    <w:lvl w:ilvl="0" w:tplc="9C5A9408">
      <w:start w:val="1"/>
      <w:numFmt w:val="decimal"/>
      <w:lvlText w:val="%1."/>
      <w:lvlJc w:val="left"/>
      <w:pPr>
        <w:ind w:left="1495" w:hanging="360"/>
      </w:pPr>
      <w:rPr>
        <w:rFonts w:hint="default"/>
        <w:b w:val="0"/>
        <w:bCs w:val="0"/>
      </w:rPr>
    </w:lvl>
    <w:lvl w:ilvl="1" w:tplc="25385F7C">
      <w:start w:val="1"/>
      <w:numFmt w:val="lowerLetter"/>
      <w:lvlText w:val="%2)"/>
      <w:lvlJc w:val="left"/>
      <w:pPr>
        <w:ind w:left="1647" w:hanging="360"/>
      </w:pPr>
      <w:rPr>
        <w:rFonts w:hint="default"/>
      </w:rPr>
    </w:lvl>
    <w:lvl w:ilvl="2" w:tplc="0818001B" w:tentative="1">
      <w:start w:val="1"/>
      <w:numFmt w:val="lowerRoman"/>
      <w:lvlText w:val="%3."/>
      <w:lvlJc w:val="right"/>
      <w:pPr>
        <w:ind w:left="2367" w:hanging="180"/>
      </w:pPr>
    </w:lvl>
    <w:lvl w:ilvl="3" w:tplc="0818000F" w:tentative="1">
      <w:start w:val="1"/>
      <w:numFmt w:val="decimal"/>
      <w:lvlText w:val="%4."/>
      <w:lvlJc w:val="left"/>
      <w:pPr>
        <w:ind w:left="3087" w:hanging="360"/>
      </w:pPr>
    </w:lvl>
    <w:lvl w:ilvl="4" w:tplc="08180019" w:tentative="1">
      <w:start w:val="1"/>
      <w:numFmt w:val="lowerLetter"/>
      <w:lvlText w:val="%5."/>
      <w:lvlJc w:val="left"/>
      <w:pPr>
        <w:ind w:left="3807" w:hanging="360"/>
      </w:pPr>
    </w:lvl>
    <w:lvl w:ilvl="5" w:tplc="0818001B" w:tentative="1">
      <w:start w:val="1"/>
      <w:numFmt w:val="lowerRoman"/>
      <w:lvlText w:val="%6."/>
      <w:lvlJc w:val="right"/>
      <w:pPr>
        <w:ind w:left="4527" w:hanging="180"/>
      </w:pPr>
    </w:lvl>
    <w:lvl w:ilvl="6" w:tplc="0818000F" w:tentative="1">
      <w:start w:val="1"/>
      <w:numFmt w:val="decimal"/>
      <w:lvlText w:val="%7."/>
      <w:lvlJc w:val="left"/>
      <w:pPr>
        <w:ind w:left="5247" w:hanging="360"/>
      </w:pPr>
    </w:lvl>
    <w:lvl w:ilvl="7" w:tplc="08180019" w:tentative="1">
      <w:start w:val="1"/>
      <w:numFmt w:val="lowerLetter"/>
      <w:lvlText w:val="%8."/>
      <w:lvlJc w:val="left"/>
      <w:pPr>
        <w:ind w:left="5967" w:hanging="360"/>
      </w:pPr>
    </w:lvl>
    <w:lvl w:ilvl="8" w:tplc="0818001B" w:tentative="1">
      <w:start w:val="1"/>
      <w:numFmt w:val="lowerRoman"/>
      <w:lvlText w:val="%9."/>
      <w:lvlJc w:val="right"/>
      <w:pPr>
        <w:ind w:left="6687" w:hanging="180"/>
      </w:pPr>
    </w:lvl>
  </w:abstractNum>
  <w:abstractNum w:abstractNumId="2" w15:restartNumberingAfterBreak="0">
    <w:nsid w:val="167E205B"/>
    <w:multiLevelType w:val="multilevel"/>
    <w:tmpl w:val="09B60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30631B"/>
    <w:multiLevelType w:val="hybridMultilevel"/>
    <w:tmpl w:val="0452F738"/>
    <w:lvl w:ilvl="0" w:tplc="FFFFFFFF">
      <w:start w:val="1"/>
      <w:numFmt w:val="lowerLetter"/>
      <w:lvlText w:val="%1)"/>
      <w:lvlJc w:val="left"/>
      <w:pPr>
        <w:ind w:left="720" w:hanging="360"/>
      </w:pPr>
    </w:lvl>
    <w:lvl w:ilvl="1" w:tplc="0409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3657834"/>
    <w:multiLevelType w:val="multilevel"/>
    <w:tmpl w:val="4F1C3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8A12E66"/>
    <w:multiLevelType w:val="multilevel"/>
    <w:tmpl w:val="9A726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48D0604"/>
    <w:multiLevelType w:val="hybridMultilevel"/>
    <w:tmpl w:val="94FAE3CE"/>
    <w:lvl w:ilvl="0" w:tplc="EAEE2C38">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7" w15:restartNumberingAfterBreak="0">
    <w:nsid w:val="4BC63F5F"/>
    <w:multiLevelType w:val="multilevel"/>
    <w:tmpl w:val="B030A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F0D6BCC"/>
    <w:multiLevelType w:val="multilevel"/>
    <w:tmpl w:val="96DE4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3AD58F2"/>
    <w:multiLevelType w:val="hybridMultilevel"/>
    <w:tmpl w:val="DC28AC6E"/>
    <w:lvl w:ilvl="0" w:tplc="FFFFFFFF">
      <w:start w:val="1"/>
      <w:numFmt w:val="lowerLetter"/>
      <w:lvlText w:val="%1)"/>
      <w:lvlJc w:val="left"/>
      <w:pPr>
        <w:ind w:left="720" w:hanging="360"/>
      </w:pPr>
    </w:lvl>
    <w:lvl w:ilvl="1" w:tplc="0409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5C324605"/>
    <w:multiLevelType w:val="hybridMultilevel"/>
    <w:tmpl w:val="00227306"/>
    <w:lvl w:ilvl="0" w:tplc="04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5C58541E"/>
    <w:multiLevelType w:val="multilevel"/>
    <w:tmpl w:val="A6E4F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CAB1A5A"/>
    <w:multiLevelType w:val="hybridMultilevel"/>
    <w:tmpl w:val="88C08FC6"/>
    <w:lvl w:ilvl="0" w:tplc="FFFFFFFF">
      <w:start w:val="1"/>
      <w:numFmt w:val="lowerLetter"/>
      <w:lvlText w:val="%1)"/>
      <w:lvlJc w:val="left"/>
      <w:pPr>
        <w:ind w:left="720" w:hanging="360"/>
      </w:pPr>
    </w:lvl>
    <w:lvl w:ilvl="1" w:tplc="0409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DDA0B03"/>
    <w:multiLevelType w:val="multilevel"/>
    <w:tmpl w:val="2D823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4006759"/>
    <w:multiLevelType w:val="multilevel"/>
    <w:tmpl w:val="1DACA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888594E"/>
    <w:multiLevelType w:val="multilevel"/>
    <w:tmpl w:val="7B1AF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6"/>
  </w:num>
  <w:num w:numId="3">
    <w:abstractNumId w:val="12"/>
  </w:num>
  <w:num w:numId="4">
    <w:abstractNumId w:val="9"/>
  </w:num>
  <w:num w:numId="5">
    <w:abstractNumId w:val="3"/>
  </w:num>
  <w:num w:numId="6">
    <w:abstractNumId w:val="10"/>
  </w:num>
  <w:num w:numId="7">
    <w:abstractNumId w:val="13"/>
  </w:num>
  <w:num w:numId="8">
    <w:abstractNumId w:val="0"/>
  </w:num>
  <w:num w:numId="9">
    <w:abstractNumId w:val="7"/>
  </w:num>
  <w:num w:numId="10">
    <w:abstractNumId w:val="14"/>
  </w:num>
  <w:num w:numId="11">
    <w:abstractNumId w:val="8"/>
  </w:num>
  <w:num w:numId="12">
    <w:abstractNumId w:val="2"/>
  </w:num>
  <w:num w:numId="13">
    <w:abstractNumId w:val="4"/>
  </w:num>
  <w:num w:numId="14">
    <w:abstractNumId w:val="5"/>
  </w:num>
  <w:num w:numId="15">
    <w:abstractNumId w:val="11"/>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1CB7"/>
    <w:rsid w:val="000A656C"/>
    <w:rsid w:val="000C58D6"/>
    <w:rsid w:val="003E2BA0"/>
    <w:rsid w:val="004E0430"/>
    <w:rsid w:val="00511EE4"/>
    <w:rsid w:val="00516A7F"/>
    <w:rsid w:val="005B55CF"/>
    <w:rsid w:val="005F00F9"/>
    <w:rsid w:val="00612C55"/>
    <w:rsid w:val="006A79B7"/>
    <w:rsid w:val="006A7A9F"/>
    <w:rsid w:val="006E20F1"/>
    <w:rsid w:val="007B29AF"/>
    <w:rsid w:val="007B451B"/>
    <w:rsid w:val="007C47B4"/>
    <w:rsid w:val="007E0581"/>
    <w:rsid w:val="007E7D15"/>
    <w:rsid w:val="00815E0C"/>
    <w:rsid w:val="009808CE"/>
    <w:rsid w:val="00A15517"/>
    <w:rsid w:val="00A2550F"/>
    <w:rsid w:val="00A5364E"/>
    <w:rsid w:val="00B36C1B"/>
    <w:rsid w:val="00B81CB7"/>
    <w:rsid w:val="00C21F3A"/>
    <w:rsid w:val="00E34642"/>
    <w:rsid w:val="00F742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D2A7F6"/>
  <w15:chartTrackingRefBased/>
  <w15:docId w15:val="{0039D55D-62B4-4F03-9C53-5A369ACE1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34642"/>
    <w:pPr>
      <w:spacing w:after="200" w:line="276" w:lineRule="auto"/>
    </w:pPr>
    <w:rPr>
      <w:rFonts w:eastAsiaTheme="minorEastAsia"/>
      <w:lang w:eastAsia="ru-RU"/>
    </w:rPr>
  </w:style>
  <w:style w:type="paragraph" w:styleId="1">
    <w:name w:val="heading 1"/>
    <w:basedOn w:val="a"/>
    <w:next w:val="a"/>
    <w:link w:val="10"/>
    <w:uiPriority w:val="9"/>
    <w:qFormat/>
    <w:rsid w:val="007B29A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C21F3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link w:val="30"/>
    <w:uiPriority w:val="9"/>
    <w:qFormat/>
    <w:rsid w:val="00C21F3A"/>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34642"/>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E34642"/>
    <w:rPr>
      <w:b/>
      <w:bCs/>
    </w:rPr>
  </w:style>
  <w:style w:type="character" w:styleId="a5">
    <w:name w:val="Emphasis"/>
    <w:basedOn w:val="a0"/>
    <w:uiPriority w:val="20"/>
    <w:qFormat/>
    <w:rsid w:val="006E20F1"/>
    <w:rPr>
      <w:i/>
      <w:iCs/>
    </w:rPr>
  </w:style>
  <w:style w:type="paragraph" w:styleId="a6">
    <w:name w:val="Body Text Indent"/>
    <w:basedOn w:val="a"/>
    <w:link w:val="a7"/>
    <w:unhideWhenUsed/>
    <w:rsid w:val="006E20F1"/>
    <w:pPr>
      <w:spacing w:after="0" w:line="240" w:lineRule="auto"/>
      <w:ind w:firstLine="708"/>
      <w:jc w:val="both"/>
    </w:pPr>
    <w:rPr>
      <w:rFonts w:ascii="Times New Roman" w:eastAsia="Times New Roman" w:hAnsi="Times New Roman" w:cs="Times New Roman"/>
      <w:sz w:val="28"/>
      <w:szCs w:val="24"/>
      <w:lang w:val="ro-RO"/>
    </w:rPr>
  </w:style>
  <w:style w:type="character" w:customStyle="1" w:styleId="a7">
    <w:name w:val="Основной текст с отступом Знак"/>
    <w:basedOn w:val="a0"/>
    <w:link w:val="a6"/>
    <w:rsid w:val="006E20F1"/>
    <w:rPr>
      <w:rFonts w:ascii="Times New Roman" w:eastAsia="Times New Roman" w:hAnsi="Times New Roman" w:cs="Times New Roman"/>
      <w:sz w:val="28"/>
      <w:szCs w:val="24"/>
      <w:lang w:val="ro-RO" w:eastAsia="ru-RU"/>
    </w:rPr>
  </w:style>
  <w:style w:type="paragraph" w:styleId="a8">
    <w:name w:val="List Paragraph"/>
    <w:basedOn w:val="a"/>
    <w:uiPriority w:val="34"/>
    <w:qFormat/>
    <w:rsid w:val="006E20F1"/>
    <w:pPr>
      <w:widowControl w:val="0"/>
      <w:spacing w:after="0" w:line="240" w:lineRule="auto"/>
      <w:ind w:left="720"/>
      <w:contextualSpacing/>
    </w:pPr>
    <w:rPr>
      <w:rFonts w:ascii="Courier New" w:eastAsia="Courier New" w:hAnsi="Courier New" w:cs="Courier New"/>
      <w:color w:val="000000"/>
      <w:sz w:val="24"/>
      <w:szCs w:val="24"/>
      <w:lang w:val="ro-MD" w:eastAsia="ro-MD" w:bidi="ro-MD"/>
    </w:rPr>
  </w:style>
  <w:style w:type="character" w:customStyle="1" w:styleId="30">
    <w:name w:val="Заголовок 3 Знак"/>
    <w:basedOn w:val="a0"/>
    <w:link w:val="3"/>
    <w:uiPriority w:val="9"/>
    <w:rsid w:val="00C21F3A"/>
    <w:rPr>
      <w:rFonts w:ascii="Times New Roman" w:eastAsia="Times New Roman" w:hAnsi="Times New Roman" w:cs="Times New Roman"/>
      <w:b/>
      <w:bCs/>
      <w:sz w:val="27"/>
      <w:szCs w:val="27"/>
      <w:lang w:eastAsia="ru-RU"/>
    </w:rPr>
  </w:style>
  <w:style w:type="character" w:customStyle="1" w:styleId="20">
    <w:name w:val="Заголовок 2 Знак"/>
    <w:basedOn w:val="a0"/>
    <w:link w:val="2"/>
    <w:uiPriority w:val="9"/>
    <w:semiHidden/>
    <w:rsid w:val="00C21F3A"/>
    <w:rPr>
      <w:rFonts w:asciiTheme="majorHAnsi" w:eastAsiaTheme="majorEastAsia" w:hAnsiTheme="majorHAnsi" w:cstheme="majorBidi"/>
      <w:color w:val="2E74B5" w:themeColor="accent1" w:themeShade="BF"/>
      <w:sz w:val="26"/>
      <w:szCs w:val="26"/>
      <w:lang w:eastAsia="ru-RU"/>
    </w:rPr>
  </w:style>
  <w:style w:type="character" w:styleId="a9">
    <w:name w:val="Hyperlink"/>
    <w:basedOn w:val="a0"/>
    <w:uiPriority w:val="99"/>
    <w:semiHidden/>
    <w:unhideWhenUsed/>
    <w:rsid w:val="007E0581"/>
    <w:rPr>
      <w:color w:val="0563C1" w:themeColor="hyperlink"/>
      <w:u w:val="single"/>
    </w:rPr>
  </w:style>
  <w:style w:type="paragraph" w:customStyle="1" w:styleId="pf0">
    <w:name w:val="pf0"/>
    <w:basedOn w:val="a"/>
    <w:rsid w:val="007E0581"/>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10">
    <w:name w:val="Заголовок 1 Знак"/>
    <w:basedOn w:val="a0"/>
    <w:link w:val="1"/>
    <w:uiPriority w:val="9"/>
    <w:rsid w:val="007B29AF"/>
    <w:rPr>
      <w:rFonts w:asciiTheme="majorHAnsi" w:eastAsiaTheme="majorEastAsia" w:hAnsiTheme="majorHAnsi" w:cstheme="majorBidi"/>
      <w:color w:val="2E74B5" w:themeColor="accent1" w:themeShade="BF"/>
      <w:sz w:val="32"/>
      <w:szCs w:val="32"/>
      <w:lang w:eastAsia="ru-RU"/>
    </w:rPr>
  </w:style>
  <w:style w:type="paragraph" w:styleId="aa">
    <w:name w:val="header"/>
    <w:basedOn w:val="a"/>
    <w:link w:val="ab"/>
    <w:semiHidden/>
    <w:unhideWhenUsed/>
    <w:rsid w:val="007B29AF"/>
    <w:pPr>
      <w:tabs>
        <w:tab w:val="center" w:pos="4153"/>
        <w:tab w:val="right" w:pos="8306"/>
      </w:tabs>
      <w:spacing w:after="0" w:line="240" w:lineRule="auto"/>
    </w:pPr>
    <w:rPr>
      <w:rFonts w:ascii="Times New Roman" w:eastAsia="Times New Roman" w:hAnsi="Times New Roman" w:cs="Times New Roman"/>
      <w:sz w:val="20"/>
      <w:szCs w:val="20"/>
    </w:rPr>
  </w:style>
  <w:style w:type="character" w:customStyle="1" w:styleId="ab">
    <w:name w:val="Верхний колонтитул Знак"/>
    <w:basedOn w:val="a0"/>
    <w:link w:val="aa"/>
    <w:semiHidden/>
    <w:rsid w:val="007B29AF"/>
    <w:rPr>
      <w:rFonts w:ascii="Times New Roman" w:eastAsia="Times New Roman" w:hAnsi="Times New Roman" w:cs="Times New Roman"/>
      <w:sz w:val="20"/>
      <w:szCs w:val="20"/>
      <w:lang w:eastAsia="ru-RU"/>
    </w:rPr>
  </w:style>
  <w:style w:type="paragraph" w:customStyle="1" w:styleId="FR2">
    <w:name w:val="FR2"/>
    <w:uiPriority w:val="99"/>
    <w:qFormat/>
    <w:rsid w:val="007B29AF"/>
    <w:pPr>
      <w:widowControl w:val="0"/>
      <w:snapToGrid w:val="0"/>
      <w:spacing w:before="100" w:after="0" w:line="360" w:lineRule="auto"/>
      <w:ind w:left="120"/>
    </w:pPr>
    <w:rPr>
      <w:rFonts w:ascii="Arial" w:eastAsia="Times New Roman" w:hAnsi="Arial" w:cs="Times New Roman"/>
      <w:sz w:val="24"/>
      <w:szCs w:val="20"/>
      <w:lang w:val="ro-RO" w:eastAsia="ru-RU"/>
    </w:rPr>
  </w:style>
  <w:style w:type="paragraph" w:styleId="ac">
    <w:name w:val="Balloon Text"/>
    <w:basedOn w:val="a"/>
    <w:link w:val="ad"/>
    <w:uiPriority w:val="99"/>
    <w:semiHidden/>
    <w:unhideWhenUsed/>
    <w:rsid w:val="000A656C"/>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0A656C"/>
    <w:rPr>
      <w:rFonts w:ascii="Segoe UI" w:eastAsiaTheme="minorEastAsia"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697030">
      <w:bodyDiv w:val="1"/>
      <w:marLeft w:val="0"/>
      <w:marRight w:val="0"/>
      <w:marTop w:val="0"/>
      <w:marBottom w:val="0"/>
      <w:divBdr>
        <w:top w:val="none" w:sz="0" w:space="0" w:color="auto"/>
        <w:left w:val="none" w:sz="0" w:space="0" w:color="auto"/>
        <w:bottom w:val="none" w:sz="0" w:space="0" w:color="auto"/>
        <w:right w:val="none" w:sz="0" w:space="0" w:color="auto"/>
      </w:divBdr>
    </w:div>
    <w:div w:id="446320118">
      <w:bodyDiv w:val="1"/>
      <w:marLeft w:val="0"/>
      <w:marRight w:val="0"/>
      <w:marTop w:val="0"/>
      <w:marBottom w:val="0"/>
      <w:divBdr>
        <w:top w:val="none" w:sz="0" w:space="0" w:color="auto"/>
        <w:left w:val="none" w:sz="0" w:space="0" w:color="auto"/>
        <w:bottom w:val="none" w:sz="0" w:space="0" w:color="auto"/>
        <w:right w:val="none" w:sz="0" w:space="0" w:color="auto"/>
      </w:divBdr>
    </w:div>
    <w:div w:id="667369598">
      <w:bodyDiv w:val="1"/>
      <w:marLeft w:val="0"/>
      <w:marRight w:val="0"/>
      <w:marTop w:val="0"/>
      <w:marBottom w:val="0"/>
      <w:divBdr>
        <w:top w:val="none" w:sz="0" w:space="0" w:color="auto"/>
        <w:left w:val="none" w:sz="0" w:space="0" w:color="auto"/>
        <w:bottom w:val="none" w:sz="0" w:space="0" w:color="auto"/>
        <w:right w:val="none" w:sz="0" w:space="0" w:color="auto"/>
      </w:divBdr>
    </w:div>
    <w:div w:id="688142603">
      <w:bodyDiv w:val="1"/>
      <w:marLeft w:val="0"/>
      <w:marRight w:val="0"/>
      <w:marTop w:val="0"/>
      <w:marBottom w:val="0"/>
      <w:divBdr>
        <w:top w:val="none" w:sz="0" w:space="0" w:color="auto"/>
        <w:left w:val="none" w:sz="0" w:space="0" w:color="auto"/>
        <w:bottom w:val="none" w:sz="0" w:space="0" w:color="auto"/>
        <w:right w:val="none" w:sz="0" w:space="0" w:color="auto"/>
      </w:divBdr>
    </w:div>
    <w:div w:id="1417895219">
      <w:bodyDiv w:val="1"/>
      <w:marLeft w:val="0"/>
      <w:marRight w:val="0"/>
      <w:marTop w:val="0"/>
      <w:marBottom w:val="0"/>
      <w:divBdr>
        <w:top w:val="none" w:sz="0" w:space="0" w:color="auto"/>
        <w:left w:val="none" w:sz="0" w:space="0" w:color="auto"/>
        <w:bottom w:val="none" w:sz="0" w:space="0" w:color="auto"/>
        <w:right w:val="none" w:sz="0" w:space="0" w:color="auto"/>
      </w:divBdr>
    </w:div>
    <w:div w:id="1451625783">
      <w:bodyDiv w:val="1"/>
      <w:marLeft w:val="0"/>
      <w:marRight w:val="0"/>
      <w:marTop w:val="0"/>
      <w:marBottom w:val="0"/>
      <w:divBdr>
        <w:top w:val="none" w:sz="0" w:space="0" w:color="auto"/>
        <w:left w:val="none" w:sz="0" w:space="0" w:color="auto"/>
        <w:bottom w:val="none" w:sz="0" w:space="0" w:color="auto"/>
        <w:right w:val="none" w:sz="0" w:space="0" w:color="auto"/>
      </w:divBdr>
    </w:div>
    <w:div w:id="1459030592">
      <w:bodyDiv w:val="1"/>
      <w:marLeft w:val="0"/>
      <w:marRight w:val="0"/>
      <w:marTop w:val="0"/>
      <w:marBottom w:val="0"/>
      <w:divBdr>
        <w:top w:val="none" w:sz="0" w:space="0" w:color="auto"/>
        <w:left w:val="none" w:sz="0" w:space="0" w:color="auto"/>
        <w:bottom w:val="none" w:sz="0" w:space="0" w:color="auto"/>
        <w:right w:val="none" w:sz="0" w:space="0" w:color="auto"/>
      </w:divBdr>
    </w:div>
    <w:div w:id="1565337884">
      <w:bodyDiv w:val="1"/>
      <w:marLeft w:val="0"/>
      <w:marRight w:val="0"/>
      <w:marTop w:val="0"/>
      <w:marBottom w:val="0"/>
      <w:divBdr>
        <w:top w:val="none" w:sz="0" w:space="0" w:color="auto"/>
        <w:left w:val="none" w:sz="0" w:space="0" w:color="auto"/>
        <w:bottom w:val="none" w:sz="0" w:space="0" w:color="auto"/>
        <w:right w:val="none" w:sz="0" w:space="0" w:color="auto"/>
      </w:divBdr>
    </w:div>
    <w:div w:id="1903708449">
      <w:bodyDiv w:val="1"/>
      <w:marLeft w:val="0"/>
      <w:marRight w:val="0"/>
      <w:marTop w:val="0"/>
      <w:marBottom w:val="0"/>
      <w:divBdr>
        <w:top w:val="none" w:sz="0" w:space="0" w:color="auto"/>
        <w:left w:val="none" w:sz="0" w:space="0" w:color="auto"/>
        <w:bottom w:val="none" w:sz="0" w:space="0" w:color="auto"/>
        <w:right w:val="none" w:sz="0" w:space="0" w:color="auto"/>
      </w:divBdr>
    </w:div>
    <w:div w:id="1910994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195</TotalTime>
  <Pages>1</Pages>
  <Words>2289</Words>
  <Characters>13049</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20</cp:revision>
  <cp:lastPrinted>2026-05-26T11:41:00Z</cp:lastPrinted>
  <dcterms:created xsi:type="dcterms:W3CDTF">2026-05-06T05:25:00Z</dcterms:created>
  <dcterms:modified xsi:type="dcterms:W3CDTF">2026-05-26T14:30:00Z</dcterms:modified>
</cp:coreProperties>
</file>