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1043"/>
        <w:gridCol w:w="4716"/>
      </w:tblGrid>
      <w:tr w:rsidR="002907B3" w:rsidRPr="00E02DE6" w:rsidTr="002907B3">
        <w:trPr>
          <w:cantSplit/>
          <w:trHeight w:val="1276"/>
        </w:trPr>
        <w:tc>
          <w:tcPr>
            <w:tcW w:w="4534" w:type="dxa"/>
          </w:tcPr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rPr>
                <w:rFonts w:ascii="Times New Roman" w:hAnsi="Times New Roman"/>
                <w:b/>
                <w:szCs w:val="24"/>
                <w:lang w:eastAsia="zh-CN"/>
              </w:rPr>
            </w:pP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  <w:r w:rsidRPr="00E02DE6">
              <w:rPr>
                <w:rFonts w:ascii="Times New Roman" w:hAnsi="Times New Roman"/>
                <w:b/>
                <w:szCs w:val="24"/>
              </w:rPr>
              <w:t>CONSILIUL</w:t>
            </w:r>
            <w:r w:rsidRPr="00E02DE6">
              <w:rPr>
                <w:rFonts w:ascii="Times New Roman" w:hAnsi="Times New Roman"/>
                <w:b/>
                <w:szCs w:val="24"/>
                <w:lang w:val="zh-CN" w:eastAsia="zh-CN"/>
              </w:rPr>
              <w:t xml:space="preserve"> OR</w:t>
            </w:r>
            <w:r w:rsidRPr="00E02DE6">
              <w:rPr>
                <w:rFonts w:ascii="Times New Roman" w:hAnsi="Times New Roman"/>
                <w:b/>
                <w:szCs w:val="24"/>
                <w:lang w:eastAsia="zh-CN"/>
              </w:rPr>
              <w:t>ĂŞENESC</w:t>
            </w: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val="zh-CN" w:eastAsia="zh-CN"/>
              </w:rPr>
            </w:pPr>
            <w:r w:rsidRPr="00E02DE6">
              <w:rPr>
                <w:rFonts w:ascii="Times New Roman" w:hAnsi="Times New Roman"/>
                <w:b/>
                <w:szCs w:val="24"/>
                <w:lang w:val="zh-CN" w:eastAsia="zh-CN"/>
              </w:rPr>
              <w:t>ANENII NOI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2907B3" w:rsidRPr="00E02DE6" w:rsidRDefault="002907B3" w:rsidP="002907B3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 w:rsidRPr="00E02DE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4380" cy="1005840"/>
                  <wp:effectExtent l="19050" t="0" r="7620" b="0"/>
                  <wp:docPr id="18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02DE6">
              <w:rPr>
                <w:rFonts w:ascii="Times New Roman" w:hAnsi="Times New Roman"/>
                <w:b/>
                <w:szCs w:val="24"/>
                <w:lang w:val="ru-RU"/>
              </w:rPr>
              <w:t xml:space="preserve">            ГОРОДСКОЙ СОВЕТ</w:t>
            </w: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rPr>
                <w:rFonts w:ascii="Times New Roman" w:hAnsi="Times New Roman"/>
                <w:b/>
                <w:szCs w:val="24"/>
                <w:lang w:val="zh-CN" w:eastAsia="zh-CN"/>
              </w:rPr>
            </w:pPr>
            <w:r w:rsidRPr="00E02DE6">
              <w:rPr>
                <w:rFonts w:ascii="Times New Roman" w:hAnsi="Times New Roman"/>
                <w:b/>
                <w:szCs w:val="24"/>
                <w:lang w:val="ru-RU"/>
              </w:rPr>
              <w:t xml:space="preserve">                 АНЕНИЙ НОЙ</w:t>
            </w:r>
          </w:p>
        </w:tc>
      </w:tr>
      <w:tr w:rsidR="002907B3" w:rsidRPr="002B4511" w:rsidTr="002907B3">
        <w:trPr>
          <w:cantSplit/>
          <w:trHeight w:val="620"/>
        </w:trPr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2907B3" w:rsidRPr="009B3C89" w:rsidRDefault="002907B3" w:rsidP="002907B3">
            <w:pPr>
              <w:pStyle w:val="1"/>
              <w:tabs>
                <w:tab w:val="left" w:pos="-392"/>
              </w:tabs>
              <w:spacing w:before="0"/>
              <w:ind w:left="42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</w:pP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>MD 6501 or. Anenii Noi, str. Suvorov, 6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zh-CN" w:eastAsia="zh-CN"/>
              </w:rPr>
              <w:t xml:space="preserve"> tel/fa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ro-RO" w:eastAsia="zh-CN"/>
              </w:rPr>
              <w:t xml:space="preserve">x 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zh-CN" w:eastAsia="zh-CN"/>
              </w:rPr>
              <w:t xml:space="preserve">026522108, 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2907B3" w:rsidRPr="009B3C89" w:rsidRDefault="002907B3" w:rsidP="002907B3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759" w:type="dxa"/>
            <w:gridSpan w:val="2"/>
            <w:hideMark/>
          </w:tcPr>
          <w:p w:rsidR="002907B3" w:rsidRPr="009B3C89" w:rsidRDefault="002907B3" w:rsidP="002907B3">
            <w:pPr>
              <w:pStyle w:val="1"/>
              <w:spacing w:before="0"/>
              <w:ind w:left="42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</w:pP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 xml:space="preserve">MD 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>6501, г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>.</w:t>
            </w:r>
            <w:proofErr w:type="spellStart"/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>Анений</w:t>
            </w:r>
            <w:proofErr w:type="spellEnd"/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Ной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>, ул.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>Суворов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 xml:space="preserve">, 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  <w:p w:rsidR="002907B3" w:rsidRPr="009B3C89" w:rsidRDefault="002907B3" w:rsidP="002907B3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C89">
              <w:rPr>
                <w:rFonts w:ascii="Times New Roman" w:hAnsi="Times New Roman" w:cs="Times New Roman"/>
                <w:sz w:val="18"/>
                <w:szCs w:val="18"/>
                <w:lang w:val="zh-CN" w:eastAsia="zh-CN"/>
              </w:rPr>
              <w:t xml:space="preserve"> тел/факс </w:t>
            </w:r>
            <w:r w:rsidRPr="009B3C89">
              <w:rPr>
                <w:rFonts w:ascii="Times New Roman" w:hAnsi="Times New Roman" w:cs="Times New Roman"/>
                <w:sz w:val="18"/>
                <w:szCs w:val="18"/>
              </w:rPr>
              <w:t>026522108,</w:t>
            </w:r>
            <w:proofErr w:type="spellStart"/>
            <w:r w:rsidRPr="009B3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consiliulorasenesc</w:t>
            </w:r>
            <w:proofErr w:type="spellEnd"/>
            <w:r w:rsidRPr="009B3C89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9B3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9B3C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</w:tbl>
    <w:p w:rsidR="002907B3" w:rsidRPr="004857A3" w:rsidRDefault="005114D8" w:rsidP="002907B3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line id="_x0000_s1026" style="position:absolute;left:0;text-align:left;z-index:251658240;mso-position-horizontal-relative:text;mso-position-vertical-relative:text" from="-15.8pt,3.25pt" to="503.8pt,3.25pt" o:gfxdata="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fn0rNkAAAAJAQAA&#10;DwAAAAAAAAABACAAAAAiAAAAZHJzL2Rvd25yZXYueG1sUEsBAhQAFAAAAAgAh07iQJntkvAYAgAA&#10;EAQAAA4AAAAAAAAAAQAgAAAAKAEAAGRycy9lMm9Eb2MueG1sUEsFBgAAAAAGAAYAWQEAALIFAAAA&#10;AA==&#10;" o:allowincell="f" strokeweight="4.5pt">
            <v:stroke linestyle="thinThick"/>
          </v:line>
        </w:pict>
      </w:r>
    </w:p>
    <w:p w:rsidR="00893EB7" w:rsidRPr="00E82E92" w:rsidRDefault="00E82E92" w:rsidP="00E82E92">
      <w:pPr>
        <w:spacing w:after="0"/>
        <w:ind w:left="426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 w:rsidRPr="00E82E9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 nr. 5</w:t>
      </w:r>
    </w:p>
    <w:p w:rsidR="002907B3" w:rsidRDefault="002907B3" w:rsidP="002907B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2DE6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="00E55D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CIZIE nr.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</w:t>
      </w:r>
    </w:p>
    <w:p w:rsidR="002907B3" w:rsidRDefault="002907B3" w:rsidP="002907B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2D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 </w:t>
      </w:r>
      <w:proofErr w:type="spellStart"/>
      <w:r w:rsidR="00E55DE6">
        <w:rPr>
          <w:rFonts w:ascii="Times New Roman" w:hAnsi="Times New Roman" w:cs="Times New Roman"/>
          <w:b/>
          <w:sz w:val="24"/>
          <w:szCs w:val="24"/>
          <w:lang w:val="en-US"/>
        </w:rPr>
        <w:t>aprilie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E55DE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893EB7" w:rsidRPr="00E02DE6" w:rsidRDefault="00893EB7" w:rsidP="002907B3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114D8" w:rsidRDefault="00893EB7" w:rsidP="00E55DE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93EB7">
        <w:rPr>
          <w:rFonts w:ascii="Times New Roman" w:hAnsi="Times New Roman" w:cs="Times New Roman"/>
          <w:sz w:val="24"/>
          <w:szCs w:val="24"/>
          <w:lang w:val="ro-RO"/>
        </w:rPr>
        <w:t xml:space="preserve">Cu privire </w:t>
      </w:r>
      <w:r w:rsidR="008E75AA">
        <w:rPr>
          <w:rFonts w:ascii="Times New Roman" w:hAnsi="Times New Roman" w:cs="Times New Roman"/>
          <w:sz w:val="24"/>
          <w:szCs w:val="24"/>
          <w:lang w:val="ro-RO"/>
        </w:rPr>
        <w:t xml:space="preserve">la aprobarea inițiativei de proiect </w:t>
      </w:r>
      <w:r w:rsidR="00E55DE6">
        <w:rPr>
          <w:rFonts w:ascii="Times New Roman" w:hAnsi="Times New Roman" w:cs="Times New Roman"/>
          <w:b/>
          <w:sz w:val="24"/>
          <w:szCs w:val="24"/>
          <w:lang w:val="ro-RO"/>
        </w:rPr>
        <w:t>”__________________________”</w:t>
      </w:r>
    </w:p>
    <w:p w:rsidR="005114D8" w:rsidRDefault="00E55DE6" w:rsidP="00E55DE6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r w:rsidRPr="00E55DE6">
        <w:rPr>
          <w:rFonts w:ascii="Times New Roman" w:hAnsi="Times New Roman" w:cs="Times New Roman"/>
          <w:sz w:val="24"/>
          <w:szCs w:val="24"/>
          <w:lang w:val="ro-RO"/>
        </w:rPr>
        <w:t>parte a Planului local de Acțiuni Sustenabile pentru Energie și Climă, în cadrul</w:t>
      </w:r>
    </w:p>
    <w:p w:rsidR="007F4779" w:rsidRPr="00F37550" w:rsidRDefault="00E55DE6" w:rsidP="00E55DE6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5DE6">
        <w:rPr>
          <w:rFonts w:ascii="Times New Roman" w:hAnsi="Times New Roman" w:cs="Times New Roman"/>
          <w:sz w:val="24"/>
          <w:szCs w:val="24"/>
          <w:lang w:val="ro-RO"/>
        </w:rPr>
        <w:t xml:space="preserve"> proiectului PNUD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E75AA" w:rsidRPr="008E75AA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Comunități reziliente prin abilitarea femeilor</w:t>
      </w:r>
      <w:r w:rsidR="008E75AA" w:rsidRPr="008E75AA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etapa II-a.</w:t>
      </w:r>
    </w:p>
    <w:p w:rsidR="00893EB7" w:rsidRPr="00840514" w:rsidRDefault="00893EB7" w:rsidP="002907B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07B3" w:rsidRDefault="002907B3" w:rsidP="0029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temeiul at. 14, alin. (2), lit. f), art. 19 din Legea nr. 436/2006 privind administraţia publică locală; Legea nr. 435/2006 art. 4, lit. (h) privind descentralizarea administrativă; Legea 397-XV din 16.10.2003, privind finanţele publice locale cu modificările şi completările ulterioare; în baza </w:t>
      </w:r>
      <w:r w:rsidR="008E75AA">
        <w:rPr>
          <w:rFonts w:ascii="Times New Roman" w:hAnsi="Times New Roman" w:cs="Times New Roman"/>
          <w:sz w:val="24"/>
          <w:szCs w:val="24"/>
          <w:lang w:val="ro-RO"/>
        </w:rPr>
        <w:t xml:space="preserve">concursului anunţat şi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avizul comisiei consultative, Consiliul orășenesc Anenii Noi, </w:t>
      </w:r>
    </w:p>
    <w:p w:rsidR="002907B3" w:rsidRDefault="002907B3" w:rsidP="0029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93EB7" w:rsidRPr="00762804" w:rsidRDefault="00893EB7" w:rsidP="0029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07B3" w:rsidRDefault="002907B3" w:rsidP="002907B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2DE6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  <w:r w:rsidR="00E55D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E55DE6" w:rsidRDefault="00E55DE6" w:rsidP="00E55DE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0C7C6D" w:rsidRPr="00F37550">
        <w:rPr>
          <w:rFonts w:ascii="Times New Roman" w:hAnsi="Times New Roman" w:cs="Times New Roman"/>
          <w:sz w:val="24"/>
          <w:szCs w:val="24"/>
          <w:lang w:val="ro-RO"/>
        </w:rPr>
        <w:t xml:space="preserve">Se aprobă iniţiativa de proiect investiţional a Primăriei or. Anenii Noi -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”__________________________” - </w:t>
      </w:r>
      <w:r w:rsidRPr="00E55DE6">
        <w:rPr>
          <w:rFonts w:ascii="Times New Roman" w:hAnsi="Times New Roman" w:cs="Times New Roman"/>
          <w:sz w:val="24"/>
          <w:szCs w:val="24"/>
          <w:lang w:val="ro-RO"/>
        </w:rPr>
        <w:t>parte a Planului local de Acțiuni Sustenabile pentru Energie și Climă, în cadrul proiectului PNUD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E75AA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Comunități reziliente prin abilitarea femeilor</w:t>
      </w:r>
      <w:r w:rsidRPr="008E75AA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etapa II-a.</w:t>
      </w:r>
    </w:p>
    <w:p w:rsidR="007417EE" w:rsidRPr="00F37550" w:rsidRDefault="007417EE" w:rsidP="00E55DE6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17EE">
        <w:rPr>
          <w:rFonts w:ascii="Times New Roman" w:hAnsi="Times New Roman" w:cs="Times New Roman"/>
          <w:sz w:val="24"/>
          <w:szCs w:val="24"/>
          <w:lang w:val="ro-RO"/>
        </w:rPr>
        <w:t>2.Se aprobă de</w:t>
      </w:r>
      <w:r>
        <w:rPr>
          <w:rFonts w:ascii="Times New Roman" w:hAnsi="Times New Roman" w:cs="Times New Roman"/>
          <w:sz w:val="24"/>
          <w:szCs w:val="24"/>
          <w:lang w:val="ro-RO"/>
        </w:rPr>
        <w:t>sc</w:t>
      </w:r>
      <w:r w:rsidRPr="007417EE">
        <w:rPr>
          <w:rFonts w:ascii="Times New Roman" w:hAnsi="Times New Roman" w:cs="Times New Roman"/>
          <w:sz w:val="24"/>
          <w:szCs w:val="24"/>
          <w:lang w:val="ro-RO"/>
        </w:rPr>
        <w:t>hiderea unui cont bancar special de proiect în MDL la Trezoreria de Stat, necesar pentru gestionarea mijloacelor financiare nerambursabile acordate de PNUD, în valoare de până la 40 000 USD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F4779" w:rsidRPr="00F37550" w:rsidRDefault="007417EE" w:rsidP="00E55DE6">
      <w:pPr>
        <w:pStyle w:val="a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7F4779" w:rsidRPr="00F37550">
        <w:rPr>
          <w:rFonts w:ascii="Times New Roman" w:hAnsi="Times New Roman" w:cs="Times New Roman"/>
          <w:sz w:val="24"/>
          <w:szCs w:val="24"/>
          <w:lang w:val="ro-RO"/>
        </w:rPr>
        <w:t xml:space="preserve">Se garantează contribuția primăriei Anenii Noi de cel puțin </w:t>
      </w:r>
      <w:r w:rsidR="00E55DE6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7F4779" w:rsidRPr="00F37550">
        <w:rPr>
          <w:rFonts w:ascii="Times New Roman" w:hAnsi="Times New Roman" w:cs="Times New Roman"/>
          <w:sz w:val="24"/>
          <w:szCs w:val="24"/>
          <w:lang w:val="ro-RO"/>
        </w:rPr>
        <w:t>% din valoarea proiectului;</w:t>
      </w:r>
    </w:p>
    <w:p w:rsidR="000C7C6D" w:rsidRPr="007F4779" w:rsidRDefault="007417EE" w:rsidP="007F4779">
      <w:pPr>
        <w:pStyle w:val="1"/>
        <w:shd w:val="clear" w:color="auto" w:fill="FFFFFF"/>
        <w:spacing w:before="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4.</w:t>
      </w:r>
      <w:r w:rsidR="008E75AA" w:rsidRPr="007F4779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Se împuternicește primarul Alexandr M</w:t>
      </w:r>
      <w:r w:rsidR="00F37550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ațarin</w:t>
      </w:r>
      <w:r w:rsidR="000C7C6D" w:rsidRPr="007F4779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, </w:t>
      </w:r>
      <w:r w:rsidR="008E75AA" w:rsidRPr="007F4779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să</w:t>
      </w:r>
      <w:r w:rsidR="007F4779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depună dosarul și să</w:t>
      </w:r>
      <w:r w:rsidR="008E75AA" w:rsidRPr="007F4779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semneze</w:t>
      </w:r>
      <w:r w:rsidR="007F4779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toate</w:t>
      </w:r>
      <w:r w:rsidR="000C7C6D" w:rsidRPr="007F4779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</w:t>
      </w:r>
      <w:r w:rsidR="008E75AA" w:rsidRPr="007F4779">
        <w:rPr>
          <w:rFonts w:ascii="Times New Roman" w:hAnsi="Times New Roman" w:cs="Times New Roman"/>
          <w:color w:val="000000"/>
          <w:sz w:val="24"/>
          <w:szCs w:val="24"/>
          <w:lang w:val="ro-RO"/>
        </w:rPr>
        <w:t>actele aferente proiectului.</w:t>
      </w:r>
    </w:p>
    <w:p w:rsidR="002907B3" w:rsidRPr="00E02DE6" w:rsidRDefault="000C7C6D" w:rsidP="00893EB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 xml:space="preserve">. Prezenta decizie, poate fi notificată autorității publice emitente de </w:t>
      </w:r>
      <w:r w:rsidR="002907B3" w:rsidRPr="00E02DE6">
        <w:rPr>
          <w:rFonts w:ascii="Times New Roman" w:hAnsi="Times New Roman" w:cs="Times New Roman"/>
          <w:color w:val="000000"/>
          <w:sz w:val="24"/>
          <w:szCs w:val="24"/>
          <w:lang w:val="ro-RO"/>
        </w:rPr>
        <w:t>Oficiului Teritoria</w:t>
      </w:r>
      <w:r w:rsidR="002907B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 </w:t>
      </w:r>
      <w:r w:rsidR="002907B3" w:rsidRPr="00E02DE6">
        <w:rPr>
          <w:rFonts w:ascii="Times New Roman" w:hAnsi="Times New Roman" w:cs="Times New Roman"/>
          <w:color w:val="000000"/>
          <w:sz w:val="24"/>
          <w:szCs w:val="24"/>
          <w:lang w:val="ro-RO"/>
        </w:rPr>
        <w:t>Căușeni al Cancelariei de Stat în termen de 30 de zile de la data includerii actului în   Registrul de stat al actelor locale.</w:t>
      </w:r>
    </w:p>
    <w:p w:rsidR="002907B3" w:rsidRPr="00E02DE6" w:rsidRDefault="000C7C6D" w:rsidP="00893EB7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 xml:space="preserve">. Prezenta decizie, poate fi contestată de persoana interesată, prin intermediul Judecătoriei Anenii Noi,sediul Central , </w:t>
      </w:r>
      <w:r w:rsidR="002907B3">
        <w:rPr>
          <w:rFonts w:ascii="Times New Roman" w:hAnsi="Times New Roman" w:cs="Times New Roman"/>
          <w:sz w:val="24"/>
          <w:szCs w:val="24"/>
          <w:lang w:val="ro-RO"/>
        </w:rPr>
        <w:t>în termen de 30 de zile de la co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 xml:space="preserve">municare. </w:t>
      </w:r>
    </w:p>
    <w:p w:rsidR="002907B3" w:rsidRPr="003532E7" w:rsidRDefault="000C7C6D" w:rsidP="00893EB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>. Controlul asupra executării prezentei decizii se atribuie dlui Mațarin A., primar</w:t>
      </w:r>
      <w:r w:rsidR="002907B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907B3" w:rsidRDefault="002907B3" w:rsidP="002907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907B3" w:rsidRDefault="002907B3" w:rsidP="002907B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Președintele ședinței:                                                                    </w:t>
      </w:r>
    </w:p>
    <w:p w:rsidR="002907B3" w:rsidRDefault="002907B3" w:rsidP="002907B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07B3" w:rsidRDefault="002907B3" w:rsidP="002907B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Contrasemnează:</w:t>
      </w:r>
    </w:p>
    <w:p w:rsidR="002907B3" w:rsidRDefault="002907B3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Secretara Consiliului orășenesc                                                   Rodica Melnic</w:t>
      </w:r>
    </w:p>
    <w:p w:rsidR="00AD72D8" w:rsidRDefault="00AD72D8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D72D8" w:rsidRDefault="00AD72D8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D72D8" w:rsidRDefault="00AD72D8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D72D8" w:rsidRDefault="00AD72D8" w:rsidP="002907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2907B3" w:rsidRDefault="00AD72D8" w:rsidP="002907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Votat:  pro -  , contra - , abţinut –</w:t>
      </w:r>
    </w:p>
    <w:p w:rsidR="002907B3" w:rsidRDefault="002907B3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783122" w:rsidRDefault="00783122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783122" w:rsidRDefault="00783122" w:rsidP="00893EB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93EB7" w:rsidRPr="00843AAC" w:rsidRDefault="00893EB7" w:rsidP="00893EB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Notă</w:t>
      </w:r>
      <w:proofErr w:type="spellEnd"/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informativă</w:t>
      </w:r>
      <w:proofErr w:type="spellEnd"/>
    </w:p>
    <w:p w:rsidR="00893EB7" w:rsidRDefault="00893EB7" w:rsidP="00893E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deci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ziei  </w:t>
      </w:r>
    </w:p>
    <w:p w:rsidR="00783122" w:rsidRDefault="00783122" w:rsidP="00893E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783122" w:rsidRDefault="00783122" w:rsidP="00783122">
      <w:pPr>
        <w:pStyle w:val="a6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93EB7">
        <w:rPr>
          <w:rFonts w:ascii="Times New Roman" w:hAnsi="Times New Roman" w:cs="Times New Roman"/>
          <w:sz w:val="24"/>
          <w:szCs w:val="24"/>
          <w:lang w:val="ro-RO"/>
        </w:rPr>
        <w:t xml:space="preserve">Cu privire </w:t>
      </w:r>
      <w:r>
        <w:rPr>
          <w:rFonts w:ascii="Times New Roman" w:hAnsi="Times New Roman" w:cs="Times New Roman"/>
          <w:sz w:val="24"/>
          <w:szCs w:val="24"/>
          <w:lang w:val="ro-RO"/>
        </w:rPr>
        <w:t>la aprobarea inițiativei de proiect</w:t>
      </w:r>
    </w:p>
    <w:p w:rsidR="00E55DE6" w:rsidRPr="00F37550" w:rsidRDefault="00E55DE6" w:rsidP="00E55DE6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”__________________________” - </w:t>
      </w:r>
      <w:r w:rsidRPr="00E55DE6">
        <w:rPr>
          <w:rFonts w:ascii="Times New Roman" w:hAnsi="Times New Roman" w:cs="Times New Roman"/>
          <w:sz w:val="24"/>
          <w:szCs w:val="24"/>
          <w:lang w:val="ro-RO"/>
        </w:rPr>
        <w:t>parte a Planului local de Acțiuni Sustenabile pentru Energie și Climă, în cadrul proiectului PNUD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E75AA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Comunități reziliente prin abilitarea femeilor</w:t>
      </w:r>
      <w:r w:rsidRPr="008E75AA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etapa II-a.</w:t>
      </w:r>
    </w:p>
    <w:p w:rsidR="00893EB7" w:rsidRDefault="00893EB7" w:rsidP="00893E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893EB7" w:rsidRDefault="00893EB7" w:rsidP="00783122">
      <w:pPr>
        <w:pStyle w:val="a6"/>
        <w:rPr>
          <w:rFonts w:ascii="Times New Roman" w:hAnsi="Times New Roman" w:cs="Times New Roman"/>
          <w:sz w:val="28"/>
          <w:szCs w:val="28"/>
          <w:lang w:val="ro-MD"/>
        </w:rPr>
      </w:pPr>
    </w:p>
    <w:p w:rsidR="00783122" w:rsidRPr="00771F55" w:rsidRDefault="00783122" w:rsidP="00893EB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W w:w="10815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0479"/>
      </w:tblGrid>
      <w:tr w:rsidR="00893EB7" w:rsidRPr="007417EE" w:rsidTr="00A15582">
        <w:trPr>
          <w:trHeight w:val="32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participanţilor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893EB7" w:rsidRPr="00E55DE6" w:rsidTr="00A15582">
        <w:trPr>
          <w:trHeight w:val="53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Default="00893EB7" w:rsidP="00E55DE6">
            <w:pPr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elaborat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specialiştii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Anenii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</w:t>
            </w:r>
            <w:proofErr w:type="spellStart"/>
            <w:r w:rsidR="00E55DE6">
              <w:rPr>
                <w:rFonts w:ascii="Times New Roman" w:hAnsi="Times New Roman"/>
                <w:sz w:val="24"/>
                <w:szCs w:val="24"/>
                <w:lang w:val="en-US"/>
              </w:rPr>
              <w:t>viceprimar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specialist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planificare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893EB7" w:rsidRPr="007417EE" w:rsidTr="00A15582">
        <w:trPr>
          <w:trHeight w:val="29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Condiţiile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finalităţile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</w:tc>
      </w:tr>
      <w:tr w:rsidR="00893EB7" w:rsidRPr="007417EE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B7" w:rsidRPr="00A51A90" w:rsidRDefault="00893EB7" w:rsidP="00A1558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Proiectul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decizie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elaborat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A51A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baza cerințelor concursului de finanțare. </w:t>
            </w:r>
          </w:p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893EB7" w:rsidRPr="007417EE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evidenţierea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</w:tc>
      </w:tr>
      <w:tr w:rsidR="00893EB7" w:rsidRPr="007417EE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B7" w:rsidRPr="00A51A90" w:rsidRDefault="00893EB7" w:rsidP="00A15582">
            <w:pPr>
              <w:autoSpaceDN w:val="0"/>
              <w:spacing w:after="0" w:line="240" w:lineRule="auto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B7" w:rsidRPr="00A515E5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3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inițiativei de proiect</w:t>
            </w:r>
            <w:r w:rsidR="00F375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garantarea contribuției</w:t>
            </w:r>
          </w:p>
        </w:tc>
      </w:tr>
      <w:tr w:rsidR="00893EB7" w:rsidRPr="00A51A90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Fundamentarea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economico-financiară</w:t>
            </w:r>
            <w:proofErr w:type="spellEnd"/>
          </w:p>
        </w:tc>
      </w:tr>
      <w:tr w:rsidR="00893EB7" w:rsidRPr="007417EE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mplementarea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prevede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suportate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3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93EB7" w:rsidRPr="007417EE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893EB7" w:rsidRPr="007417EE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anularea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abrogarea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acte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național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menirea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să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armonizeze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institutional la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prevederile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legislației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93EB7" w:rsidRPr="007417EE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893EB7" w:rsidRPr="007417EE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93EB7" w:rsidRPr="00A51A90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anticorupţie</w:t>
            </w:r>
            <w:proofErr w:type="spellEnd"/>
          </w:p>
        </w:tc>
      </w:tr>
      <w:tr w:rsidR="00893EB7" w:rsidRPr="00A51A90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pStyle w:val="ab"/>
              <w:spacing w:before="108" w:line="276" w:lineRule="auto"/>
              <w:ind w:right="128"/>
              <w:jc w:val="both"/>
            </w:pPr>
            <w:proofErr w:type="spellStart"/>
            <w:r w:rsidRPr="00C312BA">
              <w:rPr>
                <w:lang w:val="en-GB"/>
              </w:rPr>
              <w:t>În</w:t>
            </w:r>
            <w:proofErr w:type="spellEnd"/>
            <w:r w:rsidRPr="00C312BA">
              <w:rPr>
                <w:lang w:val="en-GB"/>
              </w:rPr>
              <w:t xml:space="preserve"> </w:t>
            </w:r>
            <w:proofErr w:type="spellStart"/>
            <w:r w:rsidRPr="00C312BA">
              <w:rPr>
                <w:lang w:val="en-GB"/>
              </w:rPr>
              <w:t>temeiul</w:t>
            </w:r>
            <w:proofErr w:type="spellEnd"/>
            <w:r w:rsidRPr="00C312BA">
              <w:rPr>
                <w:lang w:val="en-GB"/>
              </w:rPr>
              <w:t xml:space="preserve"> art. 35 al </w:t>
            </w:r>
            <w:proofErr w:type="spellStart"/>
            <w:r w:rsidRPr="00C312BA">
              <w:rPr>
                <w:lang w:val="en-GB"/>
              </w:rPr>
              <w:t>Legii</w:t>
            </w:r>
            <w:proofErr w:type="spellEnd"/>
            <w:r w:rsidRPr="00C312BA">
              <w:rPr>
                <w:lang w:val="en-GB"/>
              </w:rPr>
              <w:t xml:space="preserve"> </w:t>
            </w:r>
            <w:proofErr w:type="spellStart"/>
            <w:r w:rsidRPr="00C312BA">
              <w:rPr>
                <w:lang w:val="en-GB"/>
              </w:rPr>
              <w:t>nr</w:t>
            </w:r>
            <w:proofErr w:type="spellEnd"/>
            <w:r w:rsidRPr="00C312BA">
              <w:rPr>
                <w:lang w:val="en-GB"/>
              </w:rPr>
              <w:t xml:space="preserve">. 100/2017, cu </w:t>
            </w:r>
            <w:proofErr w:type="spellStart"/>
            <w:r w:rsidRPr="00C312BA">
              <w:rPr>
                <w:lang w:val="en-GB"/>
              </w:rPr>
              <w:t>privire</w:t>
            </w:r>
            <w:proofErr w:type="spellEnd"/>
            <w:r w:rsidRPr="00C312BA">
              <w:rPr>
                <w:lang w:val="en-GB"/>
              </w:rPr>
              <w:t xml:space="preserve"> la </w:t>
            </w:r>
            <w:proofErr w:type="spellStart"/>
            <w:r w:rsidRPr="00C312BA">
              <w:rPr>
                <w:lang w:val="en-GB"/>
              </w:rPr>
              <w:t>actele</w:t>
            </w:r>
            <w:proofErr w:type="spellEnd"/>
            <w:r w:rsidRPr="00C312BA">
              <w:rPr>
                <w:lang w:val="en-GB"/>
              </w:rPr>
              <w:t xml:space="preserve"> normative, </w:t>
            </w:r>
            <w:proofErr w:type="spellStart"/>
            <w:r w:rsidRPr="00C312BA">
              <w:rPr>
                <w:lang w:val="en-GB"/>
              </w:rPr>
              <w:t>expertiza</w:t>
            </w:r>
            <w:proofErr w:type="spellEnd"/>
            <w:r w:rsidRPr="00C312BA">
              <w:rPr>
                <w:lang w:val="en-GB"/>
              </w:rPr>
              <w:t xml:space="preserve"> </w:t>
            </w:r>
            <w:proofErr w:type="spellStart"/>
            <w:r w:rsidRPr="00C312BA">
              <w:rPr>
                <w:lang w:val="en-GB"/>
              </w:rPr>
              <w:t>anticorupţie</w:t>
            </w:r>
            <w:proofErr w:type="spellEnd"/>
            <w:r w:rsidRPr="00C312BA">
              <w:rPr>
                <w:lang w:val="en-GB"/>
              </w:rPr>
              <w:t xml:space="preserve"> a </w:t>
            </w:r>
            <w:proofErr w:type="spellStart"/>
            <w:r w:rsidRPr="00C312BA">
              <w:rPr>
                <w:lang w:val="en-GB"/>
              </w:rPr>
              <w:t>fost</w:t>
            </w:r>
            <w:proofErr w:type="spellEnd"/>
            <w:r w:rsidRPr="00C312BA">
              <w:rPr>
                <w:lang w:val="en-GB"/>
              </w:rPr>
              <w:t xml:space="preserve"> </w:t>
            </w:r>
            <w:proofErr w:type="spellStart"/>
            <w:r w:rsidRPr="00C312BA">
              <w:rPr>
                <w:lang w:val="en-GB"/>
              </w:rPr>
              <w:t>efectuată</w:t>
            </w:r>
            <w:proofErr w:type="spellEnd"/>
            <w:r w:rsidRPr="00C312BA">
              <w:rPr>
                <w:lang w:val="en-GB"/>
              </w:rPr>
              <w:t xml:space="preserve"> de </w:t>
            </w:r>
            <w:proofErr w:type="spellStart"/>
            <w:r w:rsidRPr="00C312BA">
              <w:rPr>
                <w:lang w:val="en-GB"/>
              </w:rPr>
              <w:t>autor</w:t>
            </w:r>
            <w:proofErr w:type="spellEnd"/>
            <w:r w:rsidRPr="00C312BA">
              <w:rPr>
                <w:lang w:val="en-GB"/>
              </w:rPr>
              <w:t xml:space="preserve">. </w:t>
            </w:r>
            <w:proofErr w:type="spellStart"/>
            <w:r w:rsidRPr="00A51A90">
              <w:t>Proiectul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nu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conţine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reglementări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ce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ar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favoriza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corupţia</w:t>
            </w:r>
            <w:proofErr w:type="spellEnd"/>
            <w:r w:rsidRPr="00A51A90">
              <w:t>.</w:t>
            </w:r>
          </w:p>
          <w:p w:rsidR="00893EB7" w:rsidRPr="00A51A90" w:rsidRDefault="00893EB7" w:rsidP="00A15582">
            <w:pPr>
              <w:pStyle w:val="ab"/>
              <w:spacing w:before="108" w:line="276" w:lineRule="auto"/>
              <w:ind w:right="128"/>
              <w:jc w:val="both"/>
            </w:pPr>
          </w:p>
        </w:tc>
      </w:tr>
      <w:tr w:rsidR="00893EB7" w:rsidRPr="00A51A90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Constatările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expertizei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juridice</w:t>
            </w:r>
            <w:proofErr w:type="spellEnd"/>
          </w:p>
        </w:tc>
      </w:tr>
      <w:tr w:rsidR="00893EB7" w:rsidRPr="007417EE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prezintă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consultative de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propuneri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orăşenesc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examinare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adoptare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şedinţă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93EB7" w:rsidRPr="00A51A90" w:rsidRDefault="00893EB7" w:rsidP="00893EB7">
      <w:pPr>
        <w:rPr>
          <w:lang w:val="en-US"/>
        </w:rPr>
      </w:pPr>
    </w:p>
    <w:p w:rsidR="00893EB7" w:rsidRPr="0002075A" w:rsidRDefault="00E55DE6" w:rsidP="00893EB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Viceprimar</w:t>
      </w:r>
      <w:r w:rsidR="00893EB7" w:rsidRPr="0002075A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893EB7" w:rsidRPr="0002075A" w:rsidRDefault="00893EB7" w:rsidP="00893EB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Tatiana Guzo</w:t>
      </w:r>
    </w:p>
    <w:p w:rsidR="00A014AD" w:rsidRDefault="00A014AD" w:rsidP="00893EB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014AD" w:rsidSect="00AD72D8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01B50"/>
    <w:multiLevelType w:val="hybridMultilevel"/>
    <w:tmpl w:val="26247576"/>
    <w:lvl w:ilvl="0" w:tplc="D4EAC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D14CB"/>
    <w:multiLevelType w:val="hybridMultilevel"/>
    <w:tmpl w:val="92FA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0663B"/>
    <w:multiLevelType w:val="hybridMultilevel"/>
    <w:tmpl w:val="56E60A8E"/>
    <w:lvl w:ilvl="0" w:tplc="795E7E9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47B7"/>
    <w:rsid w:val="0008321D"/>
    <w:rsid w:val="000B2880"/>
    <w:rsid w:val="000C7C6D"/>
    <w:rsid w:val="00133F12"/>
    <w:rsid w:val="00136C38"/>
    <w:rsid w:val="00167F83"/>
    <w:rsid w:val="001E1327"/>
    <w:rsid w:val="00265A75"/>
    <w:rsid w:val="002907B3"/>
    <w:rsid w:val="002D3BCA"/>
    <w:rsid w:val="002F47B7"/>
    <w:rsid w:val="00321B47"/>
    <w:rsid w:val="003274B8"/>
    <w:rsid w:val="00333A85"/>
    <w:rsid w:val="003D7021"/>
    <w:rsid w:val="003F564A"/>
    <w:rsid w:val="004048BB"/>
    <w:rsid w:val="0041188F"/>
    <w:rsid w:val="0044745B"/>
    <w:rsid w:val="00476E52"/>
    <w:rsid w:val="004A48D3"/>
    <w:rsid w:val="004A6E55"/>
    <w:rsid w:val="004D5868"/>
    <w:rsid w:val="004F1540"/>
    <w:rsid w:val="005114D8"/>
    <w:rsid w:val="00523944"/>
    <w:rsid w:val="00587056"/>
    <w:rsid w:val="005B2570"/>
    <w:rsid w:val="005B26E4"/>
    <w:rsid w:val="005E23C6"/>
    <w:rsid w:val="00613C87"/>
    <w:rsid w:val="00614684"/>
    <w:rsid w:val="00615B32"/>
    <w:rsid w:val="006B5CD6"/>
    <w:rsid w:val="007417EE"/>
    <w:rsid w:val="00765FA7"/>
    <w:rsid w:val="007675DD"/>
    <w:rsid w:val="00783122"/>
    <w:rsid w:val="007A04D0"/>
    <w:rsid w:val="007C08DB"/>
    <w:rsid w:val="007D3E57"/>
    <w:rsid w:val="007F4779"/>
    <w:rsid w:val="008017C8"/>
    <w:rsid w:val="00834FB7"/>
    <w:rsid w:val="0085452C"/>
    <w:rsid w:val="00893EB7"/>
    <w:rsid w:val="00896FB7"/>
    <w:rsid w:val="008B38EB"/>
    <w:rsid w:val="008B4585"/>
    <w:rsid w:val="008E75AA"/>
    <w:rsid w:val="0091143C"/>
    <w:rsid w:val="00933D8A"/>
    <w:rsid w:val="009439A5"/>
    <w:rsid w:val="009B5A19"/>
    <w:rsid w:val="009F094A"/>
    <w:rsid w:val="00A014AD"/>
    <w:rsid w:val="00A12D96"/>
    <w:rsid w:val="00A50951"/>
    <w:rsid w:val="00A9735D"/>
    <w:rsid w:val="00AC754E"/>
    <w:rsid w:val="00AC75E0"/>
    <w:rsid w:val="00AD72D8"/>
    <w:rsid w:val="00B20589"/>
    <w:rsid w:val="00B23303"/>
    <w:rsid w:val="00BB79FE"/>
    <w:rsid w:val="00C24EBC"/>
    <w:rsid w:val="00C36193"/>
    <w:rsid w:val="00C65DE9"/>
    <w:rsid w:val="00CA4196"/>
    <w:rsid w:val="00CD5BEF"/>
    <w:rsid w:val="00CF218E"/>
    <w:rsid w:val="00D211D7"/>
    <w:rsid w:val="00D45EEA"/>
    <w:rsid w:val="00D53367"/>
    <w:rsid w:val="00D92FA2"/>
    <w:rsid w:val="00DE5D92"/>
    <w:rsid w:val="00E148B9"/>
    <w:rsid w:val="00E50843"/>
    <w:rsid w:val="00E55DE6"/>
    <w:rsid w:val="00E7475C"/>
    <w:rsid w:val="00E82E92"/>
    <w:rsid w:val="00E831CF"/>
    <w:rsid w:val="00E84306"/>
    <w:rsid w:val="00ED2D8E"/>
    <w:rsid w:val="00F03545"/>
    <w:rsid w:val="00F2323A"/>
    <w:rsid w:val="00F37550"/>
    <w:rsid w:val="00F40F9A"/>
    <w:rsid w:val="00F4755A"/>
    <w:rsid w:val="00F55748"/>
    <w:rsid w:val="00F561AA"/>
    <w:rsid w:val="00F65F0C"/>
    <w:rsid w:val="00F83F31"/>
    <w:rsid w:val="00FA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65C881"/>
  <w15:docId w15:val="{F7696C71-8D5D-4C49-938E-DDC32E86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7B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4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R2">
    <w:name w:val="FR2"/>
    <w:rsid w:val="002F47B7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7B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B5CD6"/>
    <w:rPr>
      <w:b/>
      <w:bCs/>
    </w:rPr>
  </w:style>
  <w:style w:type="paragraph" w:styleId="a6">
    <w:name w:val="No Spacing"/>
    <w:link w:val="a7"/>
    <w:uiPriority w:val="1"/>
    <w:qFormat/>
    <w:rsid w:val="006B5CD6"/>
    <w:pPr>
      <w:spacing w:after="0" w:line="240" w:lineRule="auto"/>
    </w:pPr>
  </w:style>
  <w:style w:type="paragraph" w:customStyle="1" w:styleId="Default">
    <w:name w:val="Default"/>
    <w:rsid w:val="003F56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Subtle Emphasis"/>
    <w:uiPriority w:val="19"/>
    <w:qFormat/>
    <w:rsid w:val="003F564A"/>
    <w:rPr>
      <w:i/>
      <w:iCs/>
      <w:color w:val="808080"/>
    </w:rPr>
  </w:style>
  <w:style w:type="table" w:styleId="a9">
    <w:name w:val="Table Grid"/>
    <w:basedOn w:val="a1"/>
    <w:uiPriority w:val="59"/>
    <w:rsid w:val="001E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7475C"/>
    <w:pPr>
      <w:ind w:left="720"/>
      <w:contextualSpacing/>
    </w:pPr>
    <w:rPr>
      <w:rFonts w:eastAsiaTheme="minorHAnsi"/>
      <w:lang w:eastAsia="en-US"/>
    </w:rPr>
  </w:style>
  <w:style w:type="paragraph" w:customStyle="1" w:styleId="Listparagraf1">
    <w:name w:val="Listă paragraf1"/>
    <w:basedOn w:val="a"/>
    <w:qFormat/>
    <w:rsid w:val="00896FB7"/>
    <w:pPr>
      <w:ind w:left="720"/>
      <w:contextualSpacing/>
    </w:pPr>
    <w:rPr>
      <w:rFonts w:ascii="Calibri" w:eastAsia="Calibri" w:hAnsi="Calibri" w:cs="Times New Roman"/>
      <w:lang w:val="ro-RO" w:eastAsia="en-US"/>
    </w:rPr>
  </w:style>
  <w:style w:type="paragraph" w:customStyle="1" w:styleId="Style6">
    <w:name w:val="Style6"/>
    <w:basedOn w:val="a"/>
    <w:uiPriority w:val="99"/>
    <w:rsid w:val="00E843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E84306"/>
    <w:rPr>
      <w:rFonts w:ascii="Times New Roman" w:hAnsi="Times New Roman"/>
      <w:b/>
      <w:sz w:val="28"/>
    </w:rPr>
  </w:style>
  <w:style w:type="paragraph" w:styleId="ab">
    <w:name w:val="Normal (Web)"/>
    <w:aliases w:val="Знак,webb,webb Знак Знак"/>
    <w:basedOn w:val="a"/>
    <w:uiPriority w:val="1"/>
    <w:unhideWhenUsed/>
    <w:qFormat/>
    <w:rsid w:val="00AD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AD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4973E4-B739-49A0-88F1-FEBD3C78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</dc:creator>
  <cp:lastModifiedBy>Admin</cp:lastModifiedBy>
  <cp:revision>7</cp:revision>
  <cp:lastPrinted>2026-04-08T11:20:00Z</cp:lastPrinted>
  <dcterms:created xsi:type="dcterms:W3CDTF">2026-04-02T05:58:00Z</dcterms:created>
  <dcterms:modified xsi:type="dcterms:W3CDTF">2026-04-08T11:21:00Z</dcterms:modified>
</cp:coreProperties>
</file>