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1"/>
        <w:tblW w:w="10668" w:type="dxa"/>
        <w:tblLayout w:type="fixed"/>
        <w:tblLook w:val="04A0" w:firstRow="1" w:lastRow="0" w:firstColumn="1" w:lastColumn="0" w:noHBand="0" w:noVBand="1"/>
      </w:tblPr>
      <w:tblGrid>
        <w:gridCol w:w="4534"/>
        <w:gridCol w:w="660"/>
        <w:gridCol w:w="758"/>
        <w:gridCol w:w="4716"/>
      </w:tblGrid>
      <w:tr w:rsidR="00F03301" w:rsidRPr="00735C7F" w:rsidTr="00F03301">
        <w:trPr>
          <w:cantSplit/>
          <w:trHeight w:val="1283"/>
        </w:trPr>
        <w:tc>
          <w:tcPr>
            <w:tcW w:w="4534" w:type="dxa"/>
          </w:tcPr>
          <w:p w:rsidR="00F03301" w:rsidRPr="00B555CD" w:rsidRDefault="00F03301" w:rsidP="00F03301">
            <w:pPr>
              <w:pStyle w:val="FR2"/>
              <w:tabs>
                <w:tab w:val="left" w:pos="-392"/>
              </w:tabs>
              <w:spacing w:before="0" w:line="240" w:lineRule="auto"/>
              <w:ind w:left="0"/>
              <w:rPr>
                <w:rFonts w:ascii="Times New Roman" w:hAnsi="Times New Roman"/>
                <w:b/>
                <w:szCs w:val="24"/>
                <w:lang w:eastAsia="zh-CN"/>
              </w:rPr>
            </w:pPr>
          </w:p>
          <w:p w:rsidR="00F03301" w:rsidRPr="00735C7F" w:rsidRDefault="00F03301" w:rsidP="00F03301">
            <w:pPr>
              <w:pStyle w:val="FR2"/>
              <w:tabs>
                <w:tab w:val="left" w:pos="-392"/>
              </w:tabs>
              <w:spacing w:before="0" w:line="240" w:lineRule="auto"/>
              <w:ind w:left="0" w:firstLine="601"/>
              <w:jc w:val="center"/>
              <w:rPr>
                <w:rFonts w:ascii="Times New Roman" w:hAnsi="Times New Roman"/>
                <w:b/>
                <w:szCs w:val="24"/>
                <w:lang w:val="zh-CN" w:eastAsia="zh-CN"/>
              </w:rPr>
            </w:pPr>
          </w:p>
          <w:p w:rsidR="00F03301" w:rsidRPr="00735C7F" w:rsidRDefault="00F03301" w:rsidP="00F03301">
            <w:pPr>
              <w:pStyle w:val="FR2"/>
              <w:tabs>
                <w:tab w:val="left" w:pos="-392"/>
              </w:tabs>
              <w:spacing w:before="0" w:line="240" w:lineRule="auto"/>
              <w:ind w:left="0"/>
              <w:jc w:val="center"/>
              <w:rPr>
                <w:rFonts w:ascii="Times New Roman" w:hAnsi="Times New Roman"/>
                <w:b/>
                <w:szCs w:val="24"/>
                <w:lang w:eastAsia="zh-CN"/>
              </w:rPr>
            </w:pPr>
            <w:r w:rsidRPr="00735C7F">
              <w:rPr>
                <w:rFonts w:ascii="Times New Roman" w:hAnsi="Times New Roman"/>
                <w:b/>
                <w:szCs w:val="24"/>
              </w:rPr>
              <w:t>CONSILIUL</w:t>
            </w:r>
            <w:r w:rsidRPr="00735C7F">
              <w:rPr>
                <w:rFonts w:ascii="Times New Roman" w:hAnsi="Times New Roman"/>
                <w:b/>
                <w:szCs w:val="24"/>
                <w:lang w:val="zh-CN" w:eastAsia="zh-CN"/>
              </w:rPr>
              <w:t xml:space="preserve"> OR</w:t>
            </w:r>
            <w:r w:rsidRPr="00735C7F">
              <w:rPr>
                <w:rFonts w:ascii="Times New Roman" w:hAnsi="Times New Roman"/>
                <w:b/>
                <w:szCs w:val="24"/>
                <w:lang w:eastAsia="zh-CN"/>
              </w:rPr>
              <w:t>ĂŞENESC</w:t>
            </w:r>
          </w:p>
          <w:p w:rsidR="00F03301" w:rsidRPr="00735C7F" w:rsidRDefault="00F03301" w:rsidP="00F03301">
            <w:pPr>
              <w:pStyle w:val="FR2"/>
              <w:tabs>
                <w:tab w:val="left" w:pos="-392"/>
              </w:tabs>
              <w:spacing w:before="0" w:line="240" w:lineRule="auto"/>
              <w:ind w:left="0"/>
              <w:jc w:val="center"/>
              <w:rPr>
                <w:rFonts w:ascii="Times New Roman" w:hAnsi="Times New Roman"/>
                <w:b/>
                <w:szCs w:val="24"/>
                <w:lang w:val="zh-CN" w:eastAsia="zh-CN"/>
              </w:rPr>
            </w:pPr>
            <w:r w:rsidRPr="00735C7F">
              <w:rPr>
                <w:rFonts w:ascii="Times New Roman" w:hAnsi="Times New Roman"/>
                <w:b/>
                <w:szCs w:val="24"/>
                <w:lang w:val="zh-CN" w:eastAsia="zh-CN"/>
              </w:rPr>
              <w:t>ANENII NOI</w:t>
            </w:r>
          </w:p>
        </w:tc>
        <w:tc>
          <w:tcPr>
            <w:tcW w:w="1418" w:type="dxa"/>
            <w:gridSpan w:val="2"/>
            <w:tcBorders>
              <w:top w:val="nil"/>
              <w:left w:val="nil"/>
              <w:bottom w:val="nil"/>
              <w:right w:val="single" w:sz="4" w:space="0" w:color="FFFFFF"/>
            </w:tcBorders>
            <w:hideMark/>
          </w:tcPr>
          <w:p w:rsidR="00F03301" w:rsidRPr="00735C7F" w:rsidRDefault="00F03301" w:rsidP="00F03301">
            <w:pPr>
              <w:ind w:hanging="141"/>
              <w:jc w:val="center"/>
              <w:rPr>
                <w:b/>
                <w:sz w:val="24"/>
                <w:szCs w:val="24"/>
                <w:lang w:val="zh-CN" w:eastAsia="zh-CN"/>
              </w:rPr>
            </w:pPr>
            <w:r w:rsidRPr="000948C5">
              <w:rPr>
                <w:noProof/>
                <w:sz w:val="24"/>
                <w:szCs w:val="24"/>
              </w:rPr>
              <w:drawing>
                <wp:inline distT="0" distB="0" distL="0" distR="0" wp14:anchorId="612603F7" wp14:editId="0A7317A4">
                  <wp:extent cx="752475"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tc>
        <w:tc>
          <w:tcPr>
            <w:tcW w:w="4716" w:type="dxa"/>
            <w:tcBorders>
              <w:top w:val="nil"/>
              <w:left w:val="single" w:sz="4" w:space="0" w:color="FFFFFF"/>
              <w:bottom w:val="nil"/>
              <w:right w:val="nil"/>
            </w:tcBorders>
          </w:tcPr>
          <w:p w:rsidR="00F03301" w:rsidRPr="00735C7F" w:rsidRDefault="00F03301" w:rsidP="00F03301">
            <w:pPr>
              <w:pStyle w:val="FR2"/>
              <w:tabs>
                <w:tab w:val="left" w:pos="-392"/>
              </w:tabs>
              <w:spacing w:before="0" w:line="240" w:lineRule="auto"/>
              <w:ind w:left="0" w:firstLine="601"/>
              <w:jc w:val="center"/>
              <w:rPr>
                <w:rFonts w:ascii="Times New Roman" w:hAnsi="Times New Roman"/>
                <w:b/>
                <w:szCs w:val="24"/>
                <w:lang w:val="ru-RU"/>
              </w:rPr>
            </w:pPr>
          </w:p>
          <w:p w:rsidR="00F03301" w:rsidRPr="00735C7F" w:rsidRDefault="00F03301" w:rsidP="00F03301">
            <w:pPr>
              <w:pStyle w:val="FR2"/>
              <w:tabs>
                <w:tab w:val="left" w:pos="-392"/>
              </w:tabs>
              <w:spacing w:before="0" w:line="240" w:lineRule="auto"/>
              <w:ind w:left="0" w:firstLine="601"/>
              <w:jc w:val="center"/>
              <w:rPr>
                <w:rFonts w:ascii="Times New Roman" w:hAnsi="Times New Roman"/>
                <w:b/>
                <w:szCs w:val="24"/>
                <w:lang w:val="ru-RU"/>
              </w:rPr>
            </w:pPr>
          </w:p>
          <w:p w:rsidR="00F03301" w:rsidRPr="00735C7F" w:rsidRDefault="00F03301" w:rsidP="00F03301">
            <w:pPr>
              <w:pStyle w:val="FR2"/>
              <w:tabs>
                <w:tab w:val="left" w:pos="-392"/>
              </w:tabs>
              <w:spacing w:before="0" w:line="240" w:lineRule="auto"/>
              <w:ind w:left="0"/>
              <w:rPr>
                <w:rFonts w:ascii="Times New Roman" w:hAnsi="Times New Roman"/>
                <w:b/>
                <w:szCs w:val="24"/>
                <w:lang w:val="ru-RU"/>
              </w:rPr>
            </w:pPr>
            <w:r w:rsidRPr="00735C7F">
              <w:rPr>
                <w:rFonts w:ascii="Times New Roman" w:hAnsi="Times New Roman"/>
                <w:b/>
                <w:szCs w:val="24"/>
                <w:lang w:val="ru-RU"/>
              </w:rPr>
              <w:t xml:space="preserve">            ГОРОДСКОЙ СОВЕТ</w:t>
            </w:r>
          </w:p>
          <w:p w:rsidR="00F03301" w:rsidRPr="00735C7F" w:rsidRDefault="00F03301" w:rsidP="00F03301">
            <w:pPr>
              <w:pStyle w:val="FR2"/>
              <w:tabs>
                <w:tab w:val="left" w:pos="-392"/>
              </w:tabs>
              <w:spacing w:before="0" w:line="240" w:lineRule="auto"/>
              <w:ind w:left="0"/>
              <w:rPr>
                <w:rFonts w:ascii="Times New Roman" w:hAnsi="Times New Roman"/>
                <w:b/>
                <w:szCs w:val="24"/>
                <w:lang w:val="zh-CN" w:eastAsia="zh-CN"/>
              </w:rPr>
            </w:pPr>
            <w:r w:rsidRPr="00735C7F">
              <w:rPr>
                <w:rFonts w:ascii="Times New Roman" w:hAnsi="Times New Roman"/>
                <w:b/>
                <w:szCs w:val="24"/>
                <w:lang w:val="ru-RU"/>
              </w:rPr>
              <w:t xml:space="preserve">                 АНЕНИЙ НОЙ</w:t>
            </w:r>
          </w:p>
        </w:tc>
      </w:tr>
      <w:tr w:rsidR="00F03301" w:rsidRPr="00735C7F" w:rsidTr="00F03301">
        <w:trPr>
          <w:cantSplit/>
          <w:trHeight w:val="620"/>
        </w:trPr>
        <w:tc>
          <w:tcPr>
            <w:tcW w:w="4534" w:type="dxa"/>
            <w:tcBorders>
              <w:top w:val="nil"/>
              <w:left w:val="nil"/>
              <w:bottom w:val="nil"/>
              <w:right w:val="single" w:sz="4" w:space="0" w:color="FFFFFF"/>
            </w:tcBorders>
            <w:hideMark/>
          </w:tcPr>
          <w:p w:rsidR="00F03301" w:rsidRPr="00735C7F" w:rsidRDefault="00F03301" w:rsidP="00F03301">
            <w:pPr>
              <w:pStyle w:val="1"/>
              <w:tabs>
                <w:tab w:val="left" w:pos="-392"/>
              </w:tabs>
              <w:spacing w:after="0" w:line="276" w:lineRule="auto"/>
              <w:jc w:val="center"/>
              <w:rPr>
                <w:rFonts w:ascii="Times New Roman" w:hAnsi="Times New Roman"/>
                <w:b w:val="0"/>
                <w:sz w:val="18"/>
                <w:szCs w:val="18"/>
                <w:lang w:val="zh-CN" w:eastAsia="zh-CN"/>
              </w:rPr>
            </w:pPr>
            <w:r w:rsidRPr="00735C7F">
              <w:rPr>
                <w:rFonts w:ascii="Times New Roman" w:hAnsi="Times New Roman"/>
                <w:b w:val="0"/>
                <w:sz w:val="18"/>
                <w:szCs w:val="18"/>
                <w:lang w:val="zh-CN" w:eastAsia="zh-CN"/>
              </w:rPr>
              <w:t>MD 6501 or. Anenii Noi, str. Suvorov, 6</w:t>
            </w:r>
          </w:p>
          <w:p w:rsidR="00F03301" w:rsidRPr="00735C7F" w:rsidRDefault="00F03301" w:rsidP="00F03301">
            <w:pPr>
              <w:tabs>
                <w:tab w:val="left" w:pos="-675"/>
              </w:tabs>
              <w:rPr>
                <w:sz w:val="18"/>
                <w:szCs w:val="18"/>
                <w:lang w:val="en-US"/>
              </w:rPr>
            </w:pPr>
            <w:r w:rsidRPr="00735C7F">
              <w:rPr>
                <w:sz w:val="18"/>
                <w:szCs w:val="18"/>
                <w:lang w:val="en-US"/>
              </w:rPr>
              <w:t xml:space="preserve">             </w:t>
            </w:r>
            <w:r w:rsidRPr="00735C7F">
              <w:rPr>
                <w:sz w:val="18"/>
                <w:szCs w:val="18"/>
                <w:lang w:val="zh-CN" w:eastAsia="zh-CN"/>
              </w:rPr>
              <w:t xml:space="preserve"> tel/fax 026522108, </w:t>
            </w:r>
            <w:r w:rsidRPr="00735C7F">
              <w:rPr>
                <w:sz w:val="18"/>
                <w:szCs w:val="18"/>
                <w:lang w:val="en-US"/>
              </w:rPr>
              <w:t>consiliulorasenesc@gmail.com</w:t>
            </w:r>
          </w:p>
        </w:tc>
        <w:tc>
          <w:tcPr>
            <w:tcW w:w="660" w:type="dxa"/>
            <w:tcBorders>
              <w:top w:val="nil"/>
              <w:left w:val="single" w:sz="4" w:space="0" w:color="FFFFFF"/>
              <w:bottom w:val="nil"/>
              <w:right w:val="nil"/>
            </w:tcBorders>
          </w:tcPr>
          <w:p w:rsidR="00F03301" w:rsidRPr="00735C7F" w:rsidRDefault="00F03301" w:rsidP="00F03301">
            <w:pPr>
              <w:jc w:val="center"/>
              <w:rPr>
                <w:sz w:val="18"/>
                <w:szCs w:val="18"/>
                <w:lang w:val="en-US"/>
              </w:rPr>
            </w:pPr>
          </w:p>
        </w:tc>
        <w:tc>
          <w:tcPr>
            <w:tcW w:w="5474" w:type="dxa"/>
            <w:gridSpan w:val="2"/>
            <w:hideMark/>
          </w:tcPr>
          <w:p w:rsidR="00F03301" w:rsidRPr="00735C7F" w:rsidRDefault="00F03301" w:rsidP="00F03301">
            <w:pPr>
              <w:pStyle w:val="1"/>
              <w:spacing w:after="0" w:line="276" w:lineRule="auto"/>
              <w:ind w:firstLine="142"/>
              <w:jc w:val="center"/>
              <w:rPr>
                <w:rFonts w:ascii="Times New Roman" w:hAnsi="Times New Roman"/>
                <w:b w:val="0"/>
                <w:sz w:val="18"/>
                <w:szCs w:val="18"/>
                <w:lang w:val="zh-CN" w:eastAsia="zh-CN"/>
              </w:rPr>
            </w:pPr>
            <w:r w:rsidRPr="00735C7F">
              <w:rPr>
                <w:rFonts w:ascii="Times New Roman" w:hAnsi="Times New Roman"/>
                <w:b w:val="0"/>
                <w:sz w:val="18"/>
                <w:szCs w:val="18"/>
                <w:lang w:val="zh-CN" w:eastAsia="zh-CN"/>
              </w:rPr>
              <w:t xml:space="preserve">MD </w:t>
            </w:r>
            <w:r w:rsidRPr="0026238C">
              <w:rPr>
                <w:rFonts w:ascii="Times New Roman" w:hAnsi="Times New Roman"/>
                <w:b w:val="0"/>
                <w:sz w:val="18"/>
                <w:szCs w:val="18"/>
                <w:lang w:val="ru-RU"/>
              </w:rPr>
              <w:t>6501, г</w:t>
            </w:r>
            <w:r w:rsidRPr="00735C7F">
              <w:rPr>
                <w:rFonts w:ascii="Times New Roman" w:hAnsi="Times New Roman"/>
                <w:b w:val="0"/>
                <w:sz w:val="18"/>
                <w:szCs w:val="18"/>
                <w:lang w:val="zh-CN" w:eastAsia="zh-CN"/>
              </w:rPr>
              <w:t>.</w:t>
            </w:r>
            <w:r w:rsidRPr="0026238C">
              <w:rPr>
                <w:rFonts w:ascii="Times New Roman" w:hAnsi="Times New Roman"/>
                <w:b w:val="0"/>
                <w:sz w:val="18"/>
                <w:szCs w:val="18"/>
                <w:lang w:val="ru-RU"/>
              </w:rPr>
              <w:t>Анений Ной</w:t>
            </w:r>
            <w:r w:rsidRPr="00735C7F">
              <w:rPr>
                <w:rFonts w:ascii="Times New Roman" w:hAnsi="Times New Roman"/>
                <w:b w:val="0"/>
                <w:sz w:val="18"/>
                <w:szCs w:val="18"/>
                <w:lang w:val="zh-CN" w:eastAsia="zh-CN"/>
              </w:rPr>
              <w:t>, ул.</w:t>
            </w:r>
            <w:r w:rsidRPr="0026238C">
              <w:rPr>
                <w:rFonts w:ascii="Times New Roman" w:hAnsi="Times New Roman"/>
                <w:b w:val="0"/>
                <w:sz w:val="18"/>
                <w:szCs w:val="18"/>
                <w:lang w:val="ru-RU"/>
              </w:rPr>
              <w:t>Суворов</w:t>
            </w:r>
            <w:r w:rsidRPr="00735C7F">
              <w:rPr>
                <w:rFonts w:ascii="Times New Roman" w:hAnsi="Times New Roman"/>
                <w:b w:val="0"/>
                <w:sz w:val="18"/>
                <w:szCs w:val="18"/>
                <w:lang w:val="zh-CN" w:eastAsia="zh-CN"/>
              </w:rPr>
              <w:t xml:space="preserve">, </w:t>
            </w:r>
            <w:r w:rsidRPr="0026238C">
              <w:rPr>
                <w:rFonts w:ascii="Times New Roman" w:hAnsi="Times New Roman"/>
                <w:b w:val="0"/>
                <w:sz w:val="18"/>
                <w:szCs w:val="18"/>
                <w:lang w:val="ru-RU"/>
              </w:rPr>
              <w:t>6</w:t>
            </w:r>
          </w:p>
          <w:p w:rsidR="00F03301" w:rsidRPr="00735C7F" w:rsidRDefault="00F03301" w:rsidP="00F03301">
            <w:pPr>
              <w:ind w:firstLine="142"/>
              <w:jc w:val="center"/>
              <w:rPr>
                <w:sz w:val="18"/>
                <w:szCs w:val="18"/>
              </w:rPr>
            </w:pPr>
            <w:r w:rsidRPr="00735C7F">
              <w:rPr>
                <w:sz w:val="18"/>
                <w:szCs w:val="18"/>
                <w:lang w:val="zh-CN" w:eastAsia="zh-CN"/>
              </w:rPr>
              <w:t xml:space="preserve"> тел/факс </w:t>
            </w:r>
            <w:r w:rsidRPr="00735C7F">
              <w:rPr>
                <w:sz w:val="18"/>
                <w:szCs w:val="18"/>
              </w:rPr>
              <w:t>026522108,</w:t>
            </w:r>
            <w:r w:rsidRPr="00735C7F">
              <w:rPr>
                <w:sz w:val="18"/>
                <w:szCs w:val="18"/>
                <w:lang w:val="en-US"/>
              </w:rPr>
              <w:t>consiliulorasenesc</w:t>
            </w:r>
            <w:r w:rsidRPr="00735C7F">
              <w:rPr>
                <w:sz w:val="18"/>
                <w:szCs w:val="18"/>
              </w:rPr>
              <w:t>@</w:t>
            </w:r>
            <w:r w:rsidRPr="00735C7F">
              <w:rPr>
                <w:sz w:val="18"/>
                <w:szCs w:val="18"/>
                <w:lang w:val="en-US"/>
              </w:rPr>
              <w:t>gmail</w:t>
            </w:r>
            <w:r w:rsidRPr="00735C7F">
              <w:rPr>
                <w:sz w:val="18"/>
                <w:szCs w:val="18"/>
              </w:rPr>
              <w:t>.</w:t>
            </w:r>
            <w:r w:rsidRPr="00735C7F">
              <w:rPr>
                <w:sz w:val="18"/>
                <w:szCs w:val="18"/>
                <w:lang w:val="en-US"/>
              </w:rPr>
              <w:t>com</w:t>
            </w:r>
          </w:p>
        </w:tc>
      </w:tr>
    </w:tbl>
    <w:p w:rsidR="004E7BC5" w:rsidRPr="00F03301" w:rsidRDefault="004E0DB9" w:rsidP="00F03301">
      <w:pPr>
        <w:jc w:val="both"/>
        <w:rPr>
          <w:sz w:val="16"/>
          <w:szCs w:val="16"/>
          <w:lang w:val="ro-RO"/>
        </w:rPr>
      </w:pPr>
      <w:r>
        <w:rPr>
          <w:sz w:val="24"/>
          <w:szCs w:val="24"/>
        </w:rPr>
        <w:pict>
          <v:line id="Прямая соединительная линия 3" o:spid="_x0000_s1029" style="position:absolute;left:0;text-align:left;z-index:251659264;mso-position-horizontal-relative:text;mso-position-vertical-relative:text" from="-21.45pt,93.3pt" to="498.15pt,93.3pt" o:gfxdata="UEsDBAoAAAAAAIdO4kAAAAAAAAAAAAAAAAAEAAAAZHJzL1BLAwQUAAAACACHTuJAsfn0rNkAAAAJ&#10;AQAADwAAAGRycy9kb3ducmV2LnhtbE2PMU/DMBCFdyT+g3VILFXrtJFQEuJ0qGBhQGrLAJsbX5Oo&#10;8Tm13Sbw6znEANvdvad33yvXk+3FFX3oHClYLhIQSLUzHTUK3vbP8wxEiJqM7h2hgk8MsK5ub0pd&#10;GDfSFq+72AgOoVBoBW2MQyFlqFu0OizcgMTa0XmrI6++kcbrkcNtL1dJ8iCt7og/tHrATYv1aXex&#10;Csw2hKfNlH2lr/7lfH7PZh/jfqbU/d0yeQQRcYp/ZvjBZ3SomOngLmSC6BXM0zxnKwurFAQb8jzn&#10;4fB7kFUp/zeovgFQSwMEFAAAAAgAh07iQJntkvAYAgAAEAQAAA4AAABkcnMvZTJvRG9jLnhtbK1T&#10;zW4TMRC+I/EOlu9kk6KUdpVNDw3lgiAS5QEmtjdr4T/ZTja5AWekPAKvwKFIlQo8w+4bMd5NUyiX&#10;HNiDdzwz/ma+z+PJxUYrshY+SGsKOhoMKRGGWS7NsqDvr6+enVESIhgOyhpR0K0I9GL69Mmkdrk4&#10;sZVVXHiCICbktStoFaPLsyywSmgIA+uEwWBpvYaIW7/MuIca0bXKTobD06y2njtvmQgBvbM+SPeI&#10;/hhAW5aSiZllKy1M7FG9UBCRUqikC3TadVuWgsW3ZRlEJKqgyDR2KxZBe5HWbDqBfOnBVZLtW4Bj&#10;WnjESYM0WPQANYMIZOXlP1BaMm+DLeOAWZ31RDpFkMVo+EibdxU40XFBqYM7iB7+Hyx7s557IjlO&#10;AiUGNF5487X92O6aH823dkfaT82v5ntz09w2P5vb9jPad+0XtFOwudu7d+R5UrJ2IUfASzP3+11w&#10;c59k2ZRepz8SJptO/e1BfbGJhKHzdHx+dn6CF8PuY9nDQedDfCWsJskoqJImCQM5rF+HiMUw9T4l&#10;uZUhdUHHL0bjhAc4piWOB5raIdVYSXONF/6hgwhWSX4llUoHg18uLpUna0gD032JGcL/lZZqzSBU&#10;fV4X6kepEsBfGk7i1qGUBl8QTZ1owSlRAh9cshAQ8ghSHZOJpZXBDpK4vZzJWli+xYtbOS+XFQoy&#10;6rpMERyUrt/9UKdJ/HPfIT085O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fn0rNkAAAAJAQAA&#10;DwAAAAAAAAABACAAAAAiAAAAZHJzL2Rvd25yZXYueG1sUEsBAhQAFAAAAAgAh07iQJntkvAYAgAA&#10;EAQAAA4AAAAAAAAAAQAgAAAAKAEAAGRycy9lMm9Eb2MueG1sUEsFBgAAAAAGAAYAWQEAALIFAAAA&#10;AA==&#10;" o:allowincell="f" strokeweight="4.5pt">
            <v:stroke linestyle="thinThick"/>
          </v:line>
        </w:pict>
      </w:r>
    </w:p>
    <w:p w:rsidR="0077012E" w:rsidRPr="0077012E" w:rsidRDefault="0077012E" w:rsidP="0077012E">
      <w:pPr>
        <w:jc w:val="right"/>
        <w:rPr>
          <w:b/>
          <w:sz w:val="24"/>
          <w:szCs w:val="24"/>
          <w:u w:val="single"/>
          <w:lang w:val="ro-RO"/>
        </w:rPr>
      </w:pPr>
      <w:r w:rsidRPr="0077012E">
        <w:rPr>
          <w:b/>
          <w:sz w:val="24"/>
          <w:szCs w:val="24"/>
          <w:u w:val="single"/>
          <w:lang w:val="ro-RO"/>
        </w:rPr>
        <w:t>PROIECT nr. 2</w:t>
      </w:r>
    </w:p>
    <w:p w:rsidR="00D74CE9" w:rsidRPr="00B555CD" w:rsidRDefault="00D74CE9" w:rsidP="00D74CE9">
      <w:pPr>
        <w:jc w:val="center"/>
        <w:rPr>
          <w:sz w:val="24"/>
          <w:szCs w:val="24"/>
          <w:u w:val="single"/>
          <w:lang w:val="ro-RO"/>
        </w:rPr>
      </w:pPr>
      <w:r w:rsidRPr="00B555CD">
        <w:rPr>
          <w:b/>
          <w:sz w:val="24"/>
          <w:szCs w:val="24"/>
          <w:lang w:val="ro-RO"/>
        </w:rPr>
        <w:t xml:space="preserve">DECIZIE nr. </w:t>
      </w:r>
      <w:r>
        <w:rPr>
          <w:b/>
          <w:sz w:val="24"/>
          <w:szCs w:val="24"/>
          <w:lang w:val="ro-RO"/>
        </w:rPr>
        <w:t>9</w:t>
      </w:r>
      <w:r w:rsidRPr="00B555CD">
        <w:rPr>
          <w:b/>
          <w:sz w:val="24"/>
          <w:szCs w:val="24"/>
          <w:lang w:val="ro-RO"/>
        </w:rPr>
        <w:t>/</w:t>
      </w:r>
    </w:p>
    <w:p w:rsidR="00D74CE9" w:rsidRPr="00B555CD" w:rsidRDefault="00D74CE9" w:rsidP="00D74CE9">
      <w:pPr>
        <w:jc w:val="center"/>
        <w:rPr>
          <w:b/>
          <w:sz w:val="24"/>
          <w:szCs w:val="24"/>
          <w:lang w:val="ro-RO"/>
        </w:rPr>
      </w:pPr>
      <w:r w:rsidRPr="00B555CD">
        <w:rPr>
          <w:b/>
          <w:sz w:val="24"/>
          <w:szCs w:val="24"/>
          <w:lang w:val="ro-RO"/>
        </w:rPr>
        <w:t xml:space="preserve">din </w:t>
      </w:r>
      <w:r>
        <w:rPr>
          <w:b/>
          <w:sz w:val="24"/>
          <w:szCs w:val="24"/>
          <w:lang w:val="en-US"/>
        </w:rPr>
        <w:t>0 decembrie 2025</w:t>
      </w:r>
    </w:p>
    <w:p w:rsidR="004E7BC5" w:rsidRPr="003F4234" w:rsidRDefault="004E7BC5" w:rsidP="004E7BC5">
      <w:pPr>
        <w:jc w:val="center"/>
        <w:rPr>
          <w:b/>
          <w:i/>
          <w:sz w:val="24"/>
          <w:szCs w:val="24"/>
          <w:u w:val="single"/>
          <w:lang w:val="ro-RO"/>
        </w:rPr>
      </w:pPr>
    </w:p>
    <w:p w:rsidR="004E7BC5" w:rsidRPr="003F4234" w:rsidRDefault="004E7BC5" w:rsidP="004E7BC5">
      <w:pPr>
        <w:pStyle w:val="af2"/>
        <w:jc w:val="left"/>
        <w:rPr>
          <w:b/>
          <w:i/>
          <w:sz w:val="24"/>
          <w:szCs w:val="24"/>
          <w:lang w:val="ro-MD"/>
        </w:rPr>
      </w:pPr>
      <w:r w:rsidRPr="003F4234">
        <w:rPr>
          <w:b/>
          <w:i/>
          <w:sz w:val="24"/>
          <w:szCs w:val="24"/>
          <w:lang w:val="ro-MD"/>
        </w:rPr>
        <w:t xml:space="preserve">”Cu privire la aprobarea bugetului primăriei </w:t>
      </w:r>
    </w:p>
    <w:p w:rsidR="004E7BC5" w:rsidRPr="003F4234" w:rsidRDefault="004E7BC5" w:rsidP="004E7BC5">
      <w:pPr>
        <w:pStyle w:val="af2"/>
        <w:jc w:val="left"/>
        <w:rPr>
          <w:b/>
          <w:i/>
          <w:sz w:val="24"/>
          <w:szCs w:val="24"/>
          <w:lang w:val="ro-MD"/>
        </w:rPr>
      </w:pPr>
      <w:r>
        <w:rPr>
          <w:b/>
          <w:i/>
          <w:sz w:val="24"/>
          <w:szCs w:val="24"/>
          <w:lang w:val="ro-MD"/>
        </w:rPr>
        <w:t>or. Anenii Noi  pentru anul 2026</w:t>
      </w:r>
      <w:r w:rsidRPr="003F4234">
        <w:rPr>
          <w:b/>
          <w:i/>
          <w:sz w:val="24"/>
          <w:szCs w:val="24"/>
          <w:lang w:val="ro-MD"/>
        </w:rPr>
        <w:t xml:space="preserve"> în lectura a doua” </w:t>
      </w:r>
    </w:p>
    <w:p w:rsidR="004E7BC5" w:rsidRDefault="004E7BC5" w:rsidP="004E7BC5">
      <w:pPr>
        <w:jc w:val="both"/>
        <w:rPr>
          <w:sz w:val="24"/>
          <w:szCs w:val="24"/>
          <w:lang w:val="ro-MD"/>
        </w:rPr>
      </w:pPr>
    </w:p>
    <w:p w:rsidR="004E7BC5" w:rsidRDefault="004E7BC5" w:rsidP="004E7BC5">
      <w:pPr>
        <w:pStyle w:val="a8"/>
        <w:jc w:val="both"/>
        <w:rPr>
          <w:iCs/>
          <w:lang w:val="ro-RO"/>
        </w:rPr>
      </w:pPr>
      <w:r w:rsidRPr="00493928">
        <w:rPr>
          <w:sz w:val="28"/>
          <w:szCs w:val="28"/>
          <w:lang w:val="ro-RO"/>
        </w:rPr>
        <w:t xml:space="preserve">       </w:t>
      </w:r>
      <w:r w:rsidRPr="00493928">
        <w:rPr>
          <w:lang w:val="ro-RO"/>
        </w:rPr>
        <w:t>Examinînd proiectul bugetului local</w:t>
      </w:r>
      <w:r>
        <w:rPr>
          <w:lang w:val="ro-RO"/>
        </w:rPr>
        <w:t xml:space="preserve"> în a doua</w:t>
      </w:r>
      <w:r w:rsidRPr="00493928">
        <w:rPr>
          <w:lang w:val="ro-RO"/>
        </w:rPr>
        <w:t xml:space="preserve"> lectură, în temeiul art. 14 alin. (2) lit. n) din  Legea  privind administraţia publică locală, nr. 436-XVI din 28 decembrie 2006, în conformitate cu prevederile </w:t>
      </w:r>
      <w:r w:rsidRPr="00493928">
        <w:rPr>
          <w:iCs/>
          <w:lang w:val="ro-RO"/>
        </w:rPr>
        <w:t>art. 24, 47 şi 55 al Legii finanţelor publice şi responsabilității bugetar-fiscale nr. 181 din 25 iulie 2014; art. 21 din Legea nr. 397-XV din 16 octombrie 2003 privind finanțele publice locale; art. 47 şi 48 din Legea nr. 419-XVI din 22 decembrie 2006 cu privire la datoria sectorului public, garanțiile de stat şi recreditarea de stat, ținând cont de prevederile Setului metodologic privind elaborarea, aprobarea şi modificarea bugetului, aprobat prin Ordinu</w:t>
      </w:r>
      <w:r>
        <w:rPr>
          <w:iCs/>
          <w:lang w:val="ro-RO"/>
        </w:rPr>
        <w:t xml:space="preserve">l ministrului finanţelor </w:t>
      </w:r>
      <w:r w:rsidRPr="00D64F6F">
        <w:rPr>
          <w:iCs/>
          <w:lang w:val="ro-RO"/>
        </w:rPr>
        <w:t>nr. 124 din 21.12.2023, precum şi de circulara Ministerului Finanţelor nr.</w:t>
      </w:r>
      <w:r>
        <w:rPr>
          <w:iCs/>
          <w:lang w:val="ro-RO"/>
        </w:rPr>
        <w:t>06/2-07-30</w:t>
      </w:r>
      <w:r w:rsidRPr="00D64F6F">
        <w:rPr>
          <w:iCs/>
          <w:lang w:val="ro-RO"/>
        </w:rPr>
        <w:t xml:space="preserve"> din</w:t>
      </w:r>
      <w:r>
        <w:rPr>
          <w:iCs/>
          <w:lang w:val="ro-RO"/>
        </w:rPr>
        <w:t xml:space="preserve"> 25.08.2025</w:t>
      </w:r>
      <w:r w:rsidRPr="00493928">
        <w:rPr>
          <w:iCs/>
          <w:lang w:val="ro-RO"/>
        </w:rPr>
        <w:t>,</w:t>
      </w:r>
      <w:r w:rsidRPr="00EC7022">
        <w:rPr>
          <w:szCs w:val="24"/>
          <w:lang w:val="ro-RO"/>
        </w:rPr>
        <w:t xml:space="preserve"> </w:t>
      </w:r>
      <w:r w:rsidRPr="00CE087E">
        <w:rPr>
          <w:szCs w:val="24"/>
          <w:lang w:val="ro-RO"/>
        </w:rPr>
        <w:t>în baza propunerii comisiei de specialitate</w:t>
      </w:r>
      <w:r>
        <w:rPr>
          <w:szCs w:val="24"/>
          <w:lang w:val="ro-RO"/>
        </w:rPr>
        <w:t>,</w:t>
      </w:r>
      <w:r w:rsidRPr="00493928">
        <w:rPr>
          <w:iCs/>
          <w:lang w:val="ro-RO"/>
        </w:rPr>
        <w:t xml:space="preserve"> Consiliul local </w:t>
      </w:r>
    </w:p>
    <w:p w:rsidR="004E7BC5" w:rsidRDefault="004E7BC5" w:rsidP="004E7BC5">
      <w:pPr>
        <w:pStyle w:val="a8"/>
        <w:jc w:val="both"/>
        <w:rPr>
          <w:iCs/>
          <w:lang w:val="ro-RO"/>
        </w:rPr>
      </w:pPr>
      <w:r>
        <w:rPr>
          <w:iCs/>
          <w:lang w:val="ro-RO"/>
        </w:rPr>
        <w:t xml:space="preserve">     </w:t>
      </w:r>
    </w:p>
    <w:p w:rsidR="004E7BC5" w:rsidRPr="00EB08FD" w:rsidRDefault="004E7BC5" w:rsidP="004E7BC5">
      <w:pPr>
        <w:pStyle w:val="a8"/>
        <w:jc w:val="both"/>
        <w:rPr>
          <w:lang w:val="ro-RO"/>
        </w:rPr>
      </w:pPr>
      <w:r>
        <w:rPr>
          <w:iCs/>
          <w:lang w:val="ro-RO"/>
        </w:rPr>
        <w:t xml:space="preserve">                                                                </w:t>
      </w:r>
      <w:r w:rsidRPr="00493928">
        <w:rPr>
          <w:b/>
          <w:iCs/>
          <w:lang w:val="ro-RO"/>
        </w:rPr>
        <w:t>DECIDE:</w:t>
      </w:r>
    </w:p>
    <w:p w:rsidR="004E7BC5" w:rsidRDefault="004E7BC5" w:rsidP="004E7BC5">
      <w:pPr>
        <w:jc w:val="both"/>
        <w:rPr>
          <w:sz w:val="24"/>
          <w:szCs w:val="24"/>
          <w:lang w:val="ro-MD"/>
        </w:rPr>
      </w:pPr>
    </w:p>
    <w:p w:rsidR="004E7BC5" w:rsidRDefault="004E7BC5" w:rsidP="004E7BC5">
      <w:pPr>
        <w:pStyle w:val="ab"/>
        <w:ind w:left="0"/>
        <w:jc w:val="both"/>
        <w:rPr>
          <w:sz w:val="24"/>
          <w:szCs w:val="24"/>
          <w:lang w:val="ro-RO"/>
        </w:rPr>
      </w:pPr>
    </w:p>
    <w:p w:rsidR="004E7BC5" w:rsidRPr="003F4234" w:rsidRDefault="004E7BC5" w:rsidP="004E7BC5">
      <w:pPr>
        <w:pStyle w:val="ab"/>
        <w:ind w:left="0"/>
        <w:jc w:val="both"/>
        <w:rPr>
          <w:sz w:val="24"/>
          <w:szCs w:val="24"/>
          <w:lang w:val="ro-RO"/>
        </w:rPr>
      </w:pPr>
      <w:r w:rsidRPr="003F4234">
        <w:rPr>
          <w:sz w:val="24"/>
          <w:szCs w:val="24"/>
          <w:lang w:val="ro-RO"/>
        </w:rPr>
        <w:t xml:space="preserve">          1</w:t>
      </w:r>
      <w:r>
        <w:rPr>
          <w:sz w:val="24"/>
          <w:szCs w:val="24"/>
          <w:lang w:val="ro-RO"/>
        </w:rPr>
        <w:t>.</w:t>
      </w:r>
      <w:r w:rsidRPr="00EB08FD">
        <w:rPr>
          <w:sz w:val="24"/>
          <w:szCs w:val="24"/>
          <w:lang w:val="ro-RO"/>
        </w:rPr>
        <w:t xml:space="preserve"> </w:t>
      </w:r>
      <w:r w:rsidRPr="00CE087E">
        <w:rPr>
          <w:sz w:val="24"/>
          <w:szCs w:val="24"/>
          <w:lang w:val="ro-RO"/>
        </w:rPr>
        <w:t>Se aprobă bugetul primăriei or. Anenii Noi pe anul 202</w:t>
      </w:r>
      <w:r>
        <w:rPr>
          <w:sz w:val="24"/>
          <w:szCs w:val="24"/>
          <w:lang w:val="ro-RO"/>
        </w:rPr>
        <w:t>6</w:t>
      </w:r>
      <w:r w:rsidRPr="00CE087E">
        <w:rPr>
          <w:sz w:val="24"/>
          <w:szCs w:val="24"/>
          <w:lang w:val="ro-RO"/>
        </w:rPr>
        <w:t xml:space="preserve"> în</w:t>
      </w:r>
      <w:r w:rsidRPr="00713F80">
        <w:rPr>
          <w:sz w:val="24"/>
          <w:szCs w:val="24"/>
          <w:lang w:val="ro-RO"/>
        </w:rPr>
        <w:t xml:space="preserve"> </w:t>
      </w:r>
      <w:r>
        <w:rPr>
          <w:sz w:val="24"/>
          <w:szCs w:val="24"/>
          <w:lang w:val="ro-RO"/>
        </w:rPr>
        <w:t>lectura a doua</w:t>
      </w:r>
      <w:r w:rsidRPr="00CE087E">
        <w:rPr>
          <w:sz w:val="24"/>
          <w:szCs w:val="24"/>
          <w:lang w:val="ro-RO"/>
        </w:rPr>
        <w:t xml:space="preserve"> la venituri în sumă</w:t>
      </w:r>
      <w:r>
        <w:rPr>
          <w:sz w:val="24"/>
          <w:szCs w:val="24"/>
          <w:lang w:val="ro-RO"/>
        </w:rPr>
        <w:t xml:space="preserve"> de 67596,4</w:t>
      </w:r>
      <w:r w:rsidRPr="00CE087E">
        <w:rPr>
          <w:sz w:val="24"/>
          <w:szCs w:val="24"/>
          <w:lang w:val="ro-RO"/>
        </w:rPr>
        <w:t xml:space="preserve"> mii lei şi </w:t>
      </w:r>
      <w:r>
        <w:rPr>
          <w:sz w:val="24"/>
          <w:szCs w:val="24"/>
          <w:lang w:val="ro-RO"/>
        </w:rPr>
        <w:t>la cheltuieli în sumă de 67596,4</w:t>
      </w:r>
      <w:r w:rsidRPr="00CE087E">
        <w:rPr>
          <w:sz w:val="24"/>
          <w:szCs w:val="24"/>
          <w:lang w:val="ro-RO"/>
        </w:rPr>
        <w:t xml:space="preserve"> mii lei</w:t>
      </w:r>
      <w:r>
        <w:rPr>
          <w:sz w:val="24"/>
          <w:szCs w:val="24"/>
          <w:lang w:val="ro-RO"/>
        </w:rPr>
        <w:t>.</w:t>
      </w:r>
      <w:r w:rsidRPr="00CE087E">
        <w:rPr>
          <w:sz w:val="24"/>
          <w:szCs w:val="24"/>
          <w:lang w:val="ro-RO"/>
        </w:rPr>
        <w:t xml:space="preserve"> </w:t>
      </w:r>
    </w:p>
    <w:p w:rsidR="004E7BC5" w:rsidRPr="003F4234" w:rsidRDefault="004E7BC5" w:rsidP="004E7BC5">
      <w:pPr>
        <w:ind w:firstLine="708"/>
        <w:jc w:val="both"/>
        <w:rPr>
          <w:sz w:val="24"/>
          <w:szCs w:val="24"/>
          <w:lang w:val="ro-RO"/>
        </w:rPr>
      </w:pPr>
      <w:r>
        <w:rPr>
          <w:sz w:val="24"/>
          <w:szCs w:val="24"/>
          <w:lang w:val="ro-RO"/>
        </w:rPr>
        <w:t>2.</w:t>
      </w:r>
      <w:r w:rsidRPr="003F4234">
        <w:rPr>
          <w:sz w:val="24"/>
          <w:szCs w:val="24"/>
          <w:lang w:val="ro-RO"/>
        </w:rPr>
        <w:t xml:space="preserve"> Sinteza indicatorilor generali și sursele de finanțare ai bugetului local</w:t>
      </w:r>
      <w:r>
        <w:rPr>
          <w:sz w:val="24"/>
          <w:szCs w:val="24"/>
          <w:lang w:val="ro-RO"/>
        </w:rPr>
        <w:t xml:space="preserve"> </w:t>
      </w:r>
      <w:r w:rsidRPr="0085454A">
        <w:rPr>
          <w:sz w:val="24"/>
          <w:szCs w:val="24"/>
          <w:lang w:val="ro-RO"/>
        </w:rPr>
        <w:t>se prezintă în</w:t>
      </w:r>
      <w:r w:rsidRPr="003F4234">
        <w:rPr>
          <w:sz w:val="24"/>
          <w:szCs w:val="24"/>
          <w:lang w:val="ro-RO"/>
        </w:rPr>
        <w:t xml:space="preserve"> </w:t>
      </w:r>
      <w:r>
        <w:rPr>
          <w:b/>
          <w:sz w:val="24"/>
          <w:szCs w:val="24"/>
          <w:lang w:val="ro-RO"/>
        </w:rPr>
        <w:t>anexa</w:t>
      </w:r>
      <w:r w:rsidRPr="003F4234">
        <w:rPr>
          <w:b/>
          <w:sz w:val="24"/>
          <w:szCs w:val="24"/>
          <w:lang w:val="ro-RO"/>
        </w:rPr>
        <w:t xml:space="preserve"> nr. 1</w:t>
      </w:r>
      <w:r w:rsidRPr="003F4234">
        <w:rPr>
          <w:sz w:val="24"/>
          <w:szCs w:val="24"/>
          <w:lang w:val="ro-RO"/>
        </w:rPr>
        <w:t>;</w:t>
      </w:r>
    </w:p>
    <w:p w:rsidR="004E7BC5" w:rsidRPr="003F4234" w:rsidRDefault="004E7BC5" w:rsidP="004E7BC5">
      <w:pPr>
        <w:ind w:firstLine="708"/>
        <w:jc w:val="both"/>
        <w:rPr>
          <w:sz w:val="24"/>
          <w:szCs w:val="24"/>
          <w:lang w:val="ro-RO"/>
        </w:rPr>
      </w:pPr>
      <w:r>
        <w:rPr>
          <w:sz w:val="24"/>
          <w:szCs w:val="24"/>
          <w:lang w:val="ro-RO"/>
        </w:rPr>
        <w:t>3.</w:t>
      </w:r>
      <w:r w:rsidRPr="003F4234">
        <w:rPr>
          <w:sz w:val="24"/>
          <w:szCs w:val="24"/>
          <w:lang w:val="ro-RO"/>
        </w:rPr>
        <w:t xml:space="preserve"> Sinteza veniturilor bugetului local</w:t>
      </w:r>
      <w:r>
        <w:rPr>
          <w:sz w:val="24"/>
          <w:szCs w:val="24"/>
          <w:lang w:val="ro-RO"/>
        </w:rPr>
        <w:t xml:space="preserve"> </w:t>
      </w:r>
      <w:r w:rsidRPr="0085454A">
        <w:rPr>
          <w:sz w:val="24"/>
          <w:szCs w:val="24"/>
          <w:lang w:val="ro-RO"/>
        </w:rPr>
        <w:t>se prezintă în</w:t>
      </w:r>
      <w:r w:rsidRPr="003F4234">
        <w:rPr>
          <w:sz w:val="24"/>
          <w:szCs w:val="24"/>
          <w:lang w:val="ro-RO"/>
        </w:rPr>
        <w:t xml:space="preserve"> </w:t>
      </w:r>
      <w:r>
        <w:rPr>
          <w:b/>
          <w:sz w:val="24"/>
          <w:szCs w:val="24"/>
          <w:lang w:val="ro-RO"/>
        </w:rPr>
        <w:t>anexa</w:t>
      </w:r>
      <w:r w:rsidRPr="003F4234">
        <w:rPr>
          <w:b/>
          <w:sz w:val="24"/>
          <w:szCs w:val="24"/>
          <w:lang w:val="ro-RO"/>
        </w:rPr>
        <w:t xml:space="preserve"> nr. 2</w:t>
      </w:r>
      <w:r w:rsidRPr="003F4234">
        <w:rPr>
          <w:sz w:val="24"/>
          <w:szCs w:val="24"/>
          <w:lang w:val="ro-RO"/>
        </w:rPr>
        <w:t>;</w:t>
      </w:r>
    </w:p>
    <w:p w:rsidR="004E7BC5" w:rsidRPr="003F4234" w:rsidRDefault="004E7BC5" w:rsidP="004E7BC5">
      <w:pPr>
        <w:ind w:firstLine="708"/>
        <w:jc w:val="both"/>
        <w:rPr>
          <w:sz w:val="24"/>
          <w:szCs w:val="24"/>
          <w:lang w:val="ro-RO"/>
        </w:rPr>
      </w:pPr>
      <w:r>
        <w:rPr>
          <w:sz w:val="24"/>
          <w:szCs w:val="24"/>
          <w:lang w:val="ro-RO"/>
        </w:rPr>
        <w:t>4.</w:t>
      </w:r>
      <w:r w:rsidRPr="003F4234">
        <w:rPr>
          <w:sz w:val="24"/>
          <w:szCs w:val="24"/>
          <w:lang w:val="ro-RO"/>
        </w:rPr>
        <w:t xml:space="preserve"> Resursele şi cheltuielile bugetului local conform clasificaţiei funcţionale şi  pe programe,</w:t>
      </w:r>
      <w:r w:rsidRPr="0085454A">
        <w:rPr>
          <w:sz w:val="24"/>
          <w:szCs w:val="24"/>
          <w:lang w:val="ro-RO"/>
        </w:rPr>
        <w:t xml:space="preserve"> se prezintă în</w:t>
      </w:r>
      <w:r w:rsidRPr="003F4234">
        <w:rPr>
          <w:sz w:val="24"/>
          <w:szCs w:val="24"/>
          <w:lang w:val="ro-RO"/>
        </w:rPr>
        <w:t xml:space="preserve"> </w:t>
      </w:r>
      <w:r w:rsidRPr="003F4234">
        <w:rPr>
          <w:b/>
          <w:sz w:val="24"/>
          <w:szCs w:val="24"/>
          <w:lang w:val="ro-RO"/>
        </w:rPr>
        <w:t>anexa nr. 3</w:t>
      </w:r>
      <w:r w:rsidRPr="003F4234">
        <w:rPr>
          <w:sz w:val="24"/>
          <w:szCs w:val="24"/>
          <w:lang w:val="ro-RO"/>
        </w:rPr>
        <w:t>;</w:t>
      </w:r>
    </w:p>
    <w:p w:rsidR="004E7BC5" w:rsidRPr="003F4234" w:rsidRDefault="004E7BC5" w:rsidP="004E7BC5">
      <w:pPr>
        <w:ind w:firstLine="708"/>
        <w:jc w:val="both"/>
        <w:rPr>
          <w:sz w:val="24"/>
          <w:szCs w:val="24"/>
          <w:lang w:val="ro-MD"/>
        </w:rPr>
      </w:pPr>
      <w:r>
        <w:rPr>
          <w:sz w:val="24"/>
          <w:szCs w:val="24"/>
          <w:lang w:val="ro-RO"/>
        </w:rPr>
        <w:t>5.</w:t>
      </w:r>
      <w:r w:rsidRPr="003F4234">
        <w:rPr>
          <w:sz w:val="24"/>
          <w:szCs w:val="24"/>
          <w:lang w:val="ro-RO"/>
        </w:rPr>
        <w:t xml:space="preserve"> </w:t>
      </w:r>
      <w:r w:rsidRPr="003F4234">
        <w:rPr>
          <w:sz w:val="24"/>
          <w:szCs w:val="24"/>
          <w:lang w:val="ro-MD"/>
        </w:rPr>
        <w:t>Volumul cheltuielilor totale a instituțiilor primăriei AneniiNoi</w:t>
      </w:r>
      <w:r>
        <w:rPr>
          <w:sz w:val="24"/>
          <w:szCs w:val="24"/>
          <w:lang w:val="ro-MD"/>
        </w:rPr>
        <w:t xml:space="preserve"> </w:t>
      </w:r>
      <w:r w:rsidRPr="0085454A">
        <w:rPr>
          <w:sz w:val="24"/>
          <w:szCs w:val="24"/>
          <w:lang w:val="ro-RO"/>
        </w:rPr>
        <w:t>se prezintă în</w:t>
      </w:r>
      <w:r w:rsidRPr="003F4234">
        <w:rPr>
          <w:sz w:val="24"/>
          <w:szCs w:val="24"/>
          <w:lang w:val="ro-MD"/>
        </w:rPr>
        <w:t xml:space="preserve"> </w:t>
      </w:r>
      <w:r>
        <w:rPr>
          <w:b/>
          <w:sz w:val="24"/>
          <w:szCs w:val="24"/>
          <w:lang w:val="ro-MD"/>
        </w:rPr>
        <w:t>anexa</w:t>
      </w:r>
      <w:r w:rsidRPr="003F4234">
        <w:rPr>
          <w:b/>
          <w:sz w:val="24"/>
          <w:szCs w:val="24"/>
          <w:lang w:val="ro-MD"/>
        </w:rPr>
        <w:t xml:space="preserve"> nr. 4</w:t>
      </w:r>
    </w:p>
    <w:p w:rsidR="004E7BC5" w:rsidRPr="003F4234" w:rsidRDefault="00D74CE9" w:rsidP="004E7BC5">
      <w:pPr>
        <w:ind w:firstLine="708"/>
        <w:jc w:val="both"/>
        <w:rPr>
          <w:sz w:val="24"/>
          <w:szCs w:val="24"/>
          <w:lang w:val="ro-RO"/>
        </w:rPr>
      </w:pPr>
      <w:r>
        <w:rPr>
          <w:sz w:val="24"/>
          <w:szCs w:val="24"/>
          <w:lang w:val="ro-MD"/>
        </w:rPr>
        <w:t>6</w:t>
      </w:r>
      <w:r w:rsidR="004E7BC5">
        <w:rPr>
          <w:sz w:val="24"/>
          <w:szCs w:val="24"/>
          <w:lang w:val="ro-MD"/>
        </w:rPr>
        <w:t>.</w:t>
      </w:r>
      <w:r w:rsidR="004E7BC5" w:rsidRPr="003F4234">
        <w:rPr>
          <w:sz w:val="24"/>
          <w:szCs w:val="24"/>
          <w:lang w:val="ro-MD"/>
        </w:rPr>
        <w:t xml:space="preserve"> N</w:t>
      </w:r>
      <w:r w:rsidR="004E7BC5" w:rsidRPr="003F4234">
        <w:rPr>
          <w:sz w:val="24"/>
          <w:szCs w:val="24"/>
          <w:lang w:val="ro-RO"/>
        </w:rPr>
        <w:t>omenclatorul tarifelor pentru prestarea serviciilor contra plată de către instituţiile publice finanţate de la bugetul local</w:t>
      </w:r>
      <w:r w:rsidR="004E7BC5" w:rsidRPr="00187D6D">
        <w:rPr>
          <w:sz w:val="24"/>
          <w:szCs w:val="24"/>
          <w:lang w:val="ro-RO"/>
        </w:rPr>
        <w:t xml:space="preserve"> </w:t>
      </w:r>
      <w:r w:rsidR="004E7BC5" w:rsidRPr="0085454A">
        <w:rPr>
          <w:sz w:val="24"/>
          <w:szCs w:val="24"/>
          <w:lang w:val="ro-RO"/>
        </w:rPr>
        <w:t>se prezintă în</w:t>
      </w:r>
      <w:r w:rsidR="004E7BC5" w:rsidRPr="003F4234">
        <w:rPr>
          <w:sz w:val="24"/>
          <w:szCs w:val="24"/>
          <w:lang w:val="ro-RO"/>
        </w:rPr>
        <w:t xml:space="preserve"> </w:t>
      </w:r>
      <w:r w:rsidR="004E7BC5">
        <w:rPr>
          <w:b/>
          <w:sz w:val="24"/>
          <w:szCs w:val="24"/>
          <w:lang w:val="ro-RO"/>
        </w:rPr>
        <w:t>anexa</w:t>
      </w:r>
      <w:r w:rsidR="004E7BC5" w:rsidRPr="003F4234">
        <w:rPr>
          <w:b/>
          <w:sz w:val="24"/>
          <w:szCs w:val="24"/>
          <w:lang w:val="ro-RO"/>
        </w:rPr>
        <w:t xml:space="preserve"> n</w:t>
      </w:r>
      <w:r>
        <w:rPr>
          <w:b/>
          <w:sz w:val="24"/>
          <w:szCs w:val="24"/>
          <w:lang w:val="ro-RO"/>
        </w:rPr>
        <w:t>r. 5</w:t>
      </w:r>
      <w:r w:rsidR="004E7BC5" w:rsidRPr="003F4234">
        <w:rPr>
          <w:sz w:val="24"/>
          <w:szCs w:val="24"/>
          <w:lang w:val="ro-RO"/>
        </w:rPr>
        <w:t>;</w:t>
      </w:r>
    </w:p>
    <w:p w:rsidR="004E7BC5" w:rsidRPr="003F4234" w:rsidRDefault="00D74CE9" w:rsidP="004E7BC5">
      <w:pPr>
        <w:ind w:firstLine="708"/>
        <w:jc w:val="both"/>
        <w:rPr>
          <w:sz w:val="24"/>
          <w:szCs w:val="24"/>
          <w:lang w:val="ro-RO"/>
        </w:rPr>
      </w:pPr>
      <w:r>
        <w:rPr>
          <w:sz w:val="24"/>
          <w:szCs w:val="24"/>
          <w:lang w:val="ro-RO"/>
        </w:rPr>
        <w:t>7</w:t>
      </w:r>
      <w:r w:rsidR="004E7BC5">
        <w:rPr>
          <w:sz w:val="24"/>
          <w:szCs w:val="24"/>
          <w:lang w:val="ro-RO"/>
        </w:rPr>
        <w:t>.</w:t>
      </w:r>
      <w:r w:rsidR="004E7BC5" w:rsidRPr="003F4234">
        <w:rPr>
          <w:sz w:val="24"/>
          <w:szCs w:val="24"/>
          <w:lang w:val="ro-RO"/>
        </w:rPr>
        <w:t xml:space="preserve"> Sinteza veniturilor colectate de către instituţiile bugetare finanţate din bugetul local</w:t>
      </w:r>
      <w:r w:rsidR="004E7BC5" w:rsidRPr="00372954">
        <w:rPr>
          <w:sz w:val="24"/>
          <w:szCs w:val="24"/>
          <w:lang w:val="ro-RO"/>
        </w:rPr>
        <w:t xml:space="preserve"> </w:t>
      </w:r>
      <w:r w:rsidR="004E7BC5" w:rsidRPr="0085454A">
        <w:rPr>
          <w:sz w:val="24"/>
          <w:szCs w:val="24"/>
          <w:lang w:val="ro-RO"/>
        </w:rPr>
        <w:t>se prezintă în</w:t>
      </w:r>
      <w:r w:rsidR="004E7BC5" w:rsidRPr="003F4234">
        <w:rPr>
          <w:sz w:val="24"/>
          <w:szCs w:val="24"/>
          <w:lang w:val="ro-RO"/>
        </w:rPr>
        <w:t xml:space="preserve"> </w:t>
      </w:r>
      <w:r w:rsidR="004E7BC5">
        <w:rPr>
          <w:b/>
          <w:sz w:val="24"/>
          <w:szCs w:val="24"/>
          <w:lang w:val="ro-RO"/>
        </w:rPr>
        <w:t>anexa</w:t>
      </w:r>
      <w:r>
        <w:rPr>
          <w:b/>
          <w:sz w:val="24"/>
          <w:szCs w:val="24"/>
          <w:lang w:val="ro-RO"/>
        </w:rPr>
        <w:t xml:space="preserve"> nr. 6</w:t>
      </w:r>
      <w:r w:rsidR="004E7BC5" w:rsidRPr="003F4234">
        <w:rPr>
          <w:sz w:val="24"/>
          <w:szCs w:val="24"/>
          <w:lang w:val="ro-RO"/>
        </w:rPr>
        <w:t>;</w:t>
      </w:r>
    </w:p>
    <w:p w:rsidR="004E7BC5" w:rsidRDefault="00D74CE9" w:rsidP="004E7BC5">
      <w:pPr>
        <w:ind w:firstLine="708"/>
        <w:jc w:val="both"/>
        <w:rPr>
          <w:sz w:val="24"/>
          <w:szCs w:val="24"/>
          <w:lang w:val="ro-RO"/>
        </w:rPr>
      </w:pPr>
      <w:r>
        <w:rPr>
          <w:sz w:val="24"/>
          <w:szCs w:val="24"/>
          <w:lang w:val="ro-RO"/>
        </w:rPr>
        <w:t>8</w:t>
      </w:r>
      <w:r w:rsidR="004E7BC5">
        <w:rPr>
          <w:sz w:val="24"/>
          <w:szCs w:val="24"/>
          <w:lang w:val="ro-RO"/>
        </w:rPr>
        <w:t>.</w:t>
      </w:r>
      <w:r w:rsidR="004E7BC5" w:rsidRPr="003F4234">
        <w:rPr>
          <w:sz w:val="24"/>
          <w:szCs w:val="24"/>
          <w:lang w:val="ro-RO"/>
        </w:rPr>
        <w:t xml:space="preserve"> Efectivul-limită de personal pentru instituţiile finanţate de la bugetul local </w:t>
      </w:r>
      <w:r w:rsidR="004E7BC5" w:rsidRPr="0085454A">
        <w:rPr>
          <w:sz w:val="24"/>
          <w:szCs w:val="24"/>
          <w:lang w:val="ro-RO"/>
        </w:rPr>
        <w:t>se prezintă în</w:t>
      </w:r>
      <w:r w:rsidR="004E7BC5" w:rsidRPr="003F4234">
        <w:rPr>
          <w:b/>
          <w:sz w:val="24"/>
          <w:szCs w:val="24"/>
          <w:lang w:val="ro-RO"/>
        </w:rPr>
        <w:t xml:space="preserve"> </w:t>
      </w:r>
      <w:r w:rsidR="004E7BC5">
        <w:rPr>
          <w:b/>
          <w:sz w:val="24"/>
          <w:szCs w:val="24"/>
          <w:lang w:val="ro-RO"/>
        </w:rPr>
        <w:t>anexa</w:t>
      </w:r>
      <w:r>
        <w:rPr>
          <w:b/>
          <w:sz w:val="24"/>
          <w:szCs w:val="24"/>
          <w:lang w:val="ro-RO"/>
        </w:rPr>
        <w:t xml:space="preserve"> nr. 7</w:t>
      </w:r>
      <w:r w:rsidR="004E7BC5" w:rsidRPr="003F4234">
        <w:rPr>
          <w:sz w:val="24"/>
          <w:szCs w:val="24"/>
          <w:lang w:val="ro-RO"/>
        </w:rPr>
        <w:t>;</w:t>
      </w:r>
    </w:p>
    <w:p w:rsidR="004E7BC5" w:rsidRPr="003F4234" w:rsidRDefault="00D74CE9" w:rsidP="004E7BC5">
      <w:pPr>
        <w:tabs>
          <w:tab w:val="left" w:pos="993"/>
        </w:tabs>
        <w:jc w:val="both"/>
        <w:rPr>
          <w:sz w:val="24"/>
          <w:szCs w:val="24"/>
          <w:lang w:val="ro-RO"/>
        </w:rPr>
      </w:pPr>
      <w:r>
        <w:rPr>
          <w:sz w:val="24"/>
          <w:szCs w:val="24"/>
          <w:lang w:val="ro-RO"/>
        </w:rPr>
        <w:t xml:space="preserve">           9</w:t>
      </w:r>
      <w:r w:rsidR="004E7BC5">
        <w:rPr>
          <w:sz w:val="24"/>
          <w:szCs w:val="24"/>
          <w:lang w:val="ro-RO"/>
        </w:rPr>
        <w:t>.</w:t>
      </w:r>
      <w:r w:rsidR="004E7BC5" w:rsidRPr="003F4234">
        <w:rPr>
          <w:sz w:val="24"/>
          <w:szCs w:val="24"/>
          <w:lang w:val="ro-RO"/>
        </w:rPr>
        <w:t xml:space="preserve">  Cuantumul fondului de rezervă</w:t>
      </w:r>
      <w:r w:rsidR="004E7BC5">
        <w:rPr>
          <w:sz w:val="24"/>
          <w:szCs w:val="24"/>
          <w:lang w:val="ro-RO"/>
        </w:rPr>
        <w:t xml:space="preserve"> se aprobă  în mărime de 40</w:t>
      </w:r>
      <w:r w:rsidR="004E7BC5" w:rsidRPr="003F4234">
        <w:rPr>
          <w:sz w:val="24"/>
          <w:szCs w:val="24"/>
          <w:lang w:val="ro-RO"/>
        </w:rPr>
        <w:t>0,0 mii lei.</w:t>
      </w:r>
    </w:p>
    <w:p w:rsidR="004E7BC5" w:rsidRPr="003F4234" w:rsidRDefault="00D74CE9" w:rsidP="004E7BC5">
      <w:pPr>
        <w:pStyle w:val="a6"/>
        <w:ind w:firstLine="708"/>
        <w:jc w:val="both"/>
        <w:rPr>
          <w:rFonts w:ascii="Times New Roman" w:hAnsi="Times New Roman"/>
          <w:sz w:val="24"/>
          <w:szCs w:val="24"/>
          <w:lang w:val="ro-RO"/>
        </w:rPr>
      </w:pPr>
      <w:r>
        <w:rPr>
          <w:rFonts w:ascii="Times New Roman" w:hAnsi="Times New Roman"/>
          <w:sz w:val="24"/>
          <w:szCs w:val="24"/>
          <w:lang w:val="ro-RO"/>
        </w:rPr>
        <w:t>10</w:t>
      </w:r>
      <w:r w:rsidR="004E7BC5" w:rsidRPr="003F4234">
        <w:rPr>
          <w:rFonts w:ascii="Times New Roman" w:hAnsi="Times New Roman"/>
          <w:sz w:val="24"/>
          <w:szCs w:val="24"/>
          <w:lang w:val="ro-RO"/>
        </w:rPr>
        <w:t>. Se stabilesc ca prioritare cheltuielile bugetare pentru remunerarea muncii,   contribuţiile și asigurări sociale de stat, primele de asigurări medicale, plata alimentaţiei, medicamentelor, resurselor energetice, apei şi canalizării.</w:t>
      </w:r>
    </w:p>
    <w:p w:rsidR="004E7BC5" w:rsidRPr="003F4234" w:rsidRDefault="00D74CE9" w:rsidP="004E7BC5">
      <w:pPr>
        <w:pStyle w:val="a6"/>
        <w:ind w:firstLine="708"/>
        <w:jc w:val="both"/>
        <w:rPr>
          <w:rFonts w:ascii="Times New Roman" w:hAnsi="Times New Roman"/>
          <w:sz w:val="24"/>
          <w:szCs w:val="24"/>
          <w:lang w:val="ro-RO"/>
        </w:rPr>
      </w:pPr>
      <w:r>
        <w:rPr>
          <w:rFonts w:ascii="Times New Roman" w:hAnsi="Times New Roman"/>
          <w:sz w:val="24"/>
          <w:szCs w:val="24"/>
          <w:lang w:val="ro-RO"/>
        </w:rPr>
        <w:t>11</w:t>
      </w:r>
      <w:r w:rsidR="004E7BC5" w:rsidRPr="003F4234">
        <w:rPr>
          <w:rFonts w:ascii="Times New Roman" w:hAnsi="Times New Roman"/>
          <w:sz w:val="24"/>
          <w:szCs w:val="24"/>
          <w:lang w:val="ro-RO"/>
        </w:rPr>
        <w:t>.Instituțiile publice finanțate din bugetul local se scutesc de plata pentru chirie pentru încăperile închiriate de la alte instituții publice finanțate din bugetul local.</w:t>
      </w:r>
    </w:p>
    <w:p w:rsidR="004E7BC5" w:rsidRPr="00FD1DCC" w:rsidRDefault="00D74CE9" w:rsidP="004E7BC5">
      <w:pPr>
        <w:pStyle w:val="a6"/>
        <w:ind w:firstLine="708"/>
        <w:jc w:val="both"/>
        <w:rPr>
          <w:rFonts w:ascii="Times New Roman" w:hAnsi="Times New Roman"/>
          <w:sz w:val="24"/>
          <w:szCs w:val="24"/>
          <w:lang w:val="ro-RO"/>
        </w:rPr>
      </w:pPr>
      <w:r>
        <w:rPr>
          <w:rFonts w:ascii="Times New Roman" w:hAnsi="Times New Roman"/>
          <w:sz w:val="24"/>
          <w:szCs w:val="24"/>
          <w:lang w:val="ro-RO"/>
        </w:rPr>
        <w:t>12</w:t>
      </w:r>
      <w:r w:rsidR="004E7BC5" w:rsidRPr="00FD1DCC">
        <w:rPr>
          <w:rFonts w:ascii="Times New Roman" w:hAnsi="Times New Roman"/>
          <w:sz w:val="24"/>
          <w:szCs w:val="24"/>
          <w:lang w:val="ro-RO"/>
        </w:rPr>
        <w:t>. Primarul or. Anenii Noi se abilitează cu dreptul de a modifica, la cererile întemeiate ale instituțiilor bugetare locale, planurile aprobate în bugetul orășenesc la mijloacele speciale, transferurile din fonduri și fondurile speciale , ca urmare a acumulărilor de venituri suplimentare, cu aprobarea ulteriioara în sedințele consiliului.</w:t>
      </w:r>
    </w:p>
    <w:p w:rsidR="004E7BC5" w:rsidRPr="00FD1DCC" w:rsidRDefault="00D74CE9" w:rsidP="004E7BC5">
      <w:pPr>
        <w:pStyle w:val="a6"/>
        <w:ind w:firstLine="708"/>
        <w:jc w:val="both"/>
        <w:rPr>
          <w:rFonts w:ascii="Times New Roman" w:hAnsi="Times New Roman"/>
          <w:sz w:val="24"/>
          <w:szCs w:val="24"/>
          <w:lang w:val="en-US"/>
        </w:rPr>
      </w:pPr>
      <w:r>
        <w:rPr>
          <w:rFonts w:ascii="Times New Roman" w:hAnsi="Times New Roman"/>
          <w:sz w:val="24"/>
          <w:szCs w:val="24"/>
          <w:lang w:val="ro-RO"/>
        </w:rPr>
        <w:t>13</w:t>
      </w:r>
      <w:r w:rsidR="004E7BC5" w:rsidRPr="00FD1DCC">
        <w:rPr>
          <w:rFonts w:ascii="Times New Roman" w:hAnsi="Times New Roman"/>
          <w:sz w:val="24"/>
          <w:szCs w:val="24"/>
          <w:lang w:val="ro-RO"/>
        </w:rPr>
        <w:t>.Se autorizează primarul or.Anenii Noi , cu rolul de administrator de buget</w:t>
      </w:r>
      <w:r w:rsidR="004E7BC5" w:rsidRPr="00FD1DCC">
        <w:rPr>
          <w:rFonts w:ascii="Times New Roman" w:hAnsi="Times New Roman"/>
          <w:sz w:val="24"/>
          <w:szCs w:val="24"/>
          <w:lang w:val="en-US"/>
        </w:rPr>
        <w:t>:</w:t>
      </w:r>
    </w:p>
    <w:p w:rsidR="004E7BC5" w:rsidRPr="00D74CE9" w:rsidRDefault="004E7BC5" w:rsidP="00D74CE9">
      <w:pPr>
        <w:pStyle w:val="a6"/>
        <w:ind w:firstLine="708"/>
        <w:jc w:val="both"/>
        <w:rPr>
          <w:rFonts w:ascii="Times New Roman" w:hAnsi="Times New Roman"/>
          <w:sz w:val="24"/>
          <w:szCs w:val="24"/>
          <w:lang w:val="en-US"/>
        </w:rPr>
      </w:pPr>
      <w:r w:rsidRPr="00FD1DCC">
        <w:rPr>
          <w:rFonts w:ascii="Times New Roman" w:hAnsi="Times New Roman"/>
          <w:sz w:val="24"/>
          <w:szCs w:val="24"/>
          <w:lang w:val="en-US"/>
        </w:rPr>
        <w:lastRenderedPageBreak/>
        <w:t>să modifice în condițiile legii , indicatorii stabiliți ai bugetului local la venituri și cheltuieli în funcție de volumul gran</w:t>
      </w:r>
      <w:r w:rsidR="00D74CE9">
        <w:rPr>
          <w:rFonts w:ascii="Times New Roman" w:hAnsi="Times New Roman"/>
          <w:sz w:val="24"/>
          <w:szCs w:val="24"/>
          <w:lang w:val="en-US"/>
        </w:rPr>
        <w:t xml:space="preserve">turilor, donațiilor, </w:t>
      </w:r>
      <w:r w:rsidRPr="00FD1DCC">
        <w:rPr>
          <w:rFonts w:ascii="Times New Roman" w:hAnsi="Times New Roman"/>
          <w:sz w:val="24"/>
          <w:szCs w:val="24"/>
          <w:lang w:val="en-US"/>
        </w:rPr>
        <w:t>sponsorizărilor, resurselor colectate și altor mijloace intrate suplimentar în posesia instituțiilor bugetare</w:t>
      </w:r>
      <w:r w:rsidRPr="00FD1DCC">
        <w:rPr>
          <w:b/>
          <w:i/>
          <w:sz w:val="24"/>
          <w:szCs w:val="24"/>
          <w:lang w:val="en-US"/>
        </w:rPr>
        <w:t>;</w:t>
      </w:r>
      <w:r w:rsidRPr="00FD1DCC">
        <w:rPr>
          <w:rFonts w:ascii="Times New Roman" w:hAnsi="Times New Roman"/>
          <w:sz w:val="24"/>
          <w:szCs w:val="24"/>
          <w:lang w:val="en-US"/>
        </w:rPr>
        <w:t xml:space="preserve"> </w:t>
      </w:r>
    </w:p>
    <w:p w:rsidR="004E7BC5" w:rsidRPr="004E7BC5" w:rsidRDefault="004E7BC5" w:rsidP="004E7BC5">
      <w:pPr>
        <w:pStyle w:val="a6"/>
        <w:ind w:firstLine="708"/>
        <w:jc w:val="both"/>
        <w:rPr>
          <w:rFonts w:ascii="Times New Roman" w:hAnsi="Times New Roman"/>
          <w:sz w:val="24"/>
          <w:szCs w:val="24"/>
          <w:lang w:val="en-US"/>
        </w:rPr>
      </w:pPr>
      <w:r w:rsidRPr="00FD1DCC">
        <w:rPr>
          <w:rFonts w:ascii="Times New Roman" w:hAnsi="Times New Roman"/>
          <w:sz w:val="24"/>
          <w:szCs w:val="24"/>
          <w:lang w:val="en-US"/>
        </w:rPr>
        <w:t>să includă în programele respective de cheltuieli , în baza dispoziției, alocațiile repartizate prin decizia autorității representative și    deliberative din fondul de rezervă, precum și transferurile cu destinație specială de la bugetul de stat la bugetele locale, repartizate prin alte acte normative, decăt legea bugetului de stat ;</w:t>
      </w:r>
    </w:p>
    <w:p w:rsidR="004E7BC5" w:rsidRPr="00FD1DCC" w:rsidRDefault="004E7BC5" w:rsidP="004E7BC5">
      <w:pPr>
        <w:pStyle w:val="a6"/>
        <w:ind w:firstLine="708"/>
        <w:jc w:val="both"/>
        <w:rPr>
          <w:rFonts w:ascii="Times New Roman" w:hAnsi="Times New Roman"/>
          <w:sz w:val="24"/>
          <w:szCs w:val="24"/>
          <w:lang w:val="en-US"/>
        </w:rPr>
      </w:pPr>
      <w:r w:rsidRPr="00FD1DCC">
        <w:rPr>
          <w:rFonts w:ascii="Times New Roman" w:hAnsi="Times New Roman"/>
          <w:sz w:val="24"/>
          <w:szCs w:val="24"/>
          <w:lang w:val="en-US"/>
        </w:rPr>
        <w:t>să modifice planirile de alocații între instituțiile subordinate între nivelele  K4, în cadrul aceleiași funcții (F1-F3) și aceluiași subprogram P1P2, cu respectarea limitei stabilite la nivel K2;</w:t>
      </w:r>
    </w:p>
    <w:p w:rsidR="004E7BC5" w:rsidRPr="00FD1DCC" w:rsidRDefault="004E7BC5" w:rsidP="004E7BC5">
      <w:pPr>
        <w:pStyle w:val="a6"/>
        <w:ind w:firstLine="708"/>
        <w:jc w:val="both"/>
        <w:rPr>
          <w:rFonts w:ascii="Times New Roman" w:hAnsi="Times New Roman"/>
          <w:sz w:val="24"/>
          <w:szCs w:val="24"/>
          <w:lang w:val="ro-RO"/>
        </w:rPr>
      </w:pPr>
      <w:r w:rsidRPr="00FD1DCC">
        <w:rPr>
          <w:rFonts w:ascii="Times New Roman" w:hAnsi="Times New Roman"/>
          <w:sz w:val="24"/>
          <w:szCs w:val="24"/>
          <w:lang w:val="en-US"/>
        </w:rPr>
        <w:t xml:space="preserve">să modifice planirile de alocații între  nivelele  K6 , cu respectarea limitei stabilite la nivel K4 al clasificației economice a instituțiilor bugetare. </w:t>
      </w:r>
    </w:p>
    <w:p w:rsidR="004E7BC5" w:rsidRPr="00FD1DCC" w:rsidRDefault="00D74CE9" w:rsidP="004E7BC5">
      <w:pPr>
        <w:pStyle w:val="a6"/>
        <w:ind w:firstLine="708"/>
        <w:rPr>
          <w:rFonts w:ascii="Times New Roman" w:hAnsi="Times New Roman"/>
          <w:sz w:val="24"/>
          <w:szCs w:val="24"/>
          <w:lang w:val="ro-RO"/>
        </w:rPr>
      </w:pPr>
      <w:r>
        <w:rPr>
          <w:rFonts w:ascii="Times New Roman" w:hAnsi="Times New Roman"/>
          <w:sz w:val="24"/>
          <w:szCs w:val="24"/>
          <w:lang w:val="ro-RO"/>
        </w:rPr>
        <w:t>14</w:t>
      </w:r>
      <w:r w:rsidR="004E7BC5" w:rsidRPr="00FD1DCC">
        <w:rPr>
          <w:rFonts w:ascii="Times New Roman" w:hAnsi="Times New Roman"/>
          <w:sz w:val="24"/>
          <w:szCs w:val="24"/>
          <w:lang w:val="ro-RO"/>
        </w:rPr>
        <w:t>. Contabilitatea va monitoriza situaţia financiară, va întreprinde măsuri concrete pentru consolidarea disciplinei financiare bugetare şi va prezenta rapoarte privind executarea bugetului pe semestrul I, 9 luni şi 12 luni ale anului bugetar la şedinţele Consiliului orăşenesc.</w:t>
      </w:r>
    </w:p>
    <w:p w:rsidR="004E7BC5" w:rsidRPr="00FD1DCC" w:rsidRDefault="00D74CE9" w:rsidP="004E7BC5">
      <w:pPr>
        <w:ind w:left="330"/>
        <w:contextualSpacing/>
        <w:jc w:val="both"/>
        <w:rPr>
          <w:sz w:val="24"/>
          <w:szCs w:val="24"/>
          <w:lang w:val="ro-RO"/>
        </w:rPr>
      </w:pPr>
      <w:r>
        <w:rPr>
          <w:color w:val="000000"/>
          <w:sz w:val="24"/>
          <w:szCs w:val="24"/>
          <w:lang w:val="ro-RO"/>
        </w:rPr>
        <w:t xml:space="preserve">     15</w:t>
      </w:r>
      <w:r w:rsidR="004E7BC5" w:rsidRPr="00FD1DCC">
        <w:rPr>
          <w:color w:val="000000"/>
          <w:sz w:val="24"/>
          <w:szCs w:val="24"/>
          <w:lang w:val="ro-RO"/>
        </w:rPr>
        <w:t>.Prezenta decizie se aduce la cunoștință publică prin plasarea în Registrul de Stat al</w:t>
      </w:r>
      <w:r w:rsidR="004E7BC5" w:rsidRPr="00FD1DCC">
        <w:rPr>
          <w:sz w:val="24"/>
          <w:szCs w:val="24"/>
          <w:lang w:val="ro-RO"/>
        </w:rPr>
        <w:t xml:space="preserve"> Actelor Locale, pe pag web şi panoul informativ al instituţiei.</w:t>
      </w:r>
      <w:r w:rsidR="004E7BC5" w:rsidRPr="00FD1DCC">
        <w:rPr>
          <w:color w:val="000000"/>
          <w:sz w:val="24"/>
          <w:szCs w:val="24"/>
          <w:lang w:val="ro-RO"/>
        </w:rPr>
        <w:t xml:space="preserve"> </w:t>
      </w:r>
    </w:p>
    <w:p w:rsidR="004E7BC5" w:rsidRPr="00FD1DCC" w:rsidRDefault="00D74CE9" w:rsidP="004E7BC5">
      <w:pPr>
        <w:ind w:left="330"/>
        <w:jc w:val="both"/>
        <w:rPr>
          <w:i/>
          <w:sz w:val="24"/>
          <w:szCs w:val="24"/>
          <w:lang w:val="ro-RO"/>
        </w:rPr>
      </w:pPr>
      <w:r>
        <w:rPr>
          <w:sz w:val="24"/>
          <w:szCs w:val="24"/>
          <w:lang w:val="ro-RO"/>
        </w:rPr>
        <w:t xml:space="preserve">     16</w:t>
      </w:r>
      <w:r w:rsidR="004E7BC5" w:rsidRPr="00FD1DCC">
        <w:rPr>
          <w:sz w:val="24"/>
          <w:szCs w:val="24"/>
          <w:lang w:val="ro-RO"/>
        </w:rPr>
        <w:t>.</w:t>
      </w:r>
      <w:r w:rsidR="004E7BC5" w:rsidRPr="00FD1DCC">
        <w:rPr>
          <w:i/>
          <w:sz w:val="24"/>
          <w:szCs w:val="24"/>
          <w:lang w:val="ro-RO"/>
        </w:rPr>
        <w:t xml:space="preserve"> </w:t>
      </w:r>
      <w:r w:rsidR="004E7BC5" w:rsidRPr="00FD1DCC">
        <w:rPr>
          <w:color w:val="000000"/>
          <w:sz w:val="24"/>
          <w:szCs w:val="24"/>
          <w:lang w:val="ro-RO"/>
        </w:rPr>
        <w:t xml:space="preserve">Prezenta decizie, poate fi contestată de Oficiului Teritorial Căușeni al Cancelariei de Stat în termen de 30 de zile de la data includerii actului în </w:t>
      </w:r>
      <w:r w:rsidR="004E7BC5" w:rsidRPr="00FD1DCC">
        <w:rPr>
          <w:sz w:val="24"/>
          <w:szCs w:val="24"/>
          <w:lang w:val="ro-RO"/>
        </w:rPr>
        <w:t>Registrul de Stat al Actelor Locale</w:t>
      </w:r>
      <w:r w:rsidR="004E7BC5" w:rsidRPr="00FD1DCC">
        <w:rPr>
          <w:color w:val="000000"/>
          <w:sz w:val="24"/>
          <w:szCs w:val="24"/>
          <w:lang w:val="ro-RO"/>
        </w:rPr>
        <w:t>.</w:t>
      </w:r>
    </w:p>
    <w:p w:rsidR="004E7BC5" w:rsidRPr="00FD1DCC" w:rsidRDefault="00D74CE9" w:rsidP="004E7BC5">
      <w:pPr>
        <w:ind w:left="330"/>
        <w:contextualSpacing/>
        <w:jc w:val="both"/>
        <w:rPr>
          <w:sz w:val="24"/>
          <w:szCs w:val="24"/>
          <w:lang w:val="ro-RO"/>
        </w:rPr>
      </w:pPr>
      <w:r>
        <w:rPr>
          <w:sz w:val="24"/>
          <w:szCs w:val="24"/>
          <w:lang w:val="ro-RO"/>
        </w:rPr>
        <w:t xml:space="preserve">     17</w:t>
      </w:r>
      <w:r w:rsidR="004E7BC5" w:rsidRPr="00FD1DCC">
        <w:rPr>
          <w:sz w:val="24"/>
          <w:szCs w:val="24"/>
          <w:lang w:val="ro-RO"/>
        </w:rPr>
        <w:t xml:space="preserve">.  Prezenta decizie, poate fi contestată de persoana interesată, prin </w:t>
      </w:r>
      <w:r w:rsidR="004E7BC5" w:rsidRPr="00FD1DCC">
        <w:rPr>
          <w:color w:val="000000"/>
          <w:sz w:val="24"/>
          <w:szCs w:val="24"/>
          <w:lang w:val="ro-RO"/>
        </w:rPr>
        <w:t>intermediul Judecătoriei Anenii Noi, sediul Central</w:t>
      </w:r>
      <w:r w:rsidR="004E7BC5" w:rsidRPr="00FD1DCC">
        <w:rPr>
          <w:sz w:val="24"/>
          <w:szCs w:val="24"/>
          <w:lang w:val="ro-RO"/>
        </w:rPr>
        <w:t xml:space="preserve"> ( or. Anenii Noi) în termen de 30 de zile de la comunicare.</w:t>
      </w:r>
    </w:p>
    <w:p w:rsidR="004E7BC5" w:rsidRPr="00FD1DCC" w:rsidRDefault="00D74CE9" w:rsidP="004E7BC5">
      <w:pPr>
        <w:ind w:left="330"/>
        <w:contextualSpacing/>
        <w:jc w:val="both"/>
        <w:rPr>
          <w:sz w:val="24"/>
          <w:szCs w:val="24"/>
          <w:lang w:val="ro-RO"/>
        </w:rPr>
      </w:pPr>
      <w:r>
        <w:rPr>
          <w:sz w:val="24"/>
          <w:szCs w:val="24"/>
          <w:lang w:val="ro-RO"/>
        </w:rPr>
        <w:t xml:space="preserve">    18</w:t>
      </w:r>
      <w:r w:rsidR="004E7BC5" w:rsidRPr="00FD1DCC">
        <w:rPr>
          <w:sz w:val="24"/>
          <w:szCs w:val="24"/>
          <w:lang w:val="ro-RO"/>
        </w:rPr>
        <w:t>.Controlul asupra executării prezentei decizii se atribuie dlui Mațarin A., primar.</w:t>
      </w:r>
    </w:p>
    <w:p w:rsidR="004E7BC5" w:rsidRDefault="004E7BC5" w:rsidP="004E7BC5">
      <w:pPr>
        <w:autoSpaceDE w:val="0"/>
        <w:autoSpaceDN w:val="0"/>
        <w:adjustRightInd w:val="0"/>
        <w:rPr>
          <w:b/>
          <w:sz w:val="24"/>
          <w:szCs w:val="24"/>
          <w:lang w:val="ro-RO"/>
        </w:rPr>
      </w:pPr>
    </w:p>
    <w:p w:rsidR="004E7BC5" w:rsidRPr="008D6606" w:rsidRDefault="004E7BC5" w:rsidP="004E7BC5">
      <w:pPr>
        <w:autoSpaceDE w:val="0"/>
        <w:autoSpaceDN w:val="0"/>
        <w:adjustRightInd w:val="0"/>
        <w:rPr>
          <w:b/>
          <w:sz w:val="24"/>
          <w:szCs w:val="24"/>
          <w:lang w:val="ro-RO"/>
        </w:rPr>
      </w:pPr>
    </w:p>
    <w:p w:rsidR="00D74CE9" w:rsidRDefault="004E7BC5" w:rsidP="004E7BC5">
      <w:pPr>
        <w:rPr>
          <w:b/>
          <w:sz w:val="24"/>
          <w:szCs w:val="24"/>
          <w:lang w:val="ro-RO"/>
        </w:rPr>
      </w:pPr>
      <w:r w:rsidRPr="003F4234">
        <w:rPr>
          <w:b/>
          <w:sz w:val="24"/>
          <w:szCs w:val="24"/>
          <w:lang w:val="ro-RO"/>
        </w:rPr>
        <w:t xml:space="preserve">Preşedintele şedinţei                                                     </w:t>
      </w:r>
    </w:p>
    <w:p w:rsidR="004E7BC5" w:rsidRPr="003F4234" w:rsidRDefault="0077012E" w:rsidP="004E7BC5">
      <w:pPr>
        <w:rPr>
          <w:b/>
          <w:sz w:val="24"/>
          <w:szCs w:val="24"/>
          <w:lang w:val="ro-RO"/>
        </w:rPr>
      </w:pPr>
      <w:r>
        <w:rPr>
          <w:b/>
          <w:sz w:val="24"/>
          <w:szCs w:val="24"/>
          <w:lang w:val="ro-RO"/>
        </w:rPr>
        <w:t xml:space="preserve"> Secretara</w:t>
      </w:r>
      <w:r w:rsidR="004E7BC5" w:rsidRPr="003F4234">
        <w:rPr>
          <w:b/>
          <w:sz w:val="24"/>
          <w:szCs w:val="24"/>
          <w:lang w:val="ro-RO"/>
        </w:rPr>
        <w:t xml:space="preserve"> consiliui orășenesc                                       </w:t>
      </w:r>
    </w:p>
    <w:p w:rsidR="004E7BC5" w:rsidRPr="003F4234" w:rsidRDefault="004E7BC5" w:rsidP="004E7BC5">
      <w:pPr>
        <w:rPr>
          <w:b/>
          <w:sz w:val="24"/>
          <w:szCs w:val="24"/>
          <w:lang w:val="ro-RO"/>
        </w:rPr>
      </w:pPr>
    </w:p>
    <w:p w:rsidR="004E7BC5" w:rsidRDefault="004E7BC5" w:rsidP="004E7BC5">
      <w:pPr>
        <w:jc w:val="both"/>
        <w:rPr>
          <w:lang w:val="ro-RO"/>
        </w:rPr>
      </w:pPr>
    </w:p>
    <w:p w:rsidR="004E7BC5" w:rsidRDefault="004E7BC5" w:rsidP="004E7BC5">
      <w:pPr>
        <w:jc w:val="both"/>
        <w:rPr>
          <w:lang w:val="ro-RO"/>
        </w:rPr>
      </w:pPr>
    </w:p>
    <w:p w:rsidR="004E7BC5" w:rsidRDefault="004E7BC5" w:rsidP="004E7BC5">
      <w:pPr>
        <w:jc w:val="both"/>
        <w:rPr>
          <w:lang w:val="ro-RO"/>
        </w:rPr>
      </w:pPr>
    </w:p>
    <w:p w:rsidR="004E7BC5" w:rsidRPr="00493928" w:rsidRDefault="004E7BC5" w:rsidP="004E7BC5">
      <w:pPr>
        <w:jc w:val="both"/>
        <w:rPr>
          <w:lang w:val="ro-RO"/>
        </w:rPr>
      </w:pPr>
    </w:p>
    <w:p w:rsidR="004E7BC5" w:rsidRPr="00493928" w:rsidRDefault="004E7BC5" w:rsidP="004E7BC5">
      <w:pPr>
        <w:pStyle w:val="a8"/>
        <w:jc w:val="right"/>
        <w:rPr>
          <w:i/>
          <w:lang w:val="ro-RO"/>
        </w:rPr>
      </w:pPr>
      <w:r w:rsidRPr="00493928">
        <w:rPr>
          <w:i/>
          <w:lang w:val="ro-RO"/>
        </w:rPr>
        <w:t>Anexa nr.1</w:t>
      </w:r>
    </w:p>
    <w:p w:rsidR="004E7BC5" w:rsidRPr="00493928" w:rsidRDefault="004E7BC5" w:rsidP="004E7BC5">
      <w:pPr>
        <w:pStyle w:val="a8"/>
        <w:jc w:val="right"/>
        <w:rPr>
          <w:i/>
          <w:lang w:val="ro-RO"/>
        </w:rPr>
      </w:pPr>
      <w:r w:rsidRPr="00493928">
        <w:rPr>
          <w:i/>
          <w:lang w:val="ro-RO"/>
        </w:rPr>
        <w:t xml:space="preserve">la decizia Consiliului local </w:t>
      </w:r>
    </w:p>
    <w:p w:rsidR="004E7BC5" w:rsidRPr="00493928" w:rsidRDefault="004E7BC5" w:rsidP="004E7BC5">
      <w:pPr>
        <w:pStyle w:val="a8"/>
        <w:jc w:val="right"/>
        <w:rPr>
          <w:i/>
          <w:lang w:val="ro-RO"/>
        </w:rPr>
      </w:pPr>
      <w:r w:rsidRPr="00493928">
        <w:rPr>
          <w:i/>
          <w:lang w:val="ro-RO"/>
        </w:rPr>
        <w:t>nr. ___ din _____________</w:t>
      </w:r>
    </w:p>
    <w:tbl>
      <w:tblPr>
        <w:tblW w:w="9745" w:type="dxa"/>
        <w:jc w:val="center"/>
        <w:tblLook w:val="04A0" w:firstRow="1" w:lastRow="0" w:firstColumn="1" w:lastColumn="0" w:noHBand="0" w:noVBand="1"/>
      </w:tblPr>
      <w:tblGrid>
        <w:gridCol w:w="6110"/>
        <w:gridCol w:w="1315"/>
        <w:gridCol w:w="1984"/>
        <w:gridCol w:w="336"/>
      </w:tblGrid>
      <w:tr w:rsidR="004E7BC5" w:rsidRPr="0055418D" w:rsidTr="00A72D26">
        <w:trPr>
          <w:trHeight w:val="315"/>
          <w:jc w:val="center"/>
        </w:trPr>
        <w:tc>
          <w:tcPr>
            <w:tcW w:w="9745" w:type="dxa"/>
            <w:gridSpan w:val="4"/>
            <w:tcBorders>
              <w:top w:val="nil"/>
              <w:left w:val="nil"/>
              <w:bottom w:val="nil"/>
              <w:right w:val="nil"/>
            </w:tcBorders>
            <w:shd w:val="clear" w:color="auto" w:fill="auto"/>
            <w:noWrap/>
            <w:vAlign w:val="bottom"/>
            <w:hideMark/>
          </w:tcPr>
          <w:p w:rsidR="004E7BC5" w:rsidRPr="00493928" w:rsidRDefault="004E7BC5" w:rsidP="00A72D26">
            <w:pPr>
              <w:pStyle w:val="a8"/>
              <w:jc w:val="center"/>
              <w:rPr>
                <w:b/>
                <w:bCs/>
                <w:color w:val="000000"/>
                <w:lang w:val="ro-RO"/>
              </w:rPr>
            </w:pPr>
            <w:r w:rsidRPr="00493928">
              <w:rPr>
                <w:b/>
                <w:bCs/>
                <w:color w:val="000000"/>
                <w:lang w:val="ro-RO"/>
              </w:rPr>
              <w:t>Indicatorii generali şi sursele de finan</w:t>
            </w:r>
            <w:r w:rsidRPr="00493928">
              <w:rPr>
                <w:rFonts w:ascii="Cambria" w:hAnsi="Cambria"/>
                <w:b/>
                <w:bCs/>
                <w:color w:val="000000"/>
                <w:lang w:val="ro-RO"/>
              </w:rPr>
              <w:t>ţ</w:t>
            </w:r>
            <w:r w:rsidRPr="00493928">
              <w:rPr>
                <w:b/>
                <w:bCs/>
                <w:color w:val="000000"/>
                <w:lang w:val="ro-RO"/>
              </w:rPr>
              <w:t>are ale bugetului local</w:t>
            </w:r>
            <w:r w:rsidRPr="00446E94">
              <w:rPr>
                <w:b/>
                <w:color w:val="000000"/>
                <w:sz w:val="20"/>
                <w:szCs w:val="20"/>
                <w:lang w:val="ro-RO"/>
              </w:rPr>
              <w:t xml:space="preserve"> P</w:t>
            </w:r>
            <w:r>
              <w:rPr>
                <w:b/>
                <w:color w:val="000000"/>
                <w:lang w:val="ro-RO"/>
              </w:rPr>
              <w:t>rimăriei Anenii Noi</w:t>
            </w:r>
            <w:r w:rsidRPr="00493928">
              <w:rPr>
                <w:b/>
                <w:bCs/>
                <w:color w:val="000000"/>
                <w:lang w:val="ro-RO"/>
              </w:rPr>
              <w:t xml:space="preserve"> pe anul </w:t>
            </w:r>
            <w:r>
              <w:rPr>
                <w:b/>
                <w:bCs/>
                <w:color w:val="000000"/>
                <w:lang w:val="ro-RO"/>
              </w:rPr>
              <w:t>2026__</w:t>
            </w:r>
          </w:p>
        </w:tc>
      </w:tr>
      <w:tr w:rsidR="004E7BC5" w:rsidRPr="00493928" w:rsidTr="00A72D26">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E7BC5" w:rsidRPr="00493928" w:rsidRDefault="004E7BC5" w:rsidP="00A72D26">
            <w:pPr>
              <w:pStyle w:val="a8"/>
              <w:jc w:val="center"/>
              <w:rPr>
                <w:b/>
                <w:bCs/>
                <w:color w:val="3F3F3F"/>
                <w:lang w:val="ro-RO"/>
              </w:rPr>
            </w:pPr>
            <w:r w:rsidRPr="00493928">
              <w:rPr>
                <w:b/>
                <w:bCs/>
                <w:color w:val="3F3F3F"/>
                <w:lang w:val="ro-RO"/>
              </w:rPr>
              <w:t>Denumirea</w:t>
            </w:r>
          </w:p>
        </w:tc>
        <w:tc>
          <w:tcPr>
            <w:tcW w:w="1315" w:type="dxa"/>
            <w:tcBorders>
              <w:top w:val="single" w:sz="4" w:space="0" w:color="auto"/>
              <w:left w:val="nil"/>
              <w:bottom w:val="single" w:sz="4" w:space="0" w:color="auto"/>
              <w:right w:val="single" w:sz="4" w:space="0" w:color="auto"/>
            </w:tcBorders>
            <w:shd w:val="clear" w:color="000000" w:fill="F2F2F2"/>
            <w:noWrap/>
            <w:vAlign w:val="bottom"/>
            <w:hideMark/>
          </w:tcPr>
          <w:p w:rsidR="004E7BC5" w:rsidRPr="00493928" w:rsidRDefault="004E7BC5" w:rsidP="00A72D26">
            <w:pPr>
              <w:pStyle w:val="a8"/>
              <w:jc w:val="center"/>
              <w:rPr>
                <w:b/>
                <w:bCs/>
                <w:color w:val="3F3F3F"/>
                <w:lang w:val="ro-RO"/>
              </w:rPr>
            </w:pPr>
            <w:r w:rsidRPr="00493928">
              <w:rPr>
                <w:b/>
                <w:bCs/>
                <w:color w:val="3F3F3F"/>
                <w:lang w:val="ro-RO"/>
              </w:rPr>
              <w:t>Cod Eco</w:t>
            </w:r>
          </w:p>
        </w:tc>
        <w:tc>
          <w:tcPr>
            <w:tcW w:w="1984" w:type="dxa"/>
            <w:tcBorders>
              <w:top w:val="single" w:sz="4" w:space="0" w:color="auto"/>
              <w:left w:val="nil"/>
              <w:bottom w:val="single" w:sz="4" w:space="0" w:color="auto"/>
              <w:right w:val="single" w:sz="4" w:space="0" w:color="auto"/>
            </w:tcBorders>
            <w:shd w:val="clear" w:color="000000" w:fill="F2F2F2"/>
            <w:vAlign w:val="bottom"/>
            <w:hideMark/>
          </w:tcPr>
          <w:p w:rsidR="004E7BC5" w:rsidRPr="00493928" w:rsidRDefault="004E7BC5" w:rsidP="00A72D26">
            <w:pPr>
              <w:pStyle w:val="a8"/>
              <w:jc w:val="center"/>
              <w:rPr>
                <w:b/>
                <w:bCs/>
                <w:color w:val="3F3F3F"/>
                <w:lang w:val="ro-RO"/>
              </w:rPr>
            </w:pPr>
            <w:r w:rsidRPr="00493928">
              <w:rPr>
                <w:b/>
                <w:bCs/>
                <w:color w:val="3F3F3F"/>
                <w:lang w:val="ro-RO"/>
              </w:rPr>
              <w:t>Suma, mii lei</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I. VENITURI, total</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bCs/>
                <w:color w:val="000000"/>
                <w:lang w:val="ro-RO"/>
              </w:rPr>
            </w:pPr>
            <w:r w:rsidRPr="00493928">
              <w:rPr>
                <w:b/>
                <w:bCs/>
                <w:color w:val="000000"/>
                <w:lang w:val="ro-RO"/>
              </w:rPr>
              <w:t>1</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375D39" w:rsidRDefault="004E7BC5" w:rsidP="00A72D26">
            <w:pPr>
              <w:pStyle w:val="a8"/>
              <w:jc w:val="center"/>
              <w:rPr>
                <w:b/>
                <w:color w:val="000000"/>
                <w:lang w:val="ro-RO"/>
              </w:rPr>
            </w:pPr>
            <w:r>
              <w:rPr>
                <w:b/>
                <w:color w:val="000000"/>
                <w:lang w:val="ro-RO"/>
              </w:rPr>
              <w:t>67596,4</w:t>
            </w:r>
          </w:p>
        </w:tc>
      </w:tr>
      <w:tr w:rsidR="004E7BC5" w:rsidRPr="00493928" w:rsidTr="00A72D26">
        <w:trPr>
          <w:gridAfter w:val="1"/>
          <w:wAfter w:w="336" w:type="dxa"/>
          <w:trHeight w:val="34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inclusiv transferuri de la bugetul de stat</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bCs/>
                <w:color w:val="000000"/>
                <w:lang w:val="ro-RO"/>
              </w:rPr>
            </w:pP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375D39" w:rsidRDefault="004E7BC5" w:rsidP="00A72D26">
            <w:pPr>
              <w:pStyle w:val="a8"/>
              <w:jc w:val="center"/>
              <w:rPr>
                <w:b/>
                <w:color w:val="000000"/>
                <w:lang w:val="ro-RO"/>
              </w:rPr>
            </w:pPr>
            <w:r>
              <w:rPr>
                <w:b/>
                <w:color w:val="000000"/>
                <w:lang w:val="ro-RO"/>
              </w:rPr>
              <w:t>30161,0</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II. CHELTUIELI, total</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bCs/>
                <w:color w:val="000000"/>
                <w:lang w:val="ro-RO"/>
              </w:rPr>
            </w:pPr>
            <w:r w:rsidRPr="00493928">
              <w:rPr>
                <w:b/>
                <w:bCs/>
                <w:color w:val="000000"/>
                <w:lang w:val="ro-RO"/>
              </w:rPr>
              <w:t>2+3</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375D39" w:rsidRDefault="004E7BC5" w:rsidP="00A72D26">
            <w:pPr>
              <w:pStyle w:val="a8"/>
              <w:jc w:val="center"/>
              <w:rPr>
                <w:b/>
                <w:color w:val="000000"/>
                <w:lang w:val="ro-RO"/>
              </w:rPr>
            </w:pPr>
            <w:r>
              <w:rPr>
                <w:b/>
                <w:color w:val="000000"/>
                <w:lang w:val="ro-RO"/>
              </w:rPr>
              <w:t>67596,4</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 xml:space="preserve">    Inclusiv:  Cheltuieli recurente, total</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 </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375D39" w:rsidRDefault="004E7BC5" w:rsidP="00A72D26">
            <w:pPr>
              <w:pStyle w:val="a8"/>
              <w:jc w:val="center"/>
              <w:rPr>
                <w:b/>
                <w:color w:val="000000"/>
                <w:lang w:val="ro-RO"/>
              </w:rPr>
            </w:pPr>
            <w:r>
              <w:rPr>
                <w:b/>
                <w:color w:val="000000"/>
                <w:lang w:val="ro-RO"/>
              </w:rPr>
              <w:t>67596,4</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 xml:space="preserve">                          din care: cheltuieli de personal</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 </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6B47A7" w:rsidRDefault="004E7BC5" w:rsidP="00A72D26">
            <w:pPr>
              <w:pStyle w:val="a8"/>
              <w:jc w:val="center"/>
              <w:rPr>
                <w:b/>
                <w:color w:val="000000"/>
                <w:highlight w:val="yellow"/>
                <w:lang w:val="ro-RO"/>
              </w:rPr>
            </w:pPr>
            <w:r w:rsidRPr="001E1FCF">
              <w:rPr>
                <w:b/>
                <w:color w:val="000000"/>
                <w:lang w:val="ro-RO"/>
              </w:rPr>
              <w:t>2</w:t>
            </w:r>
            <w:r>
              <w:rPr>
                <w:b/>
                <w:color w:val="000000"/>
                <w:lang w:val="ro-RO"/>
              </w:rPr>
              <w:t>5782,2</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III. SOLD BUGETAR</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bCs/>
                <w:color w:val="000000"/>
                <w:lang w:val="ro-RO"/>
              </w:rPr>
            </w:pPr>
            <w:r w:rsidRPr="00493928">
              <w:rPr>
                <w:b/>
                <w:bCs/>
                <w:color w:val="000000"/>
                <w:lang w:val="ro-RO"/>
              </w:rPr>
              <w:t>1-(2+3)</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color w:val="000000"/>
                <w:lang w:val="ro-RO"/>
              </w:rPr>
            </w:pPr>
            <w:r>
              <w:rPr>
                <w:b/>
                <w:color w:val="000000"/>
                <w:lang w:val="ro-RO"/>
              </w:rPr>
              <w:t>0,0</w:t>
            </w:r>
          </w:p>
        </w:tc>
      </w:tr>
      <w:tr w:rsidR="004E7BC5" w:rsidRPr="00493928" w:rsidTr="00A72D26">
        <w:trPr>
          <w:gridAfter w:val="1"/>
          <w:wAfter w:w="336" w:type="dxa"/>
          <w:trHeight w:val="315"/>
          <w:jc w:val="center"/>
        </w:trPr>
        <w:tc>
          <w:tcPr>
            <w:tcW w:w="6110" w:type="dxa"/>
            <w:tcBorders>
              <w:top w:val="nil"/>
              <w:left w:val="single" w:sz="4" w:space="0" w:color="auto"/>
              <w:bottom w:val="single" w:sz="4" w:space="0" w:color="auto"/>
              <w:right w:val="single" w:sz="4" w:space="0" w:color="auto"/>
            </w:tcBorders>
            <w:shd w:val="clear" w:color="auto" w:fill="auto"/>
            <w:noWrap/>
            <w:vAlign w:val="bottom"/>
            <w:hideMark/>
          </w:tcPr>
          <w:p w:rsidR="004E7BC5" w:rsidRPr="00493928" w:rsidRDefault="004E7BC5" w:rsidP="00A72D26">
            <w:pPr>
              <w:pStyle w:val="a8"/>
              <w:rPr>
                <w:b/>
                <w:bCs/>
                <w:color w:val="000000"/>
                <w:lang w:val="ro-RO"/>
              </w:rPr>
            </w:pPr>
            <w:r w:rsidRPr="00493928">
              <w:rPr>
                <w:b/>
                <w:bCs/>
                <w:color w:val="000000"/>
                <w:lang w:val="ro-RO"/>
              </w:rPr>
              <w:t>IV. SURSELE DE FINANŢARE, total</w:t>
            </w:r>
          </w:p>
        </w:tc>
        <w:tc>
          <w:tcPr>
            <w:tcW w:w="1315"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bCs/>
                <w:color w:val="000000"/>
                <w:lang w:val="ro-RO"/>
              </w:rPr>
            </w:pPr>
            <w:r w:rsidRPr="00493928">
              <w:rPr>
                <w:b/>
                <w:bCs/>
                <w:color w:val="000000"/>
                <w:lang w:val="ro-RO"/>
              </w:rPr>
              <w:t>4+5</w:t>
            </w:r>
          </w:p>
        </w:tc>
        <w:tc>
          <w:tcPr>
            <w:tcW w:w="1984" w:type="dxa"/>
            <w:tcBorders>
              <w:top w:val="nil"/>
              <w:left w:val="nil"/>
              <w:bottom w:val="single" w:sz="4" w:space="0" w:color="auto"/>
              <w:right w:val="single" w:sz="4" w:space="0" w:color="auto"/>
            </w:tcBorders>
            <w:shd w:val="clear" w:color="auto" w:fill="auto"/>
            <w:noWrap/>
            <w:vAlign w:val="bottom"/>
            <w:hideMark/>
          </w:tcPr>
          <w:p w:rsidR="004E7BC5" w:rsidRPr="00493928" w:rsidRDefault="004E7BC5" w:rsidP="00A72D26">
            <w:pPr>
              <w:pStyle w:val="a8"/>
              <w:jc w:val="center"/>
              <w:rPr>
                <w:b/>
                <w:color w:val="000000"/>
                <w:lang w:val="ro-RO"/>
              </w:rPr>
            </w:pPr>
          </w:p>
        </w:tc>
      </w:tr>
      <w:tr w:rsidR="004E7BC5" w:rsidRPr="008D18AE" w:rsidTr="00A72D26">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7BC5" w:rsidRPr="00493928" w:rsidRDefault="004E7BC5" w:rsidP="00A72D26">
            <w:pPr>
              <w:pStyle w:val="a8"/>
              <w:rPr>
                <w:color w:val="000000"/>
                <w:lang w:val="ro-RO"/>
              </w:rPr>
            </w:pPr>
            <w:r>
              <w:rPr>
                <w:color w:val="000000"/>
                <w:lang w:val="ro-RO"/>
              </w:rPr>
              <w:t>Activ financiare</w:t>
            </w:r>
          </w:p>
        </w:tc>
        <w:tc>
          <w:tcPr>
            <w:tcW w:w="1315" w:type="dxa"/>
            <w:tcBorders>
              <w:top w:val="single" w:sz="4" w:space="0" w:color="auto"/>
              <w:left w:val="nil"/>
              <w:bottom w:val="single" w:sz="4" w:space="0" w:color="auto"/>
              <w:right w:val="single" w:sz="4" w:space="0" w:color="auto"/>
            </w:tcBorders>
            <w:shd w:val="clear" w:color="auto" w:fill="auto"/>
            <w:noWrap/>
            <w:hideMark/>
          </w:tcPr>
          <w:p w:rsidR="004E7BC5" w:rsidRPr="00493928" w:rsidRDefault="004E7BC5" w:rsidP="00A72D26">
            <w:pPr>
              <w:pStyle w:val="a8"/>
              <w:jc w:val="center"/>
              <w:rPr>
                <w:color w:val="000000"/>
                <w:lang w:val="ro-RO"/>
              </w:rPr>
            </w:pPr>
            <w:r>
              <w:rPr>
                <w:color w:val="000000"/>
                <w:lang w:val="ro-RO"/>
              </w:rPr>
              <w:t>4</w:t>
            </w:r>
          </w:p>
        </w:tc>
        <w:tc>
          <w:tcPr>
            <w:tcW w:w="1984" w:type="dxa"/>
            <w:tcBorders>
              <w:top w:val="single" w:sz="4" w:space="0" w:color="auto"/>
              <w:left w:val="nil"/>
              <w:bottom w:val="single" w:sz="4" w:space="0" w:color="auto"/>
              <w:right w:val="single" w:sz="4" w:space="0" w:color="auto"/>
            </w:tcBorders>
            <w:shd w:val="clear" w:color="auto" w:fill="auto"/>
            <w:noWrap/>
            <w:hideMark/>
          </w:tcPr>
          <w:p w:rsidR="004E7BC5" w:rsidRPr="00493928" w:rsidRDefault="004E7BC5" w:rsidP="00A72D26">
            <w:pPr>
              <w:pStyle w:val="a8"/>
              <w:jc w:val="center"/>
              <w:rPr>
                <w:color w:val="000000"/>
                <w:lang w:val="ro-RO"/>
              </w:rPr>
            </w:pPr>
          </w:p>
        </w:tc>
      </w:tr>
      <w:tr w:rsidR="004E7BC5" w:rsidRPr="008D18AE" w:rsidTr="00A72D26">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7BC5" w:rsidRDefault="004E7BC5" w:rsidP="00A72D26">
            <w:pPr>
              <w:pStyle w:val="a8"/>
              <w:rPr>
                <w:color w:val="000000"/>
                <w:lang w:val="ro-RO"/>
              </w:rPr>
            </w:pPr>
            <w:r>
              <w:rPr>
                <w:color w:val="000000"/>
                <w:lang w:val="ro-RO"/>
              </w:rPr>
              <w:t>Datorii</w:t>
            </w:r>
          </w:p>
        </w:tc>
        <w:tc>
          <w:tcPr>
            <w:tcW w:w="1315" w:type="dxa"/>
            <w:tcBorders>
              <w:top w:val="single" w:sz="4" w:space="0" w:color="auto"/>
              <w:left w:val="nil"/>
              <w:bottom w:val="single" w:sz="4" w:space="0" w:color="auto"/>
              <w:right w:val="single" w:sz="4" w:space="0" w:color="auto"/>
            </w:tcBorders>
            <w:shd w:val="clear" w:color="auto" w:fill="auto"/>
            <w:noWrap/>
            <w:hideMark/>
          </w:tcPr>
          <w:p w:rsidR="004E7BC5" w:rsidRDefault="004E7BC5" w:rsidP="00A72D26">
            <w:pPr>
              <w:pStyle w:val="a8"/>
              <w:jc w:val="center"/>
              <w:rPr>
                <w:color w:val="000000"/>
                <w:lang w:val="ro-RO"/>
              </w:rPr>
            </w:pPr>
            <w:r>
              <w:rPr>
                <w:color w:val="000000"/>
                <w:lang w:val="ro-RO"/>
              </w:rPr>
              <w:t>5</w:t>
            </w:r>
          </w:p>
        </w:tc>
        <w:tc>
          <w:tcPr>
            <w:tcW w:w="1984" w:type="dxa"/>
            <w:tcBorders>
              <w:top w:val="single" w:sz="4" w:space="0" w:color="auto"/>
              <w:left w:val="nil"/>
              <w:bottom w:val="single" w:sz="4" w:space="0" w:color="auto"/>
              <w:right w:val="single" w:sz="4" w:space="0" w:color="auto"/>
            </w:tcBorders>
            <w:shd w:val="clear" w:color="auto" w:fill="auto"/>
            <w:noWrap/>
            <w:hideMark/>
          </w:tcPr>
          <w:p w:rsidR="004E7BC5" w:rsidRPr="00493928" w:rsidRDefault="004E7BC5" w:rsidP="00A72D26">
            <w:pPr>
              <w:pStyle w:val="a8"/>
              <w:jc w:val="center"/>
              <w:rPr>
                <w:color w:val="000000"/>
                <w:lang w:val="ro-RO"/>
              </w:rPr>
            </w:pPr>
          </w:p>
        </w:tc>
      </w:tr>
      <w:tr w:rsidR="004E7BC5" w:rsidRPr="00493928" w:rsidTr="00F03301">
        <w:trPr>
          <w:gridAfter w:val="1"/>
          <w:wAfter w:w="336" w:type="dxa"/>
          <w:trHeight w:val="337"/>
          <w:jc w:val="center"/>
        </w:trPr>
        <w:tc>
          <w:tcPr>
            <w:tcW w:w="6110" w:type="dxa"/>
            <w:tcBorders>
              <w:top w:val="nil"/>
              <w:left w:val="single" w:sz="4" w:space="0" w:color="auto"/>
              <w:bottom w:val="nil"/>
              <w:right w:val="single" w:sz="4" w:space="0" w:color="auto"/>
            </w:tcBorders>
            <w:shd w:val="clear" w:color="auto" w:fill="auto"/>
            <w:vAlign w:val="bottom"/>
            <w:hideMark/>
          </w:tcPr>
          <w:p w:rsidR="004E7BC5" w:rsidRPr="007A31BD" w:rsidRDefault="004E7BC5" w:rsidP="00A72D26">
            <w:pPr>
              <w:pStyle w:val="a8"/>
              <w:rPr>
                <w:color w:val="000000"/>
                <w:lang w:val="en-US"/>
              </w:rPr>
            </w:pPr>
            <w:r w:rsidRPr="00493928">
              <w:rPr>
                <w:color w:val="000000"/>
                <w:lang w:val="ro-RO"/>
              </w:rPr>
              <w:t>Împrumuturi recreditate între bugetul de stat şi bugetele locale</w:t>
            </w:r>
          </w:p>
        </w:tc>
        <w:tc>
          <w:tcPr>
            <w:tcW w:w="1315" w:type="dxa"/>
            <w:tcBorders>
              <w:top w:val="nil"/>
              <w:left w:val="nil"/>
              <w:bottom w:val="nil"/>
              <w:right w:val="single" w:sz="4" w:space="0" w:color="auto"/>
            </w:tcBorders>
            <w:shd w:val="clear" w:color="auto" w:fill="auto"/>
            <w:noWrap/>
            <w:hideMark/>
          </w:tcPr>
          <w:p w:rsidR="004E7BC5" w:rsidRPr="00493928" w:rsidRDefault="004E7BC5" w:rsidP="00A72D26">
            <w:pPr>
              <w:pStyle w:val="a8"/>
              <w:jc w:val="center"/>
              <w:rPr>
                <w:color w:val="000000"/>
                <w:lang w:val="ro-RO"/>
              </w:rPr>
            </w:pPr>
            <w:r w:rsidRPr="00493928">
              <w:rPr>
                <w:color w:val="000000"/>
                <w:lang w:val="ro-RO"/>
              </w:rPr>
              <w:t>561</w:t>
            </w:r>
          </w:p>
        </w:tc>
        <w:tc>
          <w:tcPr>
            <w:tcW w:w="1984" w:type="dxa"/>
            <w:tcBorders>
              <w:top w:val="nil"/>
              <w:left w:val="nil"/>
              <w:bottom w:val="nil"/>
              <w:right w:val="single" w:sz="4" w:space="0" w:color="auto"/>
            </w:tcBorders>
            <w:shd w:val="clear" w:color="auto" w:fill="auto"/>
            <w:noWrap/>
            <w:hideMark/>
          </w:tcPr>
          <w:p w:rsidR="004E7BC5" w:rsidRPr="00493928" w:rsidRDefault="004E7BC5" w:rsidP="00A72D26">
            <w:pPr>
              <w:pStyle w:val="a8"/>
              <w:jc w:val="center"/>
              <w:rPr>
                <w:color w:val="000000"/>
                <w:lang w:val="ro-RO"/>
              </w:rPr>
            </w:pPr>
          </w:p>
        </w:tc>
      </w:tr>
      <w:tr w:rsidR="00F03301" w:rsidRPr="00493928" w:rsidTr="00A72D26">
        <w:trPr>
          <w:gridAfter w:val="1"/>
          <w:wAfter w:w="336" w:type="dxa"/>
          <w:trHeight w:val="337"/>
          <w:jc w:val="center"/>
        </w:trPr>
        <w:tc>
          <w:tcPr>
            <w:tcW w:w="6110" w:type="dxa"/>
            <w:tcBorders>
              <w:top w:val="nil"/>
              <w:left w:val="single" w:sz="4" w:space="0" w:color="auto"/>
              <w:bottom w:val="single" w:sz="4" w:space="0" w:color="auto"/>
              <w:right w:val="single" w:sz="4" w:space="0" w:color="auto"/>
            </w:tcBorders>
            <w:shd w:val="clear" w:color="auto" w:fill="auto"/>
            <w:vAlign w:val="bottom"/>
          </w:tcPr>
          <w:p w:rsidR="00F03301" w:rsidRDefault="00F03301" w:rsidP="00A72D26">
            <w:pPr>
              <w:pStyle w:val="a8"/>
              <w:rPr>
                <w:color w:val="000000"/>
                <w:lang w:val="ro-RO"/>
              </w:rPr>
            </w:pPr>
          </w:p>
          <w:p w:rsidR="00F03301" w:rsidRPr="00493928" w:rsidRDefault="00F03301" w:rsidP="00A72D26">
            <w:pPr>
              <w:pStyle w:val="a8"/>
              <w:rPr>
                <w:color w:val="000000"/>
                <w:lang w:val="ro-RO"/>
              </w:rPr>
            </w:pPr>
          </w:p>
        </w:tc>
        <w:tc>
          <w:tcPr>
            <w:tcW w:w="1315" w:type="dxa"/>
            <w:tcBorders>
              <w:top w:val="nil"/>
              <w:left w:val="nil"/>
              <w:bottom w:val="single" w:sz="4" w:space="0" w:color="auto"/>
              <w:right w:val="single" w:sz="4" w:space="0" w:color="auto"/>
            </w:tcBorders>
            <w:shd w:val="clear" w:color="auto" w:fill="auto"/>
            <w:noWrap/>
          </w:tcPr>
          <w:p w:rsidR="00F03301" w:rsidRPr="00493928" w:rsidRDefault="00F03301" w:rsidP="00A72D26">
            <w:pPr>
              <w:pStyle w:val="a8"/>
              <w:jc w:val="center"/>
              <w:rPr>
                <w:color w:val="000000"/>
                <w:lang w:val="ro-RO"/>
              </w:rPr>
            </w:pPr>
          </w:p>
        </w:tc>
        <w:tc>
          <w:tcPr>
            <w:tcW w:w="1984" w:type="dxa"/>
            <w:tcBorders>
              <w:top w:val="nil"/>
              <w:left w:val="nil"/>
              <w:bottom w:val="single" w:sz="4" w:space="0" w:color="auto"/>
              <w:right w:val="single" w:sz="4" w:space="0" w:color="auto"/>
            </w:tcBorders>
            <w:shd w:val="clear" w:color="auto" w:fill="auto"/>
            <w:noWrap/>
          </w:tcPr>
          <w:p w:rsidR="00F03301" w:rsidRPr="00493928" w:rsidRDefault="00F03301" w:rsidP="00A72D26">
            <w:pPr>
              <w:pStyle w:val="a8"/>
              <w:jc w:val="center"/>
              <w:rPr>
                <w:color w:val="000000"/>
                <w:lang w:val="ro-RO"/>
              </w:rPr>
            </w:pPr>
          </w:p>
        </w:tc>
      </w:tr>
    </w:tbl>
    <w:p w:rsidR="004E7BC5" w:rsidRDefault="004E7BC5" w:rsidP="004E7BC5">
      <w:pPr>
        <w:jc w:val="both"/>
        <w:rPr>
          <w:sz w:val="16"/>
          <w:szCs w:val="16"/>
          <w:lang w:val="ro-RO"/>
        </w:rPr>
      </w:pPr>
    </w:p>
    <w:p w:rsidR="004E7BC5" w:rsidRDefault="004E7BC5" w:rsidP="004E7BC5">
      <w:pPr>
        <w:jc w:val="both"/>
        <w:rPr>
          <w:sz w:val="16"/>
          <w:szCs w:val="16"/>
          <w:lang w:val="ro-RO"/>
        </w:rPr>
      </w:pPr>
    </w:p>
    <w:p w:rsidR="004E7BC5" w:rsidRPr="00F03301" w:rsidRDefault="004E7BC5" w:rsidP="004E7BC5">
      <w:pPr>
        <w:pStyle w:val="a8"/>
        <w:jc w:val="right"/>
        <w:rPr>
          <w:i/>
          <w:sz w:val="18"/>
          <w:szCs w:val="18"/>
          <w:lang w:val="ro-RO"/>
        </w:rPr>
      </w:pPr>
      <w:r w:rsidRPr="00F03301">
        <w:rPr>
          <w:i/>
          <w:sz w:val="18"/>
          <w:szCs w:val="18"/>
          <w:lang w:val="ro-RO"/>
        </w:rPr>
        <w:t>Anexa nr.2</w:t>
      </w:r>
    </w:p>
    <w:p w:rsidR="004E7BC5" w:rsidRPr="00F03301" w:rsidRDefault="004E7BC5" w:rsidP="004E7BC5">
      <w:pPr>
        <w:pStyle w:val="a8"/>
        <w:jc w:val="right"/>
        <w:rPr>
          <w:i/>
          <w:sz w:val="18"/>
          <w:szCs w:val="18"/>
          <w:lang w:val="ro-RO"/>
        </w:rPr>
      </w:pPr>
      <w:r w:rsidRPr="00F03301">
        <w:rPr>
          <w:i/>
          <w:sz w:val="18"/>
          <w:szCs w:val="18"/>
          <w:lang w:val="ro-RO"/>
        </w:rPr>
        <w:lastRenderedPageBreak/>
        <w:t xml:space="preserve">la decizia Consiliului local </w:t>
      </w:r>
    </w:p>
    <w:p w:rsidR="004E7BC5" w:rsidRPr="00F03301" w:rsidRDefault="004E7BC5" w:rsidP="004E7BC5">
      <w:pPr>
        <w:jc w:val="both"/>
        <w:rPr>
          <w:sz w:val="18"/>
          <w:szCs w:val="18"/>
          <w:lang w:val="ro-RO"/>
        </w:rPr>
      </w:pPr>
      <w:r w:rsidRPr="00F03301">
        <w:rPr>
          <w:i/>
          <w:sz w:val="18"/>
          <w:szCs w:val="18"/>
          <w:lang w:val="ro-RO"/>
        </w:rPr>
        <w:t xml:space="preserve">                                                                                                                                   </w:t>
      </w:r>
      <w:r w:rsidR="00F03301">
        <w:rPr>
          <w:i/>
          <w:sz w:val="18"/>
          <w:szCs w:val="18"/>
          <w:lang w:val="ro-RO"/>
        </w:rPr>
        <w:t xml:space="preserve">                                  </w:t>
      </w:r>
      <w:r w:rsidRPr="00F03301">
        <w:rPr>
          <w:i/>
          <w:sz w:val="18"/>
          <w:szCs w:val="18"/>
          <w:lang w:val="ro-RO"/>
        </w:rPr>
        <w:t xml:space="preserve">   nr. ___ din _____________</w:t>
      </w:r>
    </w:p>
    <w:p w:rsidR="004E7BC5" w:rsidRPr="00306FF3" w:rsidRDefault="004E7BC5" w:rsidP="004E7BC5">
      <w:pPr>
        <w:tabs>
          <w:tab w:val="left" w:pos="7371"/>
        </w:tabs>
        <w:jc w:val="right"/>
        <w:rPr>
          <w:sz w:val="16"/>
          <w:szCs w:val="16"/>
          <w:lang w:val="ro-MD"/>
        </w:rPr>
      </w:pPr>
    </w:p>
    <w:p w:rsidR="004E7BC5" w:rsidRPr="00446E94" w:rsidRDefault="004E7BC5" w:rsidP="004E7BC5">
      <w:pPr>
        <w:tabs>
          <w:tab w:val="left" w:pos="7371"/>
        </w:tabs>
        <w:jc w:val="center"/>
        <w:rPr>
          <w:b/>
          <w:color w:val="000000"/>
          <w:lang w:val="ro-RO"/>
        </w:rPr>
      </w:pPr>
      <w:r w:rsidRPr="00446E94">
        <w:rPr>
          <w:b/>
          <w:color w:val="000000"/>
          <w:lang w:val="ro-RO"/>
        </w:rPr>
        <w:t>Sinteza veniturilor bugetului local P</w:t>
      </w:r>
      <w:r>
        <w:rPr>
          <w:b/>
          <w:color w:val="000000"/>
          <w:lang w:val="ro-RO"/>
        </w:rPr>
        <w:t>rimăriei Anenii Noi pe anul 2026</w:t>
      </w:r>
    </w:p>
    <w:p w:rsidR="004E7BC5" w:rsidRPr="00446E94" w:rsidRDefault="004E7BC5" w:rsidP="004E7BC5">
      <w:pPr>
        <w:pStyle w:val="a6"/>
        <w:jc w:val="center"/>
        <w:rPr>
          <w:rFonts w:ascii="Times New Roman" w:hAnsi="Times New Roman"/>
          <w:b/>
          <w:lang w:val="ro-RO"/>
        </w:rPr>
      </w:pPr>
      <w:r w:rsidRPr="00446E94">
        <w:rPr>
          <w:rFonts w:ascii="Times New Roman" w:hAnsi="Times New Roman"/>
          <w:b/>
          <w:lang w:val="ro-RO"/>
        </w:rPr>
        <w:t xml:space="preserve">                                                                                                                               mii lei</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44"/>
        <w:gridCol w:w="1418"/>
        <w:gridCol w:w="1559"/>
      </w:tblGrid>
      <w:tr w:rsidR="004E7BC5" w:rsidRPr="00446E94" w:rsidTr="00F03301">
        <w:trPr>
          <w:trHeight w:val="276"/>
        </w:trPr>
        <w:tc>
          <w:tcPr>
            <w:tcW w:w="568" w:type="dxa"/>
            <w:vMerge w:val="restart"/>
            <w:vAlign w:val="center"/>
          </w:tcPr>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Nr.d/o</w:t>
            </w:r>
          </w:p>
        </w:tc>
        <w:tc>
          <w:tcPr>
            <w:tcW w:w="6344" w:type="dxa"/>
            <w:vMerge w:val="restart"/>
            <w:vAlign w:val="center"/>
          </w:tcPr>
          <w:p w:rsidR="004E7BC5" w:rsidRPr="00446E94" w:rsidRDefault="004E7BC5" w:rsidP="00A72D26">
            <w:pPr>
              <w:pStyle w:val="a6"/>
              <w:tabs>
                <w:tab w:val="left" w:pos="945"/>
                <w:tab w:val="center" w:pos="2284"/>
              </w:tabs>
              <w:jc w:val="center"/>
              <w:rPr>
                <w:rFonts w:ascii="Times New Roman" w:hAnsi="Times New Roman"/>
                <w:b/>
                <w:lang w:val="en-US"/>
              </w:rPr>
            </w:pPr>
          </w:p>
          <w:p w:rsidR="004E7BC5" w:rsidRPr="00446E94" w:rsidRDefault="004E7BC5" w:rsidP="00A72D26">
            <w:pPr>
              <w:pStyle w:val="a6"/>
              <w:tabs>
                <w:tab w:val="left" w:pos="945"/>
                <w:tab w:val="center" w:pos="2284"/>
              </w:tabs>
              <w:jc w:val="center"/>
              <w:rPr>
                <w:rFonts w:ascii="Times New Roman" w:hAnsi="Times New Roman"/>
                <w:b/>
                <w:lang w:val="en-US"/>
              </w:rPr>
            </w:pPr>
            <w:r w:rsidRPr="00446E94">
              <w:rPr>
                <w:rFonts w:ascii="Times New Roman" w:hAnsi="Times New Roman"/>
                <w:b/>
                <w:lang w:val="en-US"/>
              </w:rPr>
              <w:t>Denumirea indicatorului</w:t>
            </w:r>
          </w:p>
        </w:tc>
        <w:tc>
          <w:tcPr>
            <w:tcW w:w="1418" w:type="dxa"/>
            <w:vMerge w:val="restart"/>
            <w:vAlign w:val="center"/>
          </w:tcPr>
          <w:p w:rsidR="004E7BC5" w:rsidRPr="00446E94" w:rsidRDefault="004E7BC5" w:rsidP="00A72D26">
            <w:pPr>
              <w:pStyle w:val="a6"/>
              <w:jc w:val="center"/>
              <w:rPr>
                <w:rFonts w:ascii="Times New Roman" w:hAnsi="Times New Roman"/>
                <w:b/>
                <w:lang w:val="ro-RO"/>
              </w:rPr>
            </w:pPr>
            <w:r w:rsidRPr="00446E94">
              <w:rPr>
                <w:rFonts w:ascii="Times New Roman" w:hAnsi="Times New Roman"/>
                <w:b/>
                <w:lang w:val="en-US"/>
              </w:rPr>
              <w:t>Codul economic/ grupa pricipală</w:t>
            </w:r>
          </w:p>
        </w:tc>
        <w:tc>
          <w:tcPr>
            <w:tcW w:w="1559" w:type="dxa"/>
            <w:vMerge w:val="restart"/>
          </w:tcPr>
          <w:p w:rsidR="004E7BC5" w:rsidRPr="00446E94" w:rsidRDefault="004E7BC5" w:rsidP="00A72D26">
            <w:pPr>
              <w:pStyle w:val="a6"/>
              <w:rPr>
                <w:rFonts w:ascii="Times New Roman" w:hAnsi="Times New Roman"/>
                <w:b/>
                <w:lang w:val="en-US"/>
              </w:rPr>
            </w:pPr>
          </w:p>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Suma,</w:t>
            </w:r>
          </w:p>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mii lei</w:t>
            </w:r>
          </w:p>
        </w:tc>
      </w:tr>
      <w:tr w:rsidR="004E7BC5" w:rsidRPr="00446E94" w:rsidTr="00F03301">
        <w:trPr>
          <w:trHeight w:val="276"/>
        </w:trPr>
        <w:tc>
          <w:tcPr>
            <w:tcW w:w="568" w:type="dxa"/>
            <w:vMerge/>
            <w:vAlign w:val="center"/>
          </w:tcPr>
          <w:p w:rsidR="004E7BC5" w:rsidRPr="00446E94" w:rsidRDefault="004E7BC5" w:rsidP="00A72D26">
            <w:pPr>
              <w:pStyle w:val="a6"/>
              <w:jc w:val="center"/>
              <w:rPr>
                <w:rFonts w:ascii="Times New Roman" w:hAnsi="Times New Roman"/>
                <w:b/>
                <w:lang w:val="en-US"/>
              </w:rPr>
            </w:pPr>
          </w:p>
        </w:tc>
        <w:tc>
          <w:tcPr>
            <w:tcW w:w="6344" w:type="dxa"/>
            <w:vMerge/>
            <w:vAlign w:val="center"/>
          </w:tcPr>
          <w:p w:rsidR="004E7BC5" w:rsidRPr="00446E94" w:rsidRDefault="004E7BC5" w:rsidP="00A72D26">
            <w:pPr>
              <w:pStyle w:val="a6"/>
              <w:jc w:val="center"/>
              <w:rPr>
                <w:rFonts w:ascii="Times New Roman" w:hAnsi="Times New Roman"/>
                <w:b/>
                <w:lang w:val="en-US"/>
              </w:rPr>
            </w:pPr>
          </w:p>
        </w:tc>
        <w:tc>
          <w:tcPr>
            <w:tcW w:w="1418" w:type="dxa"/>
            <w:vMerge/>
            <w:vAlign w:val="center"/>
          </w:tcPr>
          <w:p w:rsidR="004E7BC5" w:rsidRPr="00446E94" w:rsidRDefault="004E7BC5" w:rsidP="00A72D26">
            <w:pPr>
              <w:pStyle w:val="a6"/>
              <w:jc w:val="center"/>
              <w:rPr>
                <w:rFonts w:ascii="Times New Roman" w:hAnsi="Times New Roman"/>
                <w:b/>
                <w:lang w:val="en-US"/>
              </w:rPr>
            </w:pPr>
          </w:p>
        </w:tc>
        <w:tc>
          <w:tcPr>
            <w:tcW w:w="1559" w:type="dxa"/>
            <w:vMerge/>
          </w:tcPr>
          <w:p w:rsidR="004E7BC5" w:rsidRPr="00446E94" w:rsidRDefault="004E7BC5" w:rsidP="00A72D26">
            <w:pPr>
              <w:pStyle w:val="a6"/>
              <w:jc w:val="center"/>
              <w:rPr>
                <w:rFonts w:ascii="Times New Roman" w:hAnsi="Times New Roman"/>
                <w:b/>
                <w:lang w:val="en-US"/>
              </w:rPr>
            </w:pPr>
          </w:p>
        </w:tc>
      </w:tr>
      <w:tr w:rsidR="004E7BC5" w:rsidRPr="00446E94" w:rsidTr="00F03301">
        <w:tc>
          <w:tcPr>
            <w:tcW w:w="568" w:type="dxa"/>
          </w:tcPr>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1</w:t>
            </w:r>
          </w:p>
        </w:tc>
        <w:tc>
          <w:tcPr>
            <w:tcW w:w="6344" w:type="dxa"/>
          </w:tcPr>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2</w:t>
            </w:r>
          </w:p>
        </w:tc>
        <w:tc>
          <w:tcPr>
            <w:tcW w:w="1418" w:type="dxa"/>
          </w:tcPr>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3</w:t>
            </w:r>
          </w:p>
        </w:tc>
        <w:tc>
          <w:tcPr>
            <w:tcW w:w="1559" w:type="dxa"/>
          </w:tcPr>
          <w:p w:rsidR="004E7BC5" w:rsidRPr="00446E94" w:rsidRDefault="004E7BC5" w:rsidP="00A72D26">
            <w:pPr>
              <w:pStyle w:val="a6"/>
              <w:jc w:val="center"/>
              <w:rPr>
                <w:rFonts w:ascii="Times New Roman" w:hAnsi="Times New Roman"/>
                <w:b/>
                <w:lang w:val="en-US"/>
              </w:rPr>
            </w:pPr>
            <w:r w:rsidRPr="00446E94">
              <w:rPr>
                <w:rFonts w:ascii="Times New Roman" w:hAnsi="Times New Roman"/>
                <w:b/>
                <w:lang w:val="en-US"/>
              </w:rPr>
              <w:t>4</w:t>
            </w:r>
          </w:p>
        </w:tc>
      </w:tr>
      <w:tr w:rsidR="004E7BC5" w:rsidRPr="00446E94" w:rsidTr="00F03301">
        <w:tc>
          <w:tcPr>
            <w:tcW w:w="568" w:type="dxa"/>
          </w:tcPr>
          <w:p w:rsidR="004E7BC5" w:rsidRPr="00446E94" w:rsidRDefault="004E7BC5" w:rsidP="00A72D26">
            <w:pPr>
              <w:pStyle w:val="a6"/>
              <w:rPr>
                <w:rFonts w:ascii="Times New Roman" w:hAnsi="Times New Roman"/>
                <w:b/>
                <w:lang w:val="en-US"/>
              </w:rPr>
            </w:pPr>
            <w:r w:rsidRPr="00446E94">
              <w:rPr>
                <w:rFonts w:ascii="Times New Roman" w:hAnsi="Times New Roman"/>
                <w:b/>
                <w:lang w:val="en-US"/>
              </w:rPr>
              <w:t>I.</w:t>
            </w:r>
          </w:p>
        </w:tc>
        <w:tc>
          <w:tcPr>
            <w:tcW w:w="6344"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en-US"/>
              </w:rPr>
              <w:t xml:space="preserve">Venituri  total </w:t>
            </w:r>
            <w:r w:rsidRPr="00446E94">
              <w:rPr>
                <w:rFonts w:ascii="Times New Roman" w:hAnsi="Times New Roman"/>
                <w:b/>
              </w:rPr>
              <w:t>:</w:t>
            </w:r>
            <w:r w:rsidRPr="00446E94">
              <w:rPr>
                <w:rFonts w:ascii="Times New Roman" w:hAnsi="Times New Roman"/>
                <w:b/>
                <w:lang w:val="ro-RO"/>
              </w:rPr>
              <w:t xml:space="preserve"> inclusiv</w:t>
            </w:r>
          </w:p>
        </w:tc>
        <w:tc>
          <w:tcPr>
            <w:tcW w:w="1418" w:type="dxa"/>
          </w:tcPr>
          <w:p w:rsidR="004E7BC5" w:rsidRPr="00446E94" w:rsidRDefault="004E7BC5" w:rsidP="00A72D26">
            <w:pPr>
              <w:pStyle w:val="a6"/>
              <w:jc w:val="center"/>
              <w:rPr>
                <w:rFonts w:ascii="Times New Roman" w:hAnsi="Times New Roman"/>
                <w:b/>
                <w:lang w:val="en-US"/>
              </w:rPr>
            </w:pPr>
          </w:p>
        </w:tc>
        <w:tc>
          <w:tcPr>
            <w:tcW w:w="1559" w:type="dxa"/>
          </w:tcPr>
          <w:p w:rsidR="004E7BC5" w:rsidRPr="00446E94" w:rsidRDefault="004E7BC5" w:rsidP="00A72D26">
            <w:pPr>
              <w:pStyle w:val="a6"/>
              <w:jc w:val="center"/>
              <w:rPr>
                <w:rFonts w:ascii="Times New Roman" w:hAnsi="Times New Roman"/>
                <w:b/>
                <w:lang w:val="ro-RO"/>
              </w:rPr>
            </w:pPr>
            <w:r>
              <w:rPr>
                <w:rFonts w:ascii="Times New Roman" w:hAnsi="Times New Roman"/>
                <w:b/>
                <w:lang w:val="ro-RO"/>
              </w:rPr>
              <w:t>67596,4</w:t>
            </w:r>
          </w:p>
        </w:tc>
      </w:tr>
      <w:tr w:rsidR="004E7BC5" w:rsidRPr="00446E94" w:rsidTr="00F03301">
        <w:trPr>
          <w:trHeight w:val="210"/>
        </w:trPr>
        <w:tc>
          <w:tcPr>
            <w:tcW w:w="568" w:type="dxa"/>
          </w:tcPr>
          <w:p w:rsidR="004E7BC5" w:rsidRPr="00446E94" w:rsidRDefault="004E7BC5" w:rsidP="00A72D26">
            <w:pPr>
              <w:pStyle w:val="a6"/>
              <w:rPr>
                <w:rFonts w:ascii="Times New Roman" w:hAnsi="Times New Roman"/>
                <w:b/>
                <w:lang w:val="en-US"/>
              </w:rPr>
            </w:pPr>
            <w:r w:rsidRPr="00446E94">
              <w:rPr>
                <w:rFonts w:ascii="Times New Roman" w:hAnsi="Times New Roman"/>
                <w:b/>
                <w:lang w:val="en-US"/>
              </w:rPr>
              <w:t>1.1</w:t>
            </w:r>
          </w:p>
        </w:tc>
        <w:tc>
          <w:tcPr>
            <w:tcW w:w="6344" w:type="dxa"/>
          </w:tcPr>
          <w:p w:rsidR="004E7BC5" w:rsidRPr="00446E94" w:rsidRDefault="004E7BC5" w:rsidP="00A72D26">
            <w:pPr>
              <w:rPr>
                <w:b/>
                <w:lang w:val="ro-RO"/>
              </w:rPr>
            </w:pPr>
            <w:r w:rsidRPr="00446E94">
              <w:rPr>
                <w:b/>
                <w:lang w:val="en-US"/>
              </w:rPr>
              <w:t>Impozitul pe venitul din salariu</w:t>
            </w:r>
          </w:p>
        </w:tc>
        <w:tc>
          <w:tcPr>
            <w:tcW w:w="1418" w:type="dxa"/>
          </w:tcPr>
          <w:p w:rsidR="004E7BC5" w:rsidRPr="00446E94" w:rsidRDefault="004E7BC5" w:rsidP="00A72D26">
            <w:pPr>
              <w:jc w:val="center"/>
              <w:rPr>
                <w:b/>
                <w:lang w:val="en-US"/>
              </w:rPr>
            </w:pPr>
            <w:r w:rsidRPr="00446E94">
              <w:rPr>
                <w:b/>
                <w:lang w:val="en-US"/>
              </w:rPr>
              <w:t>111110</w:t>
            </w:r>
          </w:p>
        </w:tc>
        <w:tc>
          <w:tcPr>
            <w:tcW w:w="1559" w:type="dxa"/>
          </w:tcPr>
          <w:p w:rsidR="004E7BC5" w:rsidRPr="00446E94" w:rsidRDefault="004E7BC5" w:rsidP="00A72D26">
            <w:pPr>
              <w:jc w:val="center"/>
              <w:rPr>
                <w:b/>
                <w:lang w:val="ro-RO"/>
              </w:rPr>
            </w:pPr>
            <w:r>
              <w:rPr>
                <w:b/>
                <w:lang w:val="ro-RO"/>
              </w:rPr>
              <w:t>26670,0</w:t>
            </w:r>
          </w:p>
        </w:tc>
      </w:tr>
      <w:tr w:rsidR="004E7BC5" w:rsidRPr="00446E94" w:rsidTr="00F03301">
        <w:trPr>
          <w:trHeight w:val="330"/>
        </w:trPr>
        <w:tc>
          <w:tcPr>
            <w:tcW w:w="568" w:type="dxa"/>
          </w:tcPr>
          <w:p w:rsidR="004E7BC5" w:rsidRPr="00446E94" w:rsidRDefault="004E7BC5" w:rsidP="00A72D26">
            <w:pPr>
              <w:pStyle w:val="a6"/>
              <w:rPr>
                <w:rFonts w:ascii="Times New Roman" w:hAnsi="Times New Roman"/>
                <w:b/>
                <w:lang w:val="en-US"/>
              </w:rPr>
            </w:pPr>
            <w:r w:rsidRPr="00446E94">
              <w:rPr>
                <w:rFonts w:ascii="Times New Roman" w:hAnsi="Times New Roman"/>
                <w:b/>
                <w:lang w:val="en-US"/>
              </w:rPr>
              <w:t>1.2</w:t>
            </w:r>
          </w:p>
        </w:tc>
        <w:tc>
          <w:tcPr>
            <w:tcW w:w="6344" w:type="dxa"/>
          </w:tcPr>
          <w:p w:rsidR="004E7BC5" w:rsidRPr="00446E94" w:rsidRDefault="004E7BC5" w:rsidP="00A72D26">
            <w:pPr>
              <w:rPr>
                <w:b/>
                <w:lang w:val="en-US"/>
              </w:rPr>
            </w:pPr>
            <w:r w:rsidRPr="00446E94">
              <w:rPr>
                <w:b/>
                <w:i/>
                <w:iCs/>
                <w:lang w:val="en-US"/>
              </w:rPr>
              <w:t xml:space="preserve"> </w:t>
            </w:r>
            <w:r w:rsidRPr="00446E94">
              <w:rPr>
                <w:b/>
                <w:iCs/>
                <w:lang w:val="en-US"/>
              </w:rPr>
              <w:t>Impozitul pe venit persoanelor fizice conform declaratiilor</w:t>
            </w:r>
          </w:p>
        </w:tc>
        <w:tc>
          <w:tcPr>
            <w:tcW w:w="1418" w:type="dxa"/>
          </w:tcPr>
          <w:p w:rsidR="004E7BC5" w:rsidRPr="00446E94" w:rsidRDefault="004E7BC5" w:rsidP="00A72D26">
            <w:pPr>
              <w:jc w:val="center"/>
              <w:rPr>
                <w:b/>
                <w:lang w:val="ro-RO"/>
              </w:rPr>
            </w:pPr>
            <w:r w:rsidRPr="00446E94">
              <w:rPr>
                <w:b/>
              </w:rPr>
              <w:t>111</w:t>
            </w:r>
            <w:r w:rsidRPr="00446E94">
              <w:rPr>
                <w:b/>
                <w:lang w:val="ro-RO"/>
              </w:rPr>
              <w:t>121</w:t>
            </w:r>
          </w:p>
        </w:tc>
        <w:tc>
          <w:tcPr>
            <w:tcW w:w="1559" w:type="dxa"/>
          </w:tcPr>
          <w:p w:rsidR="004E7BC5" w:rsidRPr="00446E94" w:rsidRDefault="004E7BC5" w:rsidP="00A72D26">
            <w:pPr>
              <w:jc w:val="center"/>
              <w:rPr>
                <w:b/>
                <w:lang w:val="ro-RO"/>
              </w:rPr>
            </w:pPr>
            <w:r>
              <w:rPr>
                <w:b/>
                <w:lang w:val="ro-RO"/>
              </w:rPr>
              <w:t>700,0</w:t>
            </w:r>
          </w:p>
        </w:tc>
      </w:tr>
      <w:tr w:rsidR="004E7BC5" w:rsidRPr="00446E94" w:rsidTr="00F03301">
        <w:trPr>
          <w:trHeight w:val="330"/>
        </w:trPr>
        <w:tc>
          <w:tcPr>
            <w:tcW w:w="568" w:type="dxa"/>
          </w:tcPr>
          <w:p w:rsidR="004E7BC5" w:rsidRPr="00446E94" w:rsidRDefault="004E7BC5" w:rsidP="00A72D26">
            <w:pPr>
              <w:pStyle w:val="a6"/>
              <w:rPr>
                <w:rFonts w:ascii="Times New Roman" w:hAnsi="Times New Roman"/>
                <w:b/>
                <w:lang w:val="en-US"/>
              </w:rPr>
            </w:pPr>
            <w:r w:rsidRPr="00446E94">
              <w:rPr>
                <w:rFonts w:ascii="Times New Roman" w:hAnsi="Times New Roman"/>
                <w:b/>
                <w:lang w:val="en-US"/>
              </w:rPr>
              <w:t>1.3</w:t>
            </w:r>
          </w:p>
        </w:tc>
        <w:tc>
          <w:tcPr>
            <w:tcW w:w="6344" w:type="dxa"/>
          </w:tcPr>
          <w:p w:rsidR="004E7BC5" w:rsidRPr="00446E94" w:rsidRDefault="004E7BC5" w:rsidP="00A72D26">
            <w:pPr>
              <w:rPr>
                <w:b/>
                <w:iCs/>
                <w:lang w:val="en-US"/>
              </w:rPr>
            </w:pPr>
            <w:r w:rsidRPr="00446E94">
              <w:rPr>
                <w:b/>
                <w:iCs/>
                <w:lang w:val="en-US"/>
              </w:rPr>
              <w:t>Impozit pe venitul persoanelor fizice ce desfășoară activități independente în domeniul comerțului</w:t>
            </w:r>
          </w:p>
        </w:tc>
        <w:tc>
          <w:tcPr>
            <w:tcW w:w="1418" w:type="dxa"/>
          </w:tcPr>
          <w:p w:rsidR="004E7BC5" w:rsidRPr="00446E94" w:rsidRDefault="004E7BC5" w:rsidP="00A72D26">
            <w:pPr>
              <w:jc w:val="center"/>
              <w:rPr>
                <w:b/>
                <w:lang w:val="ro-RO"/>
              </w:rPr>
            </w:pPr>
            <w:r w:rsidRPr="00446E94">
              <w:rPr>
                <w:b/>
                <w:lang w:val="ro-RO"/>
              </w:rPr>
              <w:t>111124</w:t>
            </w:r>
          </w:p>
        </w:tc>
        <w:tc>
          <w:tcPr>
            <w:tcW w:w="1559" w:type="dxa"/>
          </w:tcPr>
          <w:p w:rsidR="004E7BC5" w:rsidRPr="00446E94" w:rsidRDefault="004E7BC5" w:rsidP="00A72D26">
            <w:pPr>
              <w:jc w:val="center"/>
              <w:rPr>
                <w:b/>
                <w:lang w:val="ro-RO"/>
              </w:rPr>
            </w:pPr>
            <w:r>
              <w:rPr>
                <w:b/>
                <w:lang w:val="ro-RO"/>
              </w:rPr>
              <w:t>160,0</w:t>
            </w:r>
          </w:p>
        </w:tc>
      </w:tr>
      <w:tr w:rsidR="004E7BC5" w:rsidRPr="00446E94" w:rsidTr="00F03301">
        <w:trPr>
          <w:trHeight w:val="443"/>
        </w:trPr>
        <w:tc>
          <w:tcPr>
            <w:tcW w:w="568" w:type="dxa"/>
          </w:tcPr>
          <w:p w:rsidR="004E7BC5" w:rsidRPr="00446E94" w:rsidRDefault="004E7BC5" w:rsidP="00A72D26">
            <w:pPr>
              <w:pStyle w:val="a6"/>
              <w:rPr>
                <w:rFonts w:ascii="Times New Roman" w:hAnsi="Times New Roman"/>
                <w:b/>
                <w:lang w:val="en-US"/>
              </w:rPr>
            </w:pPr>
            <w:r w:rsidRPr="00446E94">
              <w:rPr>
                <w:rFonts w:ascii="Times New Roman" w:hAnsi="Times New Roman"/>
                <w:b/>
                <w:lang w:val="en-US"/>
              </w:rPr>
              <w:t>1.4</w:t>
            </w:r>
          </w:p>
        </w:tc>
        <w:tc>
          <w:tcPr>
            <w:tcW w:w="6344" w:type="dxa"/>
          </w:tcPr>
          <w:p w:rsidR="004E7BC5" w:rsidRPr="00446E94" w:rsidRDefault="004E7BC5" w:rsidP="00A72D26">
            <w:pPr>
              <w:rPr>
                <w:b/>
                <w:iCs/>
                <w:lang w:val="en-US"/>
              </w:rPr>
            </w:pPr>
            <w:r w:rsidRPr="00446E94">
              <w:rPr>
                <w:b/>
                <w:iCs/>
                <w:lang w:val="ro-RO"/>
              </w:rPr>
              <w:t>Impozit pe venitul persoanelor fizice in domeniul transportului rutier de persoane in regim de taxi</w:t>
            </w:r>
          </w:p>
        </w:tc>
        <w:tc>
          <w:tcPr>
            <w:tcW w:w="1418" w:type="dxa"/>
          </w:tcPr>
          <w:p w:rsidR="004E7BC5" w:rsidRPr="00446E94" w:rsidRDefault="004E7BC5" w:rsidP="00A72D26">
            <w:pPr>
              <w:jc w:val="center"/>
              <w:rPr>
                <w:b/>
              </w:rPr>
            </w:pPr>
            <w:r w:rsidRPr="00446E94">
              <w:rPr>
                <w:b/>
                <w:lang w:val="ro-RO"/>
              </w:rPr>
              <w:t>1111</w:t>
            </w:r>
            <w:r w:rsidRPr="00446E94">
              <w:rPr>
                <w:b/>
              </w:rPr>
              <w:t>25</w:t>
            </w:r>
          </w:p>
        </w:tc>
        <w:tc>
          <w:tcPr>
            <w:tcW w:w="1559" w:type="dxa"/>
          </w:tcPr>
          <w:p w:rsidR="004E7BC5" w:rsidRPr="00446E94" w:rsidRDefault="004E7BC5" w:rsidP="00A72D26">
            <w:pPr>
              <w:jc w:val="center"/>
              <w:rPr>
                <w:b/>
                <w:lang w:val="ro-RO"/>
              </w:rPr>
            </w:pPr>
            <w:r>
              <w:rPr>
                <w:b/>
                <w:lang w:val="ro-RO"/>
              </w:rPr>
              <w:t>115,0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1.5</w:t>
            </w:r>
          </w:p>
        </w:tc>
        <w:tc>
          <w:tcPr>
            <w:tcW w:w="6344" w:type="dxa"/>
          </w:tcPr>
          <w:p w:rsidR="004E7BC5" w:rsidRPr="00446E94" w:rsidRDefault="004E7BC5" w:rsidP="00A72D26">
            <w:pPr>
              <w:rPr>
                <w:b/>
                <w:iCs/>
                <w:lang w:val="en-US"/>
              </w:rPr>
            </w:pPr>
            <w:r w:rsidRPr="00446E94">
              <w:rPr>
                <w:b/>
                <w:iCs/>
                <w:lang w:val="en-US"/>
              </w:rPr>
              <w:t>Impozit pe venitul aferent operaţiunilor de predare în posesie şi/sau folosinţă a proprietăţii imobiliare</w:t>
            </w:r>
          </w:p>
        </w:tc>
        <w:tc>
          <w:tcPr>
            <w:tcW w:w="1418" w:type="dxa"/>
          </w:tcPr>
          <w:p w:rsidR="004E7BC5" w:rsidRPr="00446E94" w:rsidRDefault="004E7BC5" w:rsidP="00A72D26">
            <w:pPr>
              <w:jc w:val="center"/>
              <w:rPr>
                <w:b/>
                <w:lang w:val="ro-RO"/>
              </w:rPr>
            </w:pPr>
            <w:r w:rsidRPr="00446E94">
              <w:rPr>
                <w:b/>
                <w:lang w:val="ro-RO"/>
              </w:rPr>
              <w:t>111130</w:t>
            </w:r>
          </w:p>
        </w:tc>
        <w:tc>
          <w:tcPr>
            <w:tcW w:w="1559" w:type="dxa"/>
          </w:tcPr>
          <w:p w:rsidR="004E7BC5" w:rsidRPr="00446E94" w:rsidRDefault="004E7BC5" w:rsidP="00A72D26">
            <w:pPr>
              <w:jc w:val="center"/>
              <w:rPr>
                <w:b/>
                <w:lang w:val="ro-RO"/>
              </w:rPr>
            </w:pPr>
            <w:r>
              <w:rPr>
                <w:b/>
                <w:lang w:val="ro-RO"/>
              </w:rPr>
              <w:t>38,0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1.6</w:t>
            </w:r>
          </w:p>
        </w:tc>
        <w:tc>
          <w:tcPr>
            <w:tcW w:w="6344" w:type="dxa"/>
          </w:tcPr>
          <w:p w:rsidR="004E7BC5" w:rsidRPr="00446E94" w:rsidRDefault="004E7BC5" w:rsidP="00A72D26">
            <w:pPr>
              <w:rPr>
                <w:b/>
                <w:lang w:val="en-US"/>
              </w:rPr>
            </w:pPr>
            <w:r w:rsidRPr="00446E94">
              <w:rPr>
                <w:b/>
                <w:lang w:val="en-US"/>
              </w:rPr>
              <w:t>Impozitul funciar ale persoanelor juridice și fizice, inregistrate in calitate de intreprinzator</w:t>
            </w:r>
          </w:p>
        </w:tc>
        <w:tc>
          <w:tcPr>
            <w:tcW w:w="1418" w:type="dxa"/>
          </w:tcPr>
          <w:p w:rsidR="004E7BC5" w:rsidRPr="00446E94" w:rsidRDefault="004E7BC5" w:rsidP="00A72D26">
            <w:pPr>
              <w:jc w:val="center"/>
              <w:rPr>
                <w:b/>
              </w:rPr>
            </w:pPr>
            <w:r w:rsidRPr="00446E94">
              <w:rPr>
                <w:b/>
              </w:rPr>
              <w:t>113161</w:t>
            </w:r>
          </w:p>
        </w:tc>
        <w:tc>
          <w:tcPr>
            <w:tcW w:w="1559" w:type="dxa"/>
          </w:tcPr>
          <w:p w:rsidR="004E7BC5" w:rsidRPr="00446E94" w:rsidRDefault="004E7BC5" w:rsidP="00A72D26">
            <w:pPr>
              <w:jc w:val="center"/>
              <w:rPr>
                <w:b/>
                <w:lang w:val="ro-RO"/>
              </w:rPr>
            </w:pPr>
            <w:r>
              <w:rPr>
                <w:b/>
                <w:lang w:val="ro-RO"/>
              </w:rPr>
              <w:t>300,0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1.7</w:t>
            </w:r>
          </w:p>
        </w:tc>
        <w:tc>
          <w:tcPr>
            <w:tcW w:w="6344" w:type="dxa"/>
          </w:tcPr>
          <w:p w:rsidR="004E7BC5" w:rsidRPr="00446E94" w:rsidRDefault="004E7BC5" w:rsidP="00A72D26">
            <w:pPr>
              <w:rPr>
                <w:b/>
                <w:lang w:val="en-US"/>
              </w:rPr>
            </w:pPr>
            <w:r w:rsidRPr="00446E94">
              <w:rPr>
                <w:b/>
                <w:lang w:val="en-US"/>
              </w:rPr>
              <w:t xml:space="preserve">Impozitul funciar al persoanelor fizice-cetațeni </w:t>
            </w:r>
          </w:p>
        </w:tc>
        <w:tc>
          <w:tcPr>
            <w:tcW w:w="1418" w:type="dxa"/>
          </w:tcPr>
          <w:p w:rsidR="004E7BC5" w:rsidRPr="00446E94" w:rsidRDefault="004E7BC5" w:rsidP="00A72D26">
            <w:pPr>
              <w:jc w:val="center"/>
              <w:rPr>
                <w:b/>
              </w:rPr>
            </w:pPr>
            <w:r w:rsidRPr="00446E94">
              <w:rPr>
                <w:b/>
              </w:rPr>
              <w:t>113171</w:t>
            </w:r>
          </w:p>
        </w:tc>
        <w:tc>
          <w:tcPr>
            <w:tcW w:w="1559" w:type="dxa"/>
          </w:tcPr>
          <w:p w:rsidR="004E7BC5" w:rsidRPr="00446E94" w:rsidRDefault="004E7BC5" w:rsidP="00A72D26">
            <w:pPr>
              <w:jc w:val="center"/>
              <w:rPr>
                <w:b/>
                <w:lang w:val="ro-RO"/>
              </w:rPr>
            </w:pPr>
            <w:r>
              <w:rPr>
                <w:b/>
                <w:lang w:val="ro-RO"/>
              </w:rPr>
              <w:t>390,0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w:t>
            </w:r>
            <w:r w:rsidRPr="00446E94">
              <w:rPr>
                <w:rFonts w:ascii="Times New Roman" w:hAnsi="Times New Roman"/>
                <w:b/>
              </w:rPr>
              <w:t>8</w:t>
            </w:r>
          </w:p>
        </w:tc>
        <w:tc>
          <w:tcPr>
            <w:tcW w:w="6344" w:type="dxa"/>
          </w:tcPr>
          <w:p w:rsidR="004E7BC5" w:rsidRPr="00446E94" w:rsidRDefault="004E7BC5" w:rsidP="00A72D26">
            <w:pPr>
              <w:rPr>
                <w:lang w:val="en-US"/>
              </w:rPr>
            </w:pPr>
            <w:r w:rsidRPr="00446E94">
              <w:rPr>
                <w:b/>
                <w:lang w:val="en-US"/>
              </w:rPr>
              <w:t>Impozit pe bunurile imobiliare ale persoanelor juridice</w:t>
            </w:r>
          </w:p>
        </w:tc>
        <w:tc>
          <w:tcPr>
            <w:tcW w:w="1418" w:type="dxa"/>
          </w:tcPr>
          <w:p w:rsidR="004E7BC5" w:rsidRPr="00446E94" w:rsidRDefault="004E7BC5" w:rsidP="00A72D26">
            <w:pPr>
              <w:jc w:val="center"/>
              <w:rPr>
                <w:b/>
                <w:lang w:val="ro-RO"/>
              </w:rPr>
            </w:pPr>
            <w:r w:rsidRPr="00446E94">
              <w:rPr>
                <w:b/>
              </w:rPr>
              <w:t>11</w:t>
            </w:r>
            <w:r w:rsidRPr="00446E94">
              <w:rPr>
                <w:b/>
                <w:lang w:val="ro-RO"/>
              </w:rPr>
              <w:t>3210</w:t>
            </w:r>
          </w:p>
        </w:tc>
        <w:tc>
          <w:tcPr>
            <w:tcW w:w="1559" w:type="dxa"/>
          </w:tcPr>
          <w:p w:rsidR="004E7BC5" w:rsidRPr="00446E94" w:rsidRDefault="004E7BC5" w:rsidP="00A72D26">
            <w:pPr>
              <w:jc w:val="center"/>
              <w:rPr>
                <w:b/>
                <w:lang w:val="ro-RO"/>
              </w:rPr>
            </w:pPr>
            <w:r>
              <w:rPr>
                <w:b/>
                <w:lang w:val="ro-RO"/>
              </w:rPr>
              <w:t>70,0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w:t>
            </w:r>
            <w:r w:rsidRPr="00446E94">
              <w:rPr>
                <w:rFonts w:ascii="Times New Roman" w:hAnsi="Times New Roman"/>
                <w:b/>
              </w:rPr>
              <w:t>9</w:t>
            </w:r>
          </w:p>
        </w:tc>
        <w:tc>
          <w:tcPr>
            <w:tcW w:w="6344" w:type="dxa"/>
          </w:tcPr>
          <w:p w:rsidR="004E7BC5" w:rsidRPr="00446E94" w:rsidRDefault="004E7BC5" w:rsidP="00A72D26">
            <w:pPr>
              <w:rPr>
                <w:b/>
                <w:lang w:val="en-US"/>
              </w:rPr>
            </w:pPr>
            <w:r w:rsidRPr="00446E94">
              <w:rPr>
                <w:b/>
                <w:lang w:val="en-US"/>
              </w:rPr>
              <w:t>Impozit pe bunurile imobiliare ale persoanelor fizice</w:t>
            </w:r>
          </w:p>
        </w:tc>
        <w:tc>
          <w:tcPr>
            <w:tcW w:w="1418" w:type="dxa"/>
          </w:tcPr>
          <w:p w:rsidR="004E7BC5" w:rsidRPr="00446E94" w:rsidRDefault="004E7BC5" w:rsidP="00A72D26">
            <w:pPr>
              <w:jc w:val="center"/>
              <w:rPr>
                <w:b/>
                <w:lang w:val="ro-RO"/>
              </w:rPr>
            </w:pPr>
            <w:r w:rsidRPr="00446E94">
              <w:rPr>
                <w:b/>
              </w:rPr>
              <w:t>11</w:t>
            </w:r>
            <w:r w:rsidRPr="00446E94">
              <w:rPr>
                <w:b/>
                <w:lang w:val="ro-RO"/>
              </w:rPr>
              <w:t>3220</w:t>
            </w:r>
          </w:p>
        </w:tc>
        <w:tc>
          <w:tcPr>
            <w:tcW w:w="1559" w:type="dxa"/>
          </w:tcPr>
          <w:p w:rsidR="004E7BC5" w:rsidRPr="00446E94" w:rsidRDefault="004E7BC5" w:rsidP="00A72D26">
            <w:pPr>
              <w:jc w:val="center"/>
              <w:rPr>
                <w:b/>
                <w:lang w:val="ro-RO"/>
              </w:rPr>
            </w:pPr>
            <w:r>
              <w:rPr>
                <w:b/>
                <w:lang w:val="ro-RO"/>
              </w:rPr>
              <w:t>45,0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0</w:t>
            </w:r>
          </w:p>
        </w:tc>
        <w:tc>
          <w:tcPr>
            <w:tcW w:w="6344" w:type="dxa"/>
          </w:tcPr>
          <w:p w:rsidR="004E7BC5" w:rsidRPr="00650B25" w:rsidRDefault="004E7BC5" w:rsidP="00A72D26">
            <w:pPr>
              <w:rPr>
                <w:b/>
                <w:sz w:val="18"/>
                <w:szCs w:val="18"/>
                <w:lang w:val="en-US"/>
              </w:rPr>
            </w:pPr>
            <w:r w:rsidRPr="00650B25">
              <w:rPr>
                <w:b/>
                <w:sz w:val="18"/>
                <w:szCs w:val="18"/>
                <w:lang w:val="en-US"/>
              </w:rPr>
              <w:t>Impozitul pe bunurile imobiliare achitat de către persoanele juridice şi fizice înregistrate în calitate de întreprinzător din valoarea estimată (de piaţă) a bunurilor imobiliare</w:t>
            </w:r>
          </w:p>
        </w:tc>
        <w:tc>
          <w:tcPr>
            <w:tcW w:w="1418" w:type="dxa"/>
          </w:tcPr>
          <w:p w:rsidR="004E7BC5" w:rsidRPr="00446E94" w:rsidRDefault="004E7BC5" w:rsidP="00A72D26">
            <w:pPr>
              <w:jc w:val="center"/>
              <w:rPr>
                <w:b/>
                <w:lang w:val="ro-RO"/>
              </w:rPr>
            </w:pPr>
            <w:r w:rsidRPr="00446E94">
              <w:rPr>
                <w:b/>
              </w:rPr>
              <w:t>11</w:t>
            </w:r>
            <w:r w:rsidRPr="00446E94">
              <w:rPr>
                <w:b/>
                <w:lang w:val="ro-RO"/>
              </w:rPr>
              <w:t>3230</w:t>
            </w:r>
          </w:p>
        </w:tc>
        <w:tc>
          <w:tcPr>
            <w:tcW w:w="1559" w:type="dxa"/>
          </w:tcPr>
          <w:p w:rsidR="004E7BC5" w:rsidRPr="00446E94" w:rsidRDefault="004E7BC5" w:rsidP="00A72D26">
            <w:pPr>
              <w:jc w:val="center"/>
              <w:rPr>
                <w:b/>
                <w:lang w:val="ro-RO"/>
              </w:rPr>
            </w:pPr>
            <w:r>
              <w:rPr>
                <w:b/>
                <w:lang w:val="ro-RO"/>
              </w:rPr>
              <w:t>410,0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1</w:t>
            </w:r>
          </w:p>
        </w:tc>
        <w:tc>
          <w:tcPr>
            <w:tcW w:w="6344" w:type="dxa"/>
          </w:tcPr>
          <w:p w:rsidR="004E7BC5" w:rsidRPr="00446E94" w:rsidRDefault="004E7BC5" w:rsidP="00A72D26">
            <w:pPr>
              <w:rPr>
                <w:b/>
                <w:lang w:val="en-US"/>
              </w:rPr>
            </w:pPr>
            <w:r w:rsidRPr="00446E94">
              <w:rPr>
                <w:b/>
                <w:lang w:val="en-US"/>
              </w:rPr>
              <w:t>Impozit pe bunurile imobiliare achitat de către persoanele fizice – cetăţeni din valoarea estimată (de piaţă) a bunurilor imobiliare</w:t>
            </w:r>
          </w:p>
        </w:tc>
        <w:tc>
          <w:tcPr>
            <w:tcW w:w="1418" w:type="dxa"/>
          </w:tcPr>
          <w:p w:rsidR="004E7BC5" w:rsidRPr="00446E94" w:rsidRDefault="004E7BC5" w:rsidP="00A72D26">
            <w:pPr>
              <w:jc w:val="center"/>
              <w:rPr>
                <w:b/>
                <w:lang w:val="ro-RO"/>
              </w:rPr>
            </w:pPr>
            <w:r w:rsidRPr="00446E94">
              <w:rPr>
                <w:b/>
              </w:rPr>
              <w:t>11</w:t>
            </w:r>
            <w:r w:rsidRPr="00446E94">
              <w:rPr>
                <w:b/>
                <w:lang w:val="ro-RO"/>
              </w:rPr>
              <w:t>3240</w:t>
            </w:r>
          </w:p>
        </w:tc>
        <w:tc>
          <w:tcPr>
            <w:tcW w:w="1559" w:type="dxa"/>
          </w:tcPr>
          <w:p w:rsidR="004E7BC5" w:rsidRPr="00446E94" w:rsidRDefault="004E7BC5" w:rsidP="00A72D26">
            <w:pPr>
              <w:jc w:val="center"/>
              <w:rPr>
                <w:b/>
                <w:lang w:val="ro-RO"/>
              </w:rPr>
            </w:pPr>
            <w:r>
              <w:rPr>
                <w:b/>
                <w:lang w:val="ro-RO"/>
              </w:rPr>
              <w:t>1250,0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2</w:t>
            </w:r>
          </w:p>
        </w:tc>
        <w:tc>
          <w:tcPr>
            <w:tcW w:w="6344" w:type="dxa"/>
          </w:tcPr>
          <w:p w:rsidR="004E7BC5" w:rsidRPr="00446E94" w:rsidRDefault="004E7BC5" w:rsidP="00A72D26">
            <w:pPr>
              <w:rPr>
                <w:b/>
                <w:lang w:val="ro-RO"/>
              </w:rPr>
            </w:pPr>
            <w:r w:rsidRPr="00446E94">
              <w:rPr>
                <w:b/>
                <w:lang w:val="ro-RO"/>
              </w:rPr>
              <w:t>Impozitul privat</w:t>
            </w:r>
            <w:r w:rsidRPr="00446E94">
              <w:rPr>
                <w:lang w:val="ro-RO"/>
              </w:rPr>
              <w:t xml:space="preserve"> </w:t>
            </w:r>
            <w:r w:rsidRPr="00446E94">
              <w:rPr>
                <w:b/>
                <w:lang w:val="ro-RO"/>
              </w:rPr>
              <w:t xml:space="preserve">încasat în bugetul local de nivelul I </w:t>
            </w:r>
          </w:p>
        </w:tc>
        <w:tc>
          <w:tcPr>
            <w:tcW w:w="1418" w:type="dxa"/>
          </w:tcPr>
          <w:p w:rsidR="004E7BC5" w:rsidRPr="00446E94" w:rsidRDefault="004E7BC5" w:rsidP="00A72D26">
            <w:pPr>
              <w:rPr>
                <w:b/>
                <w:lang w:val="ro-RO"/>
              </w:rPr>
            </w:pPr>
            <w:r w:rsidRPr="00446E94">
              <w:rPr>
                <w:b/>
                <w:lang w:val="ro-RO"/>
              </w:rPr>
              <w:t xml:space="preserve">       </w:t>
            </w:r>
            <w:r w:rsidRPr="00446E94">
              <w:rPr>
                <w:b/>
              </w:rPr>
              <w:t>11</w:t>
            </w:r>
            <w:r w:rsidRPr="00446E94">
              <w:rPr>
                <w:b/>
                <w:lang w:val="ro-RO"/>
              </w:rPr>
              <w:t>3313</w:t>
            </w:r>
          </w:p>
        </w:tc>
        <w:tc>
          <w:tcPr>
            <w:tcW w:w="1559" w:type="dxa"/>
          </w:tcPr>
          <w:p w:rsidR="004E7BC5" w:rsidRPr="00446E94" w:rsidRDefault="004E7BC5" w:rsidP="00A72D26">
            <w:pPr>
              <w:jc w:val="center"/>
              <w:rPr>
                <w:b/>
                <w:lang w:val="ro-RO"/>
              </w:rPr>
            </w:pPr>
            <w:r>
              <w:rPr>
                <w:b/>
                <w:lang w:val="ro-RO"/>
              </w:rPr>
              <w:t>3,0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3</w:t>
            </w:r>
          </w:p>
        </w:tc>
        <w:tc>
          <w:tcPr>
            <w:tcW w:w="6344" w:type="dxa"/>
          </w:tcPr>
          <w:p w:rsidR="004E7BC5" w:rsidRPr="00446E94" w:rsidRDefault="004E7BC5" w:rsidP="00A72D26">
            <w:r w:rsidRPr="00446E94">
              <w:rPr>
                <w:b/>
              </w:rPr>
              <w:t xml:space="preserve">Taxa de piaţă </w:t>
            </w:r>
          </w:p>
        </w:tc>
        <w:tc>
          <w:tcPr>
            <w:tcW w:w="1418" w:type="dxa"/>
          </w:tcPr>
          <w:p w:rsidR="004E7BC5" w:rsidRPr="00446E94" w:rsidRDefault="004E7BC5" w:rsidP="00A72D26">
            <w:pPr>
              <w:jc w:val="center"/>
              <w:rPr>
                <w:b/>
                <w:lang w:val="ro-RO"/>
              </w:rPr>
            </w:pPr>
            <w:r w:rsidRPr="00446E94">
              <w:rPr>
                <w:b/>
              </w:rPr>
              <w:t>1</w:t>
            </w:r>
            <w:r w:rsidRPr="00446E94">
              <w:rPr>
                <w:b/>
                <w:lang w:val="ro-RO"/>
              </w:rPr>
              <w:t>14411</w:t>
            </w:r>
          </w:p>
        </w:tc>
        <w:tc>
          <w:tcPr>
            <w:tcW w:w="1559" w:type="dxa"/>
          </w:tcPr>
          <w:p w:rsidR="004E7BC5" w:rsidRPr="00446E94" w:rsidRDefault="004E7BC5" w:rsidP="00A72D26">
            <w:pPr>
              <w:jc w:val="center"/>
              <w:rPr>
                <w:b/>
                <w:lang w:val="ro-RO"/>
              </w:rPr>
            </w:pPr>
            <w:r>
              <w:rPr>
                <w:b/>
                <w:lang w:val="ro-RO"/>
              </w:rPr>
              <w:t>130,0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4</w:t>
            </w:r>
          </w:p>
        </w:tc>
        <w:tc>
          <w:tcPr>
            <w:tcW w:w="6344" w:type="dxa"/>
          </w:tcPr>
          <w:p w:rsidR="004E7BC5" w:rsidRPr="00446E94" w:rsidRDefault="004E7BC5" w:rsidP="00A72D26">
            <w:pPr>
              <w:rPr>
                <w:b/>
              </w:rPr>
            </w:pPr>
            <w:r w:rsidRPr="00446E94">
              <w:rPr>
                <w:b/>
              </w:rPr>
              <w:t xml:space="preserve">Taxa pentru amenajarea teritoriului </w:t>
            </w:r>
          </w:p>
        </w:tc>
        <w:tc>
          <w:tcPr>
            <w:tcW w:w="1418" w:type="dxa"/>
          </w:tcPr>
          <w:p w:rsidR="004E7BC5" w:rsidRPr="00446E94" w:rsidRDefault="004E7BC5" w:rsidP="00A72D26">
            <w:pPr>
              <w:jc w:val="center"/>
              <w:rPr>
                <w:b/>
                <w:lang w:val="ro-RO"/>
              </w:rPr>
            </w:pPr>
            <w:r w:rsidRPr="00446E94">
              <w:rPr>
                <w:b/>
              </w:rPr>
              <w:t>1</w:t>
            </w:r>
            <w:r w:rsidRPr="00446E94">
              <w:rPr>
                <w:b/>
                <w:lang w:val="ro-RO"/>
              </w:rPr>
              <w:t>14412</w:t>
            </w:r>
          </w:p>
        </w:tc>
        <w:tc>
          <w:tcPr>
            <w:tcW w:w="1559" w:type="dxa"/>
          </w:tcPr>
          <w:p w:rsidR="004E7BC5" w:rsidRPr="00446E94" w:rsidRDefault="004E7BC5" w:rsidP="00A72D26">
            <w:pPr>
              <w:jc w:val="center"/>
              <w:rPr>
                <w:b/>
                <w:lang w:val="ro-RO"/>
              </w:rPr>
            </w:pPr>
            <w:r>
              <w:rPr>
                <w:b/>
                <w:lang w:val="ro-RO"/>
              </w:rPr>
              <w:t>623,0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5</w:t>
            </w:r>
          </w:p>
        </w:tc>
        <w:tc>
          <w:tcPr>
            <w:tcW w:w="6344" w:type="dxa"/>
          </w:tcPr>
          <w:p w:rsidR="004E7BC5" w:rsidRPr="00446E94" w:rsidRDefault="004E7BC5" w:rsidP="00A72D26">
            <w:pPr>
              <w:rPr>
                <w:b/>
                <w:lang w:val="en-US"/>
              </w:rPr>
            </w:pPr>
            <w:r w:rsidRPr="00446E94">
              <w:rPr>
                <w:b/>
                <w:lang w:val="en-US"/>
              </w:rPr>
              <w:t xml:space="preserve">Taxa pentru prestarea serviciilor de transport auto de călători pe teritoriul  oraşelor şi satelor </w:t>
            </w:r>
          </w:p>
        </w:tc>
        <w:tc>
          <w:tcPr>
            <w:tcW w:w="1418" w:type="dxa"/>
          </w:tcPr>
          <w:p w:rsidR="004E7BC5" w:rsidRPr="00446E94" w:rsidRDefault="004E7BC5" w:rsidP="00A72D26">
            <w:pPr>
              <w:jc w:val="center"/>
              <w:rPr>
                <w:b/>
                <w:lang w:val="ro-RO"/>
              </w:rPr>
            </w:pPr>
            <w:r w:rsidRPr="00446E94">
              <w:rPr>
                <w:b/>
              </w:rPr>
              <w:t>11</w:t>
            </w:r>
            <w:r w:rsidRPr="00446E94">
              <w:rPr>
                <w:b/>
                <w:lang w:val="ro-RO"/>
              </w:rPr>
              <w:t>4413</w:t>
            </w:r>
          </w:p>
        </w:tc>
        <w:tc>
          <w:tcPr>
            <w:tcW w:w="1559" w:type="dxa"/>
          </w:tcPr>
          <w:p w:rsidR="004E7BC5" w:rsidRPr="00446E94" w:rsidRDefault="004E7BC5" w:rsidP="00A72D26">
            <w:pPr>
              <w:jc w:val="center"/>
              <w:rPr>
                <w:b/>
                <w:lang w:val="ro-RO"/>
              </w:rPr>
            </w:pPr>
            <w:r>
              <w:rPr>
                <w:b/>
                <w:lang w:val="ro-RO"/>
              </w:rPr>
              <w:t>160,0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6</w:t>
            </w:r>
          </w:p>
        </w:tc>
        <w:tc>
          <w:tcPr>
            <w:tcW w:w="6344" w:type="dxa"/>
          </w:tcPr>
          <w:p w:rsidR="004E7BC5" w:rsidRPr="00446E94" w:rsidRDefault="004E7BC5" w:rsidP="00A72D26">
            <w:pPr>
              <w:rPr>
                <w:b/>
                <w:lang w:val="ro-RO"/>
              </w:rPr>
            </w:pPr>
            <w:r w:rsidRPr="00446E94">
              <w:rPr>
                <w:b/>
                <w:lang w:val="ro-RO"/>
              </w:rPr>
              <w:t>Taxa  de amplasare a publicaţiilor</w:t>
            </w:r>
          </w:p>
        </w:tc>
        <w:tc>
          <w:tcPr>
            <w:tcW w:w="1418" w:type="dxa"/>
          </w:tcPr>
          <w:p w:rsidR="004E7BC5" w:rsidRPr="00446E94" w:rsidRDefault="004E7BC5" w:rsidP="00A72D26">
            <w:pPr>
              <w:jc w:val="center"/>
              <w:rPr>
                <w:b/>
                <w:lang w:val="ro-RO"/>
              </w:rPr>
            </w:pPr>
            <w:r w:rsidRPr="00446E94">
              <w:rPr>
                <w:b/>
              </w:rPr>
              <w:t>11</w:t>
            </w:r>
            <w:r w:rsidRPr="00446E94">
              <w:rPr>
                <w:b/>
                <w:lang w:val="ro-RO"/>
              </w:rPr>
              <w:t>4414</w:t>
            </w:r>
          </w:p>
        </w:tc>
        <w:tc>
          <w:tcPr>
            <w:tcW w:w="1559" w:type="dxa"/>
          </w:tcPr>
          <w:p w:rsidR="004E7BC5" w:rsidRPr="00446E94" w:rsidRDefault="004E7BC5" w:rsidP="00A72D26">
            <w:pPr>
              <w:jc w:val="center"/>
              <w:rPr>
                <w:b/>
                <w:lang w:val="ro-RO"/>
              </w:rPr>
            </w:pPr>
            <w:r>
              <w:rPr>
                <w:b/>
                <w:lang w:val="ro-RO"/>
              </w:rPr>
              <w:t>17,0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1.1</w:t>
            </w:r>
            <w:r w:rsidRPr="00446E94">
              <w:rPr>
                <w:rFonts w:ascii="Times New Roman" w:hAnsi="Times New Roman"/>
                <w:b/>
              </w:rPr>
              <w:t>7</w:t>
            </w:r>
          </w:p>
        </w:tc>
        <w:tc>
          <w:tcPr>
            <w:tcW w:w="6344" w:type="dxa"/>
          </w:tcPr>
          <w:p w:rsidR="004E7BC5" w:rsidRPr="00446E94" w:rsidRDefault="004E7BC5" w:rsidP="00A72D26">
            <w:pPr>
              <w:rPr>
                <w:b/>
                <w:lang w:val="ro-RO"/>
              </w:rPr>
            </w:pPr>
            <w:r w:rsidRPr="00446E94">
              <w:rPr>
                <w:b/>
                <w:lang w:val="ro-RO"/>
              </w:rPr>
              <w:t xml:space="preserve">Taxa pentru dispozitivele publicitare </w:t>
            </w:r>
          </w:p>
        </w:tc>
        <w:tc>
          <w:tcPr>
            <w:tcW w:w="1418" w:type="dxa"/>
          </w:tcPr>
          <w:p w:rsidR="004E7BC5" w:rsidRPr="00446E94" w:rsidRDefault="004E7BC5" w:rsidP="00A72D26">
            <w:pPr>
              <w:jc w:val="center"/>
              <w:rPr>
                <w:b/>
                <w:lang w:val="ro-RO"/>
              </w:rPr>
            </w:pPr>
            <w:r w:rsidRPr="00446E94">
              <w:rPr>
                <w:b/>
              </w:rPr>
              <w:t>1</w:t>
            </w:r>
            <w:r w:rsidRPr="00446E94">
              <w:rPr>
                <w:b/>
                <w:lang w:val="ro-RO"/>
              </w:rPr>
              <w:t>14415</w:t>
            </w:r>
          </w:p>
        </w:tc>
        <w:tc>
          <w:tcPr>
            <w:tcW w:w="1559" w:type="dxa"/>
          </w:tcPr>
          <w:p w:rsidR="004E7BC5" w:rsidRPr="00446E94" w:rsidRDefault="004E7BC5" w:rsidP="00A72D26">
            <w:pPr>
              <w:jc w:val="center"/>
              <w:rPr>
                <w:b/>
                <w:lang w:val="ro-RO"/>
              </w:rPr>
            </w:pPr>
            <w:r>
              <w:rPr>
                <w:b/>
                <w:lang w:val="ro-RO"/>
              </w:rPr>
              <w:t>175,0</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lang w:val="ro-RO"/>
              </w:rPr>
              <w:t>1.</w:t>
            </w:r>
            <w:r w:rsidRPr="00446E94">
              <w:rPr>
                <w:rFonts w:ascii="Times New Roman" w:hAnsi="Times New Roman"/>
                <w:b/>
              </w:rPr>
              <w:t>18</w:t>
            </w:r>
          </w:p>
        </w:tc>
        <w:tc>
          <w:tcPr>
            <w:tcW w:w="6344" w:type="dxa"/>
          </w:tcPr>
          <w:p w:rsidR="004E7BC5" w:rsidRPr="00446E94" w:rsidRDefault="004E7BC5" w:rsidP="00A72D26">
            <w:pPr>
              <w:rPr>
                <w:b/>
                <w:lang w:val="en-US"/>
              </w:rPr>
            </w:pPr>
            <w:r w:rsidRPr="00446E94">
              <w:rPr>
                <w:b/>
                <w:lang w:val="en-US"/>
              </w:rPr>
              <w:t>Taxa pentru unităţile comerciale şi/sau de prestări servicii</w:t>
            </w:r>
          </w:p>
        </w:tc>
        <w:tc>
          <w:tcPr>
            <w:tcW w:w="1418" w:type="dxa"/>
          </w:tcPr>
          <w:p w:rsidR="004E7BC5" w:rsidRPr="00446E94" w:rsidRDefault="004E7BC5" w:rsidP="00A72D26">
            <w:pPr>
              <w:jc w:val="center"/>
              <w:rPr>
                <w:b/>
                <w:lang w:val="ro-RO"/>
              </w:rPr>
            </w:pPr>
            <w:r w:rsidRPr="00446E94">
              <w:rPr>
                <w:b/>
              </w:rPr>
              <w:t>1</w:t>
            </w:r>
            <w:r w:rsidRPr="00446E94">
              <w:rPr>
                <w:b/>
                <w:lang w:val="ro-RO"/>
              </w:rPr>
              <w:t>14418</w:t>
            </w:r>
          </w:p>
        </w:tc>
        <w:tc>
          <w:tcPr>
            <w:tcW w:w="1559" w:type="dxa"/>
          </w:tcPr>
          <w:p w:rsidR="004E7BC5" w:rsidRPr="00446E94" w:rsidRDefault="004E7BC5" w:rsidP="00A72D26">
            <w:pPr>
              <w:jc w:val="center"/>
              <w:rPr>
                <w:b/>
                <w:lang w:val="ro-RO"/>
              </w:rPr>
            </w:pPr>
            <w:r>
              <w:rPr>
                <w:b/>
                <w:lang w:val="ro-RO"/>
              </w:rPr>
              <w:t>2750,0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1.19</w:t>
            </w:r>
          </w:p>
        </w:tc>
        <w:tc>
          <w:tcPr>
            <w:tcW w:w="6344" w:type="dxa"/>
          </w:tcPr>
          <w:p w:rsidR="004E7BC5" w:rsidRPr="00B5725F" w:rsidRDefault="004E7BC5" w:rsidP="00A72D26">
            <w:pPr>
              <w:rPr>
                <w:b/>
                <w:lang w:val="ro-RO"/>
              </w:rPr>
            </w:pPr>
            <w:r w:rsidRPr="00EF2E6E">
              <w:rPr>
                <w:b/>
              </w:rPr>
              <w:t>Taxa pentru</w:t>
            </w:r>
            <w:r>
              <w:rPr>
                <w:b/>
                <w:lang w:val="ro-RO"/>
              </w:rPr>
              <w:t xml:space="preserve"> cazare</w:t>
            </w:r>
          </w:p>
        </w:tc>
        <w:tc>
          <w:tcPr>
            <w:tcW w:w="1418" w:type="dxa"/>
          </w:tcPr>
          <w:p w:rsidR="004E7BC5" w:rsidRPr="00B5725F" w:rsidRDefault="004E7BC5" w:rsidP="00A72D26">
            <w:pPr>
              <w:jc w:val="center"/>
              <w:rPr>
                <w:b/>
                <w:lang w:val="ro-RO"/>
              </w:rPr>
            </w:pPr>
            <w:r>
              <w:rPr>
                <w:b/>
                <w:lang w:val="ro-RO"/>
              </w:rPr>
              <w:t>114421</w:t>
            </w:r>
          </w:p>
        </w:tc>
        <w:tc>
          <w:tcPr>
            <w:tcW w:w="1559" w:type="dxa"/>
          </w:tcPr>
          <w:p w:rsidR="004E7BC5" w:rsidRDefault="004E7BC5" w:rsidP="00A72D26">
            <w:pPr>
              <w:jc w:val="center"/>
              <w:rPr>
                <w:b/>
                <w:lang w:val="ro-RO"/>
              </w:rPr>
            </w:pPr>
            <w:r>
              <w:rPr>
                <w:b/>
                <w:lang w:val="ro-RO"/>
              </w:rPr>
              <w:t>2,0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1.20</w:t>
            </w:r>
          </w:p>
        </w:tc>
        <w:tc>
          <w:tcPr>
            <w:tcW w:w="6344" w:type="dxa"/>
          </w:tcPr>
          <w:p w:rsidR="004E7BC5" w:rsidRPr="00B5725F" w:rsidRDefault="004E7BC5" w:rsidP="00A72D26">
            <w:pPr>
              <w:rPr>
                <w:b/>
                <w:lang w:val="ro-RO"/>
              </w:rPr>
            </w:pPr>
            <w:r w:rsidRPr="00EF2E6E">
              <w:rPr>
                <w:b/>
              </w:rPr>
              <w:t>Taxa pentru</w:t>
            </w:r>
            <w:r>
              <w:rPr>
                <w:b/>
                <w:lang w:val="ro-RO"/>
              </w:rPr>
              <w:t xml:space="preserve"> salubrizare</w:t>
            </w:r>
          </w:p>
        </w:tc>
        <w:tc>
          <w:tcPr>
            <w:tcW w:w="1418" w:type="dxa"/>
          </w:tcPr>
          <w:p w:rsidR="004E7BC5" w:rsidRPr="00B5725F" w:rsidRDefault="004E7BC5" w:rsidP="00A72D26">
            <w:pPr>
              <w:jc w:val="center"/>
              <w:rPr>
                <w:b/>
                <w:lang w:val="ro-RO"/>
              </w:rPr>
            </w:pPr>
            <w:r>
              <w:rPr>
                <w:b/>
                <w:lang w:val="ro-RO"/>
              </w:rPr>
              <w:t>114426</w:t>
            </w:r>
          </w:p>
        </w:tc>
        <w:tc>
          <w:tcPr>
            <w:tcW w:w="1559" w:type="dxa"/>
          </w:tcPr>
          <w:p w:rsidR="004E7BC5" w:rsidRDefault="004E7BC5" w:rsidP="00A72D26">
            <w:pPr>
              <w:jc w:val="center"/>
              <w:rPr>
                <w:b/>
                <w:lang w:val="ro-RO"/>
              </w:rPr>
            </w:pPr>
            <w:r>
              <w:rPr>
                <w:b/>
                <w:lang w:val="ro-RO"/>
              </w:rPr>
              <w:t>200,0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w:t>
            </w:r>
            <w:r>
              <w:rPr>
                <w:rFonts w:ascii="Times New Roman" w:hAnsi="Times New Roman"/>
                <w:b/>
                <w:lang w:val="ro-RO"/>
              </w:rPr>
              <w:t>21</w:t>
            </w:r>
          </w:p>
        </w:tc>
        <w:tc>
          <w:tcPr>
            <w:tcW w:w="6344" w:type="dxa"/>
          </w:tcPr>
          <w:p w:rsidR="004E7BC5" w:rsidRPr="00446E94" w:rsidRDefault="004E7BC5" w:rsidP="00A72D26">
            <w:pPr>
              <w:rPr>
                <w:b/>
                <w:lang w:val="en-US"/>
              </w:rPr>
            </w:pPr>
            <w:r w:rsidRPr="00446E94">
              <w:rPr>
                <w:b/>
                <w:lang w:val="en-US"/>
              </w:rPr>
              <w:t>Taxa de organizare a licitaţiilor şi loteriilor pe teritoriul UAT</w:t>
            </w:r>
          </w:p>
        </w:tc>
        <w:tc>
          <w:tcPr>
            <w:tcW w:w="1418" w:type="dxa"/>
          </w:tcPr>
          <w:p w:rsidR="004E7BC5" w:rsidRPr="00446E94" w:rsidRDefault="004E7BC5" w:rsidP="00A72D26">
            <w:pPr>
              <w:jc w:val="center"/>
              <w:rPr>
                <w:b/>
                <w:lang w:val="ro-RO"/>
              </w:rPr>
            </w:pPr>
            <w:r w:rsidRPr="00446E94">
              <w:rPr>
                <w:b/>
              </w:rPr>
              <w:t>1</w:t>
            </w:r>
            <w:r w:rsidRPr="00446E94">
              <w:rPr>
                <w:b/>
                <w:lang w:val="ro-RO"/>
              </w:rPr>
              <w:t>42211</w:t>
            </w:r>
          </w:p>
        </w:tc>
        <w:tc>
          <w:tcPr>
            <w:tcW w:w="1559" w:type="dxa"/>
          </w:tcPr>
          <w:p w:rsidR="004E7BC5" w:rsidRPr="00446E94" w:rsidRDefault="004E7BC5" w:rsidP="00A72D26">
            <w:pPr>
              <w:jc w:val="center"/>
              <w:rPr>
                <w:b/>
                <w:lang w:val="ro-RO"/>
              </w:rPr>
            </w:pPr>
            <w:r>
              <w:rPr>
                <w:b/>
                <w:lang w:val="ro-RO"/>
              </w:rPr>
              <w:t>10,0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1.22</w:t>
            </w:r>
          </w:p>
        </w:tc>
        <w:tc>
          <w:tcPr>
            <w:tcW w:w="6344" w:type="dxa"/>
          </w:tcPr>
          <w:p w:rsidR="004E7BC5" w:rsidRPr="00EF2E6E" w:rsidRDefault="004E7BC5" w:rsidP="00A72D26">
            <w:pPr>
              <w:rPr>
                <w:b/>
                <w:lang w:val="en-US"/>
              </w:rPr>
            </w:pPr>
            <w:r w:rsidRPr="00EF2E6E">
              <w:rPr>
                <w:b/>
              </w:rPr>
              <w:t>Taxa pentru apă</w:t>
            </w:r>
          </w:p>
        </w:tc>
        <w:tc>
          <w:tcPr>
            <w:tcW w:w="1418" w:type="dxa"/>
          </w:tcPr>
          <w:p w:rsidR="004E7BC5" w:rsidRPr="004A35DE" w:rsidRDefault="004E7BC5" w:rsidP="00A72D26">
            <w:pPr>
              <w:jc w:val="center"/>
              <w:rPr>
                <w:b/>
                <w:lang w:val="ro-RO"/>
              </w:rPr>
            </w:pPr>
            <w:r>
              <w:rPr>
                <w:b/>
                <w:lang w:val="ro-RO"/>
              </w:rPr>
              <w:t>114611</w:t>
            </w:r>
          </w:p>
        </w:tc>
        <w:tc>
          <w:tcPr>
            <w:tcW w:w="1559" w:type="dxa"/>
          </w:tcPr>
          <w:p w:rsidR="004E7BC5" w:rsidRDefault="004E7BC5" w:rsidP="00A72D26">
            <w:pPr>
              <w:jc w:val="center"/>
              <w:rPr>
                <w:b/>
                <w:lang w:val="ro-RO"/>
              </w:rPr>
            </w:pPr>
            <w:r>
              <w:rPr>
                <w:b/>
                <w:lang w:val="ro-RO"/>
              </w:rPr>
              <w:t>60,0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1.23</w:t>
            </w:r>
          </w:p>
        </w:tc>
        <w:tc>
          <w:tcPr>
            <w:tcW w:w="6344" w:type="dxa"/>
          </w:tcPr>
          <w:p w:rsidR="004E7BC5" w:rsidRPr="00EF2E6E" w:rsidRDefault="004E7BC5" w:rsidP="00A72D26">
            <w:pPr>
              <w:rPr>
                <w:b/>
                <w:lang w:val="en-US"/>
              </w:rPr>
            </w:pPr>
            <w:r w:rsidRPr="00EF2E6E">
              <w:rPr>
                <w:b/>
                <w:lang w:val="pt-BR"/>
              </w:rPr>
              <w:t>Taxa pentru extragerea mineralelor utile</w:t>
            </w:r>
          </w:p>
        </w:tc>
        <w:tc>
          <w:tcPr>
            <w:tcW w:w="1418" w:type="dxa"/>
          </w:tcPr>
          <w:p w:rsidR="004E7BC5" w:rsidRDefault="004E7BC5" w:rsidP="00A72D26">
            <w:pPr>
              <w:jc w:val="center"/>
              <w:rPr>
                <w:b/>
                <w:lang w:val="ro-RO"/>
              </w:rPr>
            </w:pPr>
            <w:r>
              <w:rPr>
                <w:b/>
                <w:lang w:val="ro-RO"/>
              </w:rPr>
              <w:t>114612</w:t>
            </w:r>
          </w:p>
        </w:tc>
        <w:tc>
          <w:tcPr>
            <w:tcW w:w="1559" w:type="dxa"/>
          </w:tcPr>
          <w:p w:rsidR="004E7BC5" w:rsidRDefault="004E7BC5" w:rsidP="00A72D26">
            <w:pPr>
              <w:jc w:val="center"/>
              <w:rPr>
                <w:b/>
                <w:lang w:val="ro-RO"/>
              </w:rPr>
            </w:pPr>
            <w:r>
              <w:rPr>
                <w:b/>
                <w:lang w:val="ro-RO"/>
              </w:rPr>
              <w:t>140,0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1.2</w:t>
            </w:r>
            <w:r>
              <w:rPr>
                <w:rFonts w:ascii="Times New Roman" w:hAnsi="Times New Roman"/>
                <w:b/>
                <w:lang w:val="ro-RO"/>
              </w:rPr>
              <w:t>4</w:t>
            </w:r>
          </w:p>
        </w:tc>
        <w:tc>
          <w:tcPr>
            <w:tcW w:w="6344" w:type="dxa"/>
          </w:tcPr>
          <w:p w:rsidR="004E7BC5" w:rsidRPr="00446E94" w:rsidRDefault="004E7BC5" w:rsidP="00A72D26">
            <w:pPr>
              <w:rPr>
                <w:b/>
                <w:lang w:val="en-US"/>
              </w:rPr>
            </w:pPr>
            <w:r w:rsidRPr="00446E94">
              <w:rPr>
                <w:b/>
                <w:lang w:val="en-US"/>
              </w:rPr>
              <w:t>Taxa pentru patenta de întreprinzător</w:t>
            </w:r>
          </w:p>
        </w:tc>
        <w:tc>
          <w:tcPr>
            <w:tcW w:w="1418" w:type="dxa"/>
          </w:tcPr>
          <w:p w:rsidR="004E7BC5" w:rsidRPr="00446E94" w:rsidRDefault="004E7BC5" w:rsidP="00A72D26">
            <w:pPr>
              <w:jc w:val="center"/>
              <w:rPr>
                <w:b/>
                <w:lang w:val="ro-RO"/>
              </w:rPr>
            </w:pPr>
            <w:r w:rsidRPr="00446E94">
              <w:rPr>
                <w:b/>
              </w:rPr>
              <w:t>1</w:t>
            </w:r>
            <w:r w:rsidRPr="00446E94">
              <w:rPr>
                <w:b/>
                <w:lang w:val="ro-RO"/>
              </w:rPr>
              <w:t>14522</w:t>
            </w:r>
          </w:p>
        </w:tc>
        <w:tc>
          <w:tcPr>
            <w:tcW w:w="1559" w:type="dxa"/>
          </w:tcPr>
          <w:p w:rsidR="004E7BC5" w:rsidRPr="00446E94" w:rsidRDefault="004E7BC5" w:rsidP="00A72D26">
            <w:pPr>
              <w:jc w:val="center"/>
              <w:rPr>
                <w:b/>
                <w:lang w:val="ro-RO"/>
              </w:rPr>
            </w:pPr>
            <w:r>
              <w:rPr>
                <w:b/>
                <w:lang w:val="ro-RO"/>
              </w:rPr>
              <w:t>66,0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1.2</w:t>
            </w:r>
            <w:r>
              <w:rPr>
                <w:rFonts w:ascii="Times New Roman" w:hAnsi="Times New Roman"/>
                <w:b/>
                <w:lang w:val="ro-RO"/>
              </w:rPr>
              <w:t>5</w:t>
            </w:r>
          </w:p>
        </w:tc>
        <w:tc>
          <w:tcPr>
            <w:tcW w:w="6344" w:type="dxa"/>
          </w:tcPr>
          <w:p w:rsidR="004E7BC5" w:rsidRPr="00356AD3" w:rsidRDefault="004E7BC5" w:rsidP="00A72D26">
            <w:pPr>
              <w:rPr>
                <w:b/>
                <w:sz w:val="18"/>
                <w:szCs w:val="18"/>
                <w:lang w:val="en-US"/>
              </w:rPr>
            </w:pPr>
            <w:r w:rsidRPr="00356AD3">
              <w:rPr>
                <w:b/>
                <w:sz w:val="18"/>
                <w:szCs w:val="18"/>
                <w:lang w:val="en-US"/>
              </w:rPr>
              <w:t>Plata pentru arenda pentru terenurile cu destinaţie agricolă</w:t>
            </w:r>
          </w:p>
        </w:tc>
        <w:tc>
          <w:tcPr>
            <w:tcW w:w="1418" w:type="dxa"/>
          </w:tcPr>
          <w:p w:rsidR="004E7BC5" w:rsidRPr="00446E94" w:rsidRDefault="004E7BC5" w:rsidP="00A72D26">
            <w:pPr>
              <w:jc w:val="center"/>
              <w:rPr>
                <w:b/>
                <w:lang w:val="ro-RO"/>
              </w:rPr>
            </w:pPr>
            <w:r w:rsidRPr="00446E94">
              <w:rPr>
                <w:b/>
              </w:rPr>
              <w:t>1</w:t>
            </w:r>
            <w:r w:rsidRPr="00446E94">
              <w:rPr>
                <w:b/>
                <w:lang w:val="ro-RO"/>
              </w:rPr>
              <w:t>41522</w:t>
            </w:r>
          </w:p>
        </w:tc>
        <w:tc>
          <w:tcPr>
            <w:tcW w:w="1559" w:type="dxa"/>
          </w:tcPr>
          <w:p w:rsidR="004E7BC5" w:rsidRPr="00446E94" w:rsidRDefault="004E7BC5" w:rsidP="00A72D26">
            <w:pPr>
              <w:jc w:val="center"/>
              <w:rPr>
                <w:b/>
                <w:lang w:val="ro-RO"/>
              </w:rPr>
            </w:pPr>
            <w:r>
              <w:rPr>
                <w:b/>
                <w:lang w:val="ro-RO"/>
              </w:rPr>
              <w:t>8,1</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1.2</w:t>
            </w:r>
            <w:r>
              <w:rPr>
                <w:rFonts w:ascii="Times New Roman" w:hAnsi="Times New Roman"/>
                <w:b/>
                <w:lang w:val="ro-RO"/>
              </w:rPr>
              <w:t>6</w:t>
            </w:r>
          </w:p>
        </w:tc>
        <w:tc>
          <w:tcPr>
            <w:tcW w:w="6344" w:type="dxa"/>
          </w:tcPr>
          <w:p w:rsidR="004E7BC5" w:rsidRPr="00446E94" w:rsidRDefault="004E7BC5" w:rsidP="00A72D26">
            <w:pPr>
              <w:rPr>
                <w:b/>
                <w:lang w:val="en-US"/>
              </w:rPr>
            </w:pPr>
            <w:r w:rsidRPr="00446E94">
              <w:rPr>
                <w:b/>
                <w:lang w:val="en-US"/>
              </w:rPr>
              <w:t>Plata pentru arenda pentru terenurile cu o altă destinaţie decît cea agricolă</w:t>
            </w:r>
          </w:p>
        </w:tc>
        <w:tc>
          <w:tcPr>
            <w:tcW w:w="1418" w:type="dxa"/>
          </w:tcPr>
          <w:p w:rsidR="004E7BC5" w:rsidRPr="00446E94" w:rsidRDefault="004E7BC5" w:rsidP="00A72D26">
            <w:pPr>
              <w:jc w:val="center"/>
              <w:rPr>
                <w:b/>
                <w:lang w:val="ro-RO"/>
              </w:rPr>
            </w:pPr>
            <w:r w:rsidRPr="00446E94">
              <w:rPr>
                <w:b/>
              </w:rPr>
              <w:t>1</w:t>
            </w:r>
            <w:r w:rsidRPr="00446E94">
              <w:rPr>
                <w:b/>
                <w:lang w:val="ro-RO"/>
              </w:rPr>
              <w:t>41533</w:t>
            </w:r>
          </w:p>
        </w:tc>
        <w:tc>
          <w:tcPr>
            <w:tcW w:w="1559" w:type="dxa"/>
          </w:tcPr>
          <w:p w:rsidR="004E7BC5" w:rsidRPr="00446E94" w:rsidRDefault="004E7BC5" w:rsidP="00A72D26">
            <w:pPr>
              <w:jc w:val="center"/>
              <w:rPr>
                <w:b/>
                <w:lang w:val="ro-RO"/>
              </w:rPr>
            </w:pPr>
            <w:r>
              <w:rPr>
                <w:b/>
                <w:lang w:val="ro-RO"/>
              </w:rPr>
              <w:t>409,0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1.27</w:t>
            </w:r>
          </w:p>
        </w:tc>
        <w:tc>
          <w:tcPr>
            <w:tcW w:w="6344" w:type="dxa"/>
          </w:tcPr>
          <w:p w:rsidR="004E7BC5" w:rsidRPr="00446E94" w:rsidRDefault="004E7BC5" w:rsidP="00A72D26">
            <w:pPr>
              <w:rPr>
                <w:b/>
                <w:lang w:val="en-US"/>
              </w:rPr>
            </w:pPr>
            <w:r w:rsidRPr="00446E94">
              <w:rPr>
                <w:b/>
                <w:lang w:val="ro-RO"/>
              </w:rPr>
              <w:t xml:space="preserve">Redeventa din concensionarea activelor și terenurilor , incasata în </w:t>
            </w:r>
            <w:r w:rsidRPr="00446E94">
              <w:rPr>
                <w:b/>
                <w:lang w:val="en-US"/>
              </w:rPr>
              <w:t>bugetul local de nivelul I</w:t>
            </w:r>
          </w:p>
        </w:tc>
        <w:tc>
          <w:tcPr>
            <w:tcW w:w="1418" w:type="dxa"/>
          </w:tcPr>
          <w:p w:rsidR="004E7BC5" w:rsidRPr="00446E94" w:rsidRDefault="004E7BC5" w:rsidP="00A72D26">
            <w:pPr>
              <w:jc w:val="center"/>
              <w:rPr>
                <w:b/>
                <w:lang w:val="ro-RO"/>
              </w:rPr>
            </w:pPr>
            <w:r w:rsidRPr="00446E94">
              <w:rPr>
                <w:b/>
                <w:lang w:val="ro-RO"/>
              </w:rPr>
              <w:t>141543</w:t>
            </w:r>
          </w:p>
        </w:tc>
        <w:tc>
          <w:tcPr>
            <w:tcW w:w="1559" w:type="dxa"/>
          </w:tcPr>
          <w:p w:rsidR="004E7BC5" w:rsidRPr="00446E94" w:rsidRDefault="004E7BC5" w:rsidP="00A72D26">
            <w:pPr>
              <w:jc w:val="center"/>
              <w:rPr>
                <w:b/>
                <w:lang w:val="ro-RO"/>
              </w:rPr>
            </w:pPr>
            <w:r>
              <w:rPr>
                <w:b/>
                <w:lang w:val="ro-RO"/>
              </w:rPr>
              <w:t>335,0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1.2</w:t>
            </w:r>
            <w:r>
              <w:rPr>
                <w:rFonts w:ascii="Times New Roman" w:hAnsi="Times New Roman"/>
                <w:b/>
                <w:lang w:val="ro-RO"/>
              </w:rPr>
              <w:t>8</w:t>
            </w:r>
          </w:p>
        </w:tc>
        <w:tc>
          <w:tcPr>
            <w:tcW w:w="6344" w:type="dxa"/>
          </w:tcPr>
          <w:p w:rsidR="004E7BC5" w:rsidRPr="00356AD3" w:rsidRDefault="004E7BC5" w:rsidP="00A72D26">
            <w:pPr>
              <w:rPr>
                <w:b/>
                <w:sz w:val="18"/>
                <w:szCs w:val="18"/>
                <w:lang w:val="en-US"/>
              </w:rPr>
            </w:pPr>
            <w:r w:rsidRPr="00356AD3">
              <w:rPr>
                <w:b/>
                <w:sz w:val="18"/>
                <w:szCs w:val="18"/>
                <w:lang w:val="en-US"/>
              </w:rPr>
              <w:t>Plăţi pentru certificatele de urbanism şi autorizările de construire sau desfiinţare încasată în bugetul local de nivelul I</w:t>
            </w:r>
          </w:p>
        </w:tc>
        <w:tc>
          <w:tcPr>
            <w:tcW w:w="1418" w:type="dxa"/>
          </w:tcPr>
          <w:p w:rsidR="004E7BC5" w:rsidRPr="00446E94" w:rsidRDefault="004E7BC5" w:rsidP="00A72D26">
            <w:pPr>
              <w:jc w:val="center"/>
              <w:rPr>
                <w:b/>
                <w:lang w:val="ro-RO"/>
              </w:rPr>
            </w:pPr>
            <w:r w:rsidRPr="00446E94">
              <w:rPr>
                <w:b/>
              </w:rPr>
              <w:t>1</w:t>
            </w:r>
            <w:r w:rsidRPr="00446E94">
              <w:rPr>
                <w:b/>
                <w:lang w:val="ro-RO"/>
              </w:rPr>
              <w:t>42215</w:t>
            </w:r>
          </w:p>
        </w:tc>
        <w:tc>
          <w:tcPr>
            <w:tcW w:w="1559" w:type="dxa"/>
          </w:tcPr>
          <w:p w:rsidR="004E7BC5" w:rsidRPr="00446E94" w:rsidRDefault="004E7BC5" w:rsidP="00A72D26">
            <w:pPr>
              <w:jc w:val="center"/>
              <w:rPr>
                <w:b/>
                <w:lang w:val="ro-RO"/>
              </w:rPr>
            </w:pPr>
            <w:r>
              <w:rPr>
                <w:b/>
                <w:lang w:val="ro-RO"/>
              </w:rPr>
              <w:t>130,0</w:t>
            </w:r>
          </w:p>
        </w:tc>
      </w:tr>
      <w:tr w:rsidR="004E7BC5" w:rsidRPr="00446E94" w:rsidTr="00F03301">
        <w:trPr>
          <w:trHeight w:val="256"/>
        </w:trPr>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w:t>
            </w:r>
            <w:r>
              <w:rPr>
                <w:rFonts w:ascii="Times New Roman" w:hAnsi="Times New Roman"/>
                <w:b/>
                <w:lang w:val="ro-RO"/>
              </w:rPr>
              <w:t>29</w:t>
            </w:r>
          </w:p>
        </w:tc>
        <w:tc>
          <w:tcPr>
            <w:tcW w:w="6344" w:type="dxa"/>
          </w:tcPr>
          <w:p w:rsidR="004E7BC5" w:rsidRPr="00650B25" w:rsidRDefault="004E7BC5" w:rsidP="00A72D26">
            <w:pPr>
              <w:rPr>
                <w:b/>
                <w:lang w:val="ro-RO"/>
              </w:rPr>
            </w:pPr>
            <w:r w:rsidRPr="00446E94">
              <w:rPr>
                <w:b/>
                <w:lang w:val="ro-RO"/>
              </w:rPr>
              <w:t>Amenzi şi sancţiuni administrative</w:t>
            </w:r>
          </w:p>
        </w:tc>
        <w:tc>
          <w:tcPr>
            <w:tcW w:w="1418" w:type="dxa"/>
          </w:tcPr>
          <w:p w:rsidR="004E7BC5" w:rsidRPr="00446E94" w:rsidRDefault="004E7BC5" w:rsidP="00A72D26">
            <w:pPr>
              <w:jc w:val="center"/>
              <w:rPr>
                <w:b/>
                <w:lang w:val="ro-RO"/>
              </w:rPr>
            </w:pPr>
            <w:r w:rsidRPr="00446E94">
              <w:rPr>
                <w:b/>
                <w:lang w:val="ro-RO"/>
              </w:rPr>
              <w:t>143130</w:t>
            </w:r>
          </w:p>
        </w:tc>
        <w:tc>
          <w:tcPr>
            <w:tcW w:w="1559" w:type="dxa"/>
          </w:tcPr>
          <w:p w:rsidR="004E7BC5" w:rsidRPr="00446E94" w:rsidRDefault="004E7BC5" w:rsidP="00A72D26">
            <w:pPr>
              <w:jc w:val="center"/>
              <w:rPr>
                <w:b/>
                <w:lang w:val="ro-RO"/>
              </w:rPr>
            </w:pPr>
            <w:r>
              <w:rPr>
                <w:b/>
                <w:lang w:val="ro-RO"/>
              </w:rPr>
              <w:t>2,0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1.</w:t>
            </w:r>
            <w:r>
              <w:rPr>
                <w:rFonts w:ascii="Times New Roman" w:hAnsi="Times New Roman"/>
                <w:b/>
                <w:lang w:val="ro-RO"/>
              </w:rPr>
              <w:t>30</w:t>
            </w:r>
          </w:p>
        </w:tc>
        <w:tc>
          <w:tcPr>
            <w:tcW w:w="6344" w:type="dxa"/>
          </w:tcPr>
          <w:p w:rsidR="004E7BC5" w:rsidRPr="00446E94" w:rsidRDefault="004E7BC5" w:rsidP="00A72D26">
            <w:pPr>
              <w:rPr>
                <w:b/>
                <w:lang w:val="en-US"/>
              </w:rPr>
            </w:pPr>
            <w:r w:rsidRPr="00446E94">
              <w:rPr>
                <w:b/>
                <w:lang w:val="en-US"/>
              </w:rPr>
              <w:t>Alte venituri încasate în bugetul local de nivelul I</w:t>
            </w:r>
          </w:p>
        </w:tc>
        <w:tc>
          <w:tcPr>
            <w:tcW w:w="1418" w:type="dxa"/>
          </w:tcPr>
          <w:p w:rsidR="004E7BC5" w:rsidRPr="00446E94" w:rsidRDefault="004E7BC5" w:rsidP="00A72D26">
            <w:pPr>
              <w:jc w:val="center"/>
              <w:rPr>
                <w:b/>
                <w:lang w:val="ro-RO"/>
              </w:rPr>
            </w:pPr>
            <w:r w:rsidRPr="00446E94">
              <w:rPr>
                <w:b/>
              </w:rPr>
              <w:t>1</w:t>
            </w:r>
            <w:r w:rsidRPr="00446E94">
              <w:rPr>
                <w:b/>
                <w:lang w:val="ro-RO"/>
              </w:rPr>
              <w:t>45142</w:t>
            </w:r>
          </w:p>
        </w:tc>
        <w:tc>
          <w:tcPr>
            <w:tcW w:w="1559" w:type="dxa"/>
          </w:tcPr>
          <w:p w:rsidR="004E7BC5" w:rsidRPr="00446E94" w:rsidRDefault="004E7BC5" w:rsidP="00A72D26">
            <w:pPr>
              <w:jc w:val="center"/>
              <w:rPr>
                <w:b/>
                <w:lang w:val="ro-RO"/>
              </w:rPr>
            </w:pPr>
            <w:r>
              <w:rPr>
                <w:b/>
                <w:lang w:val="ro-RO"/>
              </w:rPr>
              <w:t>10,0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Pr>
                <w:rFonts w:ascii="Times New Roman" w:hAnsi="Times New Roman"/>
                <w:b/>
                <w:lang w:val="ro-RO"/>
              </w:rPr>
              <w:t>1.31</w:t>
            </w:r>
          </w:p>
        </w:tc>
        <w:tc>
          <w:tcPr>
            <w:tcW w:w="6344" w:type="dxa"/>
          </w:tcPr>
          <w:p w:rsidR="004E7BC5" w:rsidRPr="00CC6FD1" w:rsidRDefault="004E7BC5" w:rsidP="00A72D26">
            <w:pPr>
              <w:rPr>
                <w:b/>
                <w:lang w:val="en-US"/>
              </w:rPr>
            </w:pPr>
            <w:r w:rsidRPr="00CC6FD1">
              <w:rPr>
                <w:b/>
                <w:lang w:val="ro-RO"/>
              </w:rPr>
              <w:t>Impozit unic perceput de la rezidenții parcurilor pentru tehnologia informației</w:t>
            </w:r>
          </w:p>
        </w:tc>
        <w:tc>
          <w:tcPr>
            <w:tcW w:w="1418" w:type="dxa"/>
          </w:tcPr>
          <w:p w:rsidR="004E7BC5" w:rsidRPr="00B5725F" w:rsidRDefault="004E7BC5" w:rsidP="00A72D26">
            <w:pPr>
              <w:jc w:val="center"/>
              <w:rPr>
                <w:b/>
                <w:lang w:val="ro-RO"/>
              </w:rPr>
            </w:pPr>
            <w:r>
              <w:rPr>
                <w:b/>
                <w:lang w:val="ro-RO"/>
              </w:rPr>
              <w:t>145161</w:t>
            </w:r>
          </w:p>
        </w:tc>
        <w:tc>
          <w:tcPr>
            <w:tcW w:w="1559" w:type="dxa"/>
          </w:tcPr>
          <w:p w:rsidR="004E7BC5" w:rsidRDefault="004E7BC5" w:rsidP="00A72D26">
            <w:pPr>
              <w:jc w:val="center"/>
              <w:rPr>
                <w:b/>
                <w:lang w:val="ro-RO"/>
              </w:rPr>
            </w:pPr>
            <w:r>
              <w:rPr>
                <w:b/>
                <w:lang w:val="ro-RO"/>
              </w:rPr>
              <w:t>2,0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2.</w:t>
            </w:r>
          </w:p>
        </w:tc>
        <w:tc>
          <w:tcPr>
            <w:tcW w:w="6344" w:type="dxa"/>
          </w:tcPr>
          <w:p w:rsidR="004E7BC5" w:rsidRPr="00446E94" w:rsidRDefault="004E7BC5" w:rsidP="00A72D26">
            <w:pPr>
              <w:rPr>
                <w:rFonts w:ascii="Arial" w:hAnsi="Arial" w:cs="Arial"/>
                <w:b/>
                <w:lang w:val="ro-RO"/>
              </w:rPr>
            </w:pPr>
            <w:r w:rsidRPr="00446E94">
              <w:rPr>
                <w:b/>
              </w:rPr>
              <w:t xml:space="preserve"> </w:t>
            </w:r>
            <w:r w:rsidRPr="00446E94">
              <w:rPr>
                <w:b/>
                <w:bCs/>
                <w:lang w:val="en-US"/>
              </w:rPr>
              <w:t>Venituri colectate ,</w:t>
            </w:r>
            <w:r w:rsidRPr="00446E94">
              <w:rPr>
                <w:b/>
                <w:lang w:val="ro-RO"/>
              </w:rPr>
              <w:t xml:space="preserve"> inclusiv :</w:t>
            </w:r>
            <w:r w:rsidRPr="00446E94">
              <w:rPr>
                <w:rFonts w:ascii="Arial" w:hAnsi="Arial"/>
                <w:b/>
                <w:lang w:val="ro-RO"/>
              </w:rPr>
              <w:t xml:space="preserve"> </w:t>
            </w:r>
            <w:r w:rsidRPr="00446E94">
              <w:rPr>
                <w:b/>
                <w:bCs/>
                <w:lang w:val="en-US"/>
              </w:rPr>
              <w:t xml:space="preserve"> </w:t>
            </w:r>
            <w:r w:rsidRPr="00446E94">
              <w:rPr>
                <w:b/>
                <w:lang w:val="ro-RO"/>
              </w:rPr>
              <w:t xml:space="preserve"> </w:t>
            </w:r>
          </w:p>
        </w:tc>
        <w:tc>
          <w:tcPr>
            <w:tcW w:w="1418" w:type="dxa"/>
          </w:tcPr>
          <w:p w:rsidR="004E7BC5" w:rsidRPr="00446E94" w:rsidRDefault="004E7BC5" w:rsidP="00A72D26">
            <w:pPr>
              <w:jc w:val="center"/>
              <w:rPr>
                <w:b/>
                <w:lang w:val="ro-RO"/>
              </w:rPr>
            </w:pPr>
          </w:p>
        </w:tc>
        <w:tc>
          <w:tcPr>
            <w:tcW w:w="1559" w:type="dxa"/>
          </w:tcPr>
          <w:p w:rsidR="004E7BC5" w:rsidRPr="00446E94" w:rsidRDefault="004E7BC5" w:rsidP="00A72D26">
            <w:pPr>
              <w:jc w:val="center"/>
              <w:rPr>
                <w:b/>
                <w:lang w:val="en-US"/>
              </w:rPr>
            </w:pPr>
            <w:r>
              <w:rPr>
                <w:b/>
                <w:lang w:val="en-US"/>
              </w:rPr>
              <w:t>2055,3</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2.1</w:t>
            </w:r>
          </w:p>
        </w:tc>
        <w:tc>
          <w:tcPr>
            <w:tcW w:w="6344" w:type="dxa"/>
          </w:tcPr>
          <w:p w:rsidR="004E7BC5" w:rsidRPr="00446E94" w:rsidRDefault="004E7BC5" w:rsidP="00A72D26">
            <w:pPr>
              <w:rPr>
                <w:b/>
                <w:lang w:val="en-US"/>
              </w:rPr>
            </w:pPr>
            <w:r w:rsidRPr="00446E94">
              <w:rPr>
                <w:b/>
                <w:lang w:val="en-US"/>
              </w:rPr>
              <w:t>Încasări de la prestarea serviciilor cu plată</w:t>
            </w:r>
          </w:p>
        </w:tc>
        <w:tc>
          <w:tcPr>
            <w:tcW w:w="1418" w:type="dxa"/>
          </w:tcPr>
          <w:p w:rsidR="004E7BC5" w:rsidRPr="00446E94" w:rsidRDefault="004E7BC5" w:rsidP="00A72D26">
            <w:pPr>
              <w:jc w:val="center"/>
              <w:rPr>
                <w:b/>
                <w:lang w:val="ro-RO"/>
              </w:rPr>
            </w:pPr>
            <w:r w:rsidRPr="00446E94">
              <w:rPr>
                <w:b/>
                <w:lang w:val="ro-RO"/>
              </w:rPr>
              <w:t>142310</w:t>
            </w:r>
          </w:p>
        </w:tc>
        <w:tc>
          <w:tcPr>
            <w:tcW w:w="1559" w:type="dxa"/>
          </w:tcPr>
          <w:p w:rsidR="004E7BC5" w:rsidRPr="00446E94" w:rsidRDefault="004E7BC5" w:rsidP="00A72D26">
            <w:pPr>
              <w:jc w:val="center"/>
              <w:rPr>
                <w:b/>
                <w:lang w:val="ro-RO"/>
              </w:rPr>
            </w:pPr>
            <w:r>
              <w:rPr>
                <w:b/>
                <w:lang w:val="ro-RO"/>
              </w:rPr>
              <w:t>1864,3</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2.2</w:t>
            </w:r>
          </w:p>
        </w:tc>
        <w:tc>
          <w:tcPr>
            <w:tcW w:w="6344" w:type="dxa"/>
          </w:tcPr>
          <w:p w:rsidR="004E7BC5" w:rsidRPr="00446E94" w:rsidRDefault="004E7BC5" w:rsidP="00A72D26">
            <w:pPr>
              <w:rPr>
                <w:b/>
                <w:lang w:val="en-US"/>
              </w:rPr>
            </w:pPr>
            <w:r w:rsidRPr="00446E94">
              <w:rPr>
                <w:b/>
                <w:lang w:val="en-US"/>
              </w:rPr>
              <w:t>Plata pentru loca</w:t>
            </w:r>
            <w:r w:rsidRPr="00446E94">
              <w:rPr>
                <w:rFonts w:ascii="Tahoma" w:hAnsi="Tahoma" w:cs="Tahoma"/>
                <w:b/>
                <w:lang w:val="en-US"/>
              </w:rPr>
              <w:t>ț</w:t>
            </w:r>
            <w:r w:rsidRPr="00446E94">
              <w:rPr>
                <w:b/>
                <w:lang w:val="en-US"/>
              </w:rPr>
              <w:t>iunea bunurilor patrimoniului public</w:t>
            </w:r>
          </w:p>
        </w:tc>
        <w:tc>
          <w:tcPr>
            <w:tcW w:w="1418" w:type="dxa"/>
          </w:tcPr>
          <w:p w:rsidR="004E7BC5" w:rsidRPr="00446E94" w:rsidRDefault="004E7BC5" w:rsidP="00A72D26">
            <w:pPr>
              <w:jc w:val="center"/>
              <w:rPr>
                <w:b/>
                <w:lang w:val="ro-RO"/>
              </w:rPr>
            </w:pPr>
            <w:r w:rsidRPr="00446E94">
              <w:rPr>
                <w:b/>
                <w:lang w:val="ro-RO"/>
              </w:rPr>
              <w:t>142320</w:t>
            </w:r>
          </w:p>
        </w:tc>
        <w:tc>
          <w:tcPr>
            <w:tcW w:w="1559" w:type="dxa"/>
          </w:tcPr>
          <w:p w:rsidR="004E7BC5" w:rsidRPr="00446E94" w:rsidRDefault="004E7BC5" w:rsidP="00A72D26">
            <w:pPr>
              <w:jc w:val="center"/>
              <w:rPr>
                <w:b/>
                <w:lang w:val="ro-RO"/>
              </w:rPr>
            </w:pPr>
            <w:r>
              <w:rPr>
                <w:b/>
                <w:lang w:val="ro-RO"/>
              </w:rPr>
              <w:t>191,0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3.</w:t>
            </w:r>
          </w:p>
        </w:tc>
        <w:tc>
          <w:tcPr>
            <w:tcW w:w="6344" w:type="dxa"/>
          </w:tcPr>
          <w:p w:rsidR="004E7BC5" w:rsidRPr="00446E94" w:rsidRDefault="004E7BC5" w:rsidP="00A72D26">
            <w:pPr>
              <w:rPr>
                <w:lang w:val="en-US"/>
              </w:rPr>
            </w:pPr>
            <w:r w:rsidRPr="00446E94">
              <w:rPr>
                <w:b/>
                <w:bCs/>
                <w:lang w:val="en-US"/>
              </w:rPr>
              <w:t>Transferuri</w:t>
            </w:r>
            <w:r w:rsidRPr="00446E94">
              <w:rPr>
                <w:rFonts w:ascii="Arial" w:hAnsi="Arial"/>
                <w:b/>
                <w:lang w:val="en-US"/>
              </w:rPr>
              <w:t xml:space="preserve"> </w:t>
            </w:r>
            <w:r w:rsidRPr="00446E94">
              <w:rPr>
                <w:rFonts w:ascii="Arial" w:hAnsi="Arial"/>
                <w:b/>
                <w:lang w:val="ro-RO"/>
              </w:rPr>
              <w:t xml:space="preserve"> total , </w:t>
            </w:r>
            <w:r w:rsidRPr="00446E94">
              <w:rPr>
                <w:b/>
                <w:lang w:val="ro-RO"/>
              </w:rPr>
              <w:t>inclusiv :</w:t>
            </w:r>
            <w:r w:rsidRPr="00446E94">
              <w:rPr>
                <w:rFonts w:ascii="Arial" w:hAnsi="Arial"/>
                <w:b/>
                <w:lang w:val="ro-RO"/>
              </w:rPr>
              <w:t xml:space="preserve"> </w:t>
            </w:r>
          </w:p>
        </w:tc>
        <w:tc>
          <w:tcPr>
            <w:tcW w:w="1418" w:type="dxa"/>
          </w:tcPr>
          <w:p w:rsidR="004E7BC5" w:rsidRPr="00446E94" w:rsidRDefault="004E7BC5" w:rsidP="00A72D26">
            <w:pPr>
              <w:jc w:val="center"/>
              <w:rPr>
                <w:b/>
                <w:lang w:val="ro-RO"/>
              </w:rPr>
            </w:pPr>
          </w:p>
        </w:tc>
        <w:tc>
          <w:tcPr>
            <w:tcW w:w="1559" w:type="dxa"/>
          </w:tcPr>
          <w:p w:rsidR="004E7BC5" w:rsidRPr="00446E94" w:rsidRDefault="004E7BC5" w:rsidP="00A72D26">
            <w:pPr>
              <w:jc w:val="center"/>
              <w:rPr>
                <w:b/>
                <w:lang w:val="ro-RO"/>
              </w:rPr>
            </w:pPr>
            <w:r>
              <w:rPr>
                <w:b/>
                <w:lang w:val="ro-RO"/>
              </w:rPr>
              <w:t>30161,0</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3.1</w:t>
            </w:r>
          </w:p>
        </w:tc>
        <w:tc>
          <w:tcPr>
            <w:tcW w:w="6344" w:type="dxa"/>
          </w:tcPr>
          <w:p w:rsidR="004E7BC5" w:rsidRPr="00446E94" w:rsidRDefault="004E7BC5" w:rsidP="00A72D26">
            <w:pPr>
              <w:rPr>
                <w:b/>
                <w:bCs/>
                <w:lang w:val="ro-RO"/>
              </w:rPr>
            </w:pPr>
            <w:r w:rsidRPr="00446E94">
              <w:rPr>
                <w:b/>
                <w:bCs/>
                <w:lang w:val="ro-RO"/>
              </w:rPr>
              <w:t xml:space="preserve">Transferuri cu destinaţie generala </w:t>
            </w:r>
          </w:p>
        </w:tc>
        <w:tc>
          <w:tcPr>
            <w:tcW w:w="1418" w:type="dxa"/>
          </w:tcPr>
          <w:p w:rsidR="004E7BC5" w:rsidRPr="00446E94" w:rsidRDefault="004E7BC5" w:rsidP="00A72D26">
            <w:pPr>
              <w:jc w:val="center"/>
              <w:rPr>
                <w:b/>
                <w:lang w:val="ro-RO"/>
              </w:rPr>
            </w:pPr>
            <w:r w:rsidRPr="00446E94">
              <w:rPr>
                <w:b/>
                <w:lang w:val="ro-RO"/>
              </w:rPr>
              <w:t>191231</w:t>
            </w:r>
          </w:p>
        </w:tc>
        <w:tc>
          <w:tcPr>
            <w:tcW w:w="1559" w:type="dxa"/>
          </w:tcPr>
          <w:p w:rsidR="004E7BC5" w:rsidRPr="00446E94" w:rsidRDefault="004E7BC5" w:rsidP="00A72D26">
            <w:pPr>
              <w:jc w:val="center"/>
              <w:rPr>
                <w:b/>
                <w:lang w:val="ro-RO"/>
              </w:rPr>
            </w:pPr>
            <w:r>
              <w:rPr>
                <w:b/>
                <w:lang w:val="ro-RO"/>
              </w:rPr>
              <w:t>2997,1</w:t>
            </w:r>
          </w:p>
        </w:tc>
      </w:tr>
      <w:tr w:rsidR="004E7BC5" w:rsidRPr="00446E94" w:rsidTr="00F03301">
        <w:tc>
          <w:tcPr>
            <w:tcW w:w="568" w:type="dxa"/>
          </w:tcPr>
          <w:p w:rsidR="004E7BC5" w:rsidRPr="00446E94" w:rsidRDefault="004E7BC5" w:rsidP="00A72D26">
            <w:pPr>
              <w:pStyle w:val="a6"/>
              <w:rPr>
                <w:rFonts w:ascii="Times New Roman" w:hAnsi="Times New Roman"/>
                <w:b/>
                <w:lang w:val="ro-RO"/>
              </w:rPr>
            </w:pPr>
            <w:r w:rsidRPr="00446E94">
              <w:rPr>
                <w:rFonts w:ascii="Times New Roman" w:hAnsi="Times New Roman"/>
                <w:b/>
                <w:lang w:val="ro-RO"/>
              </w:rPr>
              <w:t>3.2</w:t>
            </w:r>
          </w:p>
        </w:tc>
        <w:tc>
          <w:tcPr>
            <w:tcW w:w="6344" w:type="dxa"/>
          </w:tcPr>
          <w:p w:rsidR="004E7BC5" w:rsidRPr="00446E94" w:rsidRDefault="004E7BC5" w:rsidP="00A72D26">
            <w:pPr>
              <w:rPr>
                <w:b/>
                <w:bCs/>
                <w:lang w:val="ro-RO"/>
              </w:rPr>
            </w:pPr>
            <w:r w:rsidRPr="00446E94">
              <w:rPr>
                <w:b/>
                <w:bCs/>
                <w:lang w:val="ro-RO"/>
              </w:rPr>
              <w:t xml:space="preserve">Transferuri cu destinaţie specială </w:t>
            </w:r>
          </w:p>
        </w:tc>
        <w:tc>
          <w:tcPr>
            <w:tcW w:w="1418" w:type="dxa"/>
          </w:tcPr>
          <w:p w:rsidR="004E7BC5" w:rsidRPr="00446E94" w:rsidRDefault="004E7BC5" w:rsidP="00A72D26">
            <w:pPr>
              <w:jc w:val="center"/>
              <w:rPr>
                <w:b/>
                <w:lang w:val="ro-RO"/>
              </w:rPr>
            </w:pPr>
            <w:r w:rsidRPr="00446E94">
              <w:rPr>
                <w:b/>
                <w:lang w:val="ro-RO"/>
              </w:rPr>
              <w:t>191211</w:t>
            </w:r>
          </w:p>
        </w:tc>
        <w:tc>
          <w:tcPr>
            <w:tcW w:w="1559" w:type="dxa"/>
          </w:tcPr>
          <w:p w:rsidR="004E7BC5" w:rsidRPr="00446E94" w:rsidRDefault="004E7BC5" w:rsidP="00A72D26">
            <w:pPr>
              <w:jc w:val="center"/>
              <w:rPr>
                <w:b/>
                <w:lang w:val="ro-RO"/>
              </w:rPr>
            </w:pPr>
            <w:r>
              <w:rPr>
                <w:b/>
                <w:lang w:val="ro-RO"/>
              </w:rPr>
              <w:t>23275,2</w:t>
            </w:r>
          </w:p>
        </w:tc>
      </w:tr>
      <w:tr w:rsidR="004E7BC5" w:rsidRPr="00446E94" w:rsidTr="00F03301">
        <w:tc>
          <w:tcPr>
            <w:tcW w:w="568" w:type="dxa"/>
          </w:tcPr>
          <w:p w:rsidR="004E7BC5" w:rsidRPr="00446E94" w:rsidRDefault="004E7BC5" w:rsidP="00A72D26">
            <w:pPr>
              <w:pStyle w:val="a6"/>
              <w:rPr>
                <w:rFonts w:ascii="Times New Roman" w:hAnsi="Times New Roman"/>
                <w:b/>
              </w:rPr>
            </w:pPr>
            <w:r w:rsidRPr="00446E94">
              <w:rPr>
                <w:rFonts w:ascii="Times New Roman" w:hAnsi="Times New Roman"/>
                <w:b/>
              </w:rPr>
              <w:t>3.3</w:t>
            </w:r>
          </w:p>
        </w:tc>
        <w:tc>
          <w:tcPr>
            <w:tcW w:w="6344" w:type="dxa"/>
          </w:tcPr>
          <w:p w:rsidR="004E7BC5" w:rsidRPr="00446E94" w:rsidRDefault="004E7BC5" w:rsidP="00A72D26">
            <w:pPr>
              <w:rPr>
                <w:b/>
                <w:bCs/>
                <w:lang w:val="ro-RO"/>
              </w:rPr>
            </w:pPr>
            <w:r>
              <w:rPr>
                <w:b/>
                <w:bCs/>
                <w:lang w:val="ro-RO"/>
              </w:rPr>
              <w:t>Alte t</w:t>
            </w:r>
            <w:r w:rsidRPr="00446E94">
              <w:rPr>
                <w:b/>
                <w:bCs/>
                <w:lang w:val="ro-RO"/>
              </w:rPr>
              <w:t xml:space="preserve">ransferuri </w:t>
            </w:r>
            <w:r>
              <w:rPr>
                <w:b/>
                <w:bCs/>
                <w:lang w:val="ro-RO"/>
              </w:rPr>
              <w:t xml:space="preserve">curente </w:t>
            </w:r>
            <w:r w:rsidRPr="00446E94">
              <w:rPr>
                <w:b/>
                <w:bCs/>
                <w:lang w:val="ro-RO"/>
              </w:rPr>
              <w:t xml:space="preserve">cu destinaţie generala </w:t>
            </w:r>
          </w:p>
        </w:tc>
        <w:tc>
          <w:tcPr>
            <w:tcW w:w="1418" w:type="dxa"/>
          </w:tcPr>
          <w:p w:rsidR="004E7BC5" w:rsidRPr="004A35DE" w:rsidRDefault="004E7BC5" w:rsidP="00A72D26">
            <w:pPr>
              <w:jc w:val="center"/>
              <w:rPr>
                <w:b/>
                <w:lang w:val="ro-RO"/>
              </w:rPr>
            </w:pPr>
            <w:r>
              <w:rPr>
                <w:b/>
                <w:lang w:val="ro-RO"/>
              </w:rPr>
              <w:t>191239</w:t>
            </w:r>
          </w:p>
        </w:tc>
        <w:tc>
          <w:tcPr>
            <w:tcW w:w="1559" w:type="dxa"/>
          </w:tcPr>
          <w:p w:rsidR="004E7BC5" w:rsidRPr="00446E94" w:rsidRDefault="004E7BC5" w:rsidP="00A72D26">
            <w:pPr>
              <w:jc w:val="center"/>
              <w:rPr>
                <w:b/>
                <w:lang w:val="ro-RO"/>
              </w:rPr>
            </w:pPr>
            <w:r>
              <w:rPr>
                <w:b/>
                <w:lang w:val="ro-RO"/>
              </w:rPr>
              <w:t>3888,7</w:t>
            </w:r>
          </w:p>
        </w:tc>
      </w:tr>
    </w:tbl>
    <w:p w:rsidR="004E7BC5" w:rsidRPr="00446E94" w:rsidRDefault="004E7BC5" w:rsidP="004E7BC5">
      <w:pPr>
        <w:tabs>
          <w:tab w:val="left" w:pos="7371"/>
        </w:tabs>
        <w:jc w:val="right"/>
        <w:rPr>
          <w:i/>
          <w:lang w:val="ro-MD"/>
        </w:rPr>
      </w:pPr>
    </w:p>
    <w:p w:rsidR="004E7BC5" w:rsidRPr="00F03301" w:rsidRDefault="004E7BC5" w:rsidP="00F03301">
      <w:pPr>
        <w:tabs>
          <w:tab w:val="left" w:pos="7371"/>
        </w:tabs>
        <w:rPr>
          <w:b/>
          <w:sz w:val="16"/>
          <w:szCs w:val="16"/>
          <w:lang w:val="ro-MD"/>
        </w:rPr>
      </w:pPr>
      <w:r>
        <w:rPr>
          <w:b/>
          <w:sz w:val="16"/>
          <w:szCs w:val="16"/>
          <w:lang w:val="ro-MD"/>
        </w:rPr>
        <w:t xml:space="preserve">Secretar al  consiliului </w:t>
      </w:r>
      <w:r>
        <w:rPr>
          <w:b/>
          <w:sz w:val="16"/>
          <w:szCs w:val="16"/>
          <w:lang w:val="ro-RO"/>
        </w:rPr>
        <w:t>orășenesc</w:t>
      </w:r>
      <w:r w:rsidRPr="00E817C0">
        <w:rPr>
          <w:b/>
          <w:sz w:val="16"/>
          <w:szCs w:val="16"/>
          <w:lang w:val="ro-MD"/>
        </w:rPr>
        <w:t xml:space="preserve">                 </w:t>
      </w:r>
      <w:r>
        <w:rPr>
          <w:b/>
          <w:sz w:val="16"/>
          <w:szCs w:val="16"/>
          <w:lang w:val="ro-MD"/>
        </w:rPr>
        <w:t xml:space="preserve">             </w:t>
      </w:r>
    </w:p>
    <w:p w:rsidR="004E7BC5" w:rsidRPr="00F03301" w:rsidRDefault="004E7BC5" w:rsidP="00F03301">
      <w:pPr>
        <w:pStyle w:val="a8"/>
        <w:jc w:val="right"/>
        <w:rPr>
          <w:i/>
          <w:sz w:val="20"/>
          <w:szCs w:val="20"/>
          <w:lang w:val="ro-RO"/>
        </w:rPr>
      </w:pPr>
      <w:r w:rsidRPr="00F03301">
        <w:rPr>
          <w:i/>
          <w:sz w:val="20"/>
          <w:szCs w:val="20"/>
          <w:lang w:val="ro-RO"/>
        </w:rPr>
        <w:lastRenderedPageBreak/>
        <w:t>Anexa nr.3</w:t>
      </w:r>
    </w:p>
    <w:p w:rsidR="004E7BC5" w:rsidRPr="00F03301" w:rsidRDefault="004E7BC5" w:rsidP="00F03301">
      <w:pPr>
        <w:pStyle w:val="a8"/>
        <w:jc w:val="right"/>
        <w:rPr>
          <w:i/>
          <w:sz w:val="20"/>
          <w:szCs w:val="20"/>
          <w:lang w:val="ro-RO"/>
        </w:rPr>
      </w:pPr>
      <w:r w:rsidRPr="00F03301">
        <w:rPr>
          <w:i/>
          <w:sz w:val="20"/>
          <w:szCs w:val="20"/>
          <w:lang w:val="ro-RO"/>
        </w:rPr>
        <w:t xml:space="preserve">la decizia Consiliului local </w:t>
      </w:r>
    </w:p>
    <w:p w:rsidR="004E7BC5" w:rsidRPr="00F03301" w:rsidRDefault="004E7BC5" w:rsidP="00F03301">
      <w:pPr>
        <w:pStyle w:val="a8"/>
        <w:jc w:val="right"/>
        <w:rPr>
          <w:i/>
          <w:sz w:val="20"/>
          <w:szCs w:val="20"/>
          <w:lang w:val="ro-RO"/>
        </w:rPr>
      </w:pPr>
      <w:r w:rsidRPr="00F03301">
        <w:rPr>
          <w:i/>
          <w:sz w:val="20"/>
          <w:szCs w:val="20"/>
          <w:lang w:val="ro-RO"/>
        </w:rPr>
        <w:t>nr. ___ din _____________</w:t>
      </w:r>
    </w:p>
    <w:tbl>
      <w:tblPr>
        <w:tblW w:w="9621" w:type="dxa"/>
        <w:jc w:val="center"/>
        <w:tblLook w:val="04A0" w:firstRow="1" w:lastRow="0" w:firstColumn="1" w:lastColumn="0" w:noHBand="0" w:noVBand="1"/>
      </w:tblPr>
      <w:tblGrid>
        <w:gridCol w:w="9621"/>
      </w:tblGrid>
      <w:tr w:rsidR="004E7BC5" w:rsidRPr="0055418D" w:rsidTr="00A72D26">
        <w:trPr>
          <w:trHeight w:val="810"/>
          <w:jc w:val="center"/>
        </w:trPr>
        <w:tc>
          <w:tcPr>
            <w:tcW w:w="9621" w:type="dxa"/>
            <w:tcBorders>
              <w:top w:val="nil"/>
              <w:left w:val="nil"/>
              <w:bottom w:val="nil"/>
              <w:right w:val="nil"/>
            </w:tcBorders>
            <w:shd w:val="clear" w:color="auto" w:fill="auto"/>
            <w:vAlign w:val="bottom"/>
            <w:hideMark/>
          </w:tcPr>
          <w:p w:rsidR="004E7BC5" w:rsidRPr="00F03301" w:rsidRDefault="004E7BC5" w:rsidP="00F03301">
            <w:pPr>
              <w:pStyle w:val="a8"/>
              <w:rPr>
                <w:b/>
                <w:bCs/>
                <w:color w:val="000000"/>
                <w:sz w:val="20"/>
                <w:szCs w:val="20"/>
                <w:lang w:val="ro-RO"/>
              </w:rPr>
            </w:pPr>
            <w:r w:rsidRPr="00F03301">
              <w:rPr>
                <w:b/>
                <w:bCs/>
                <w:color w:val="000000"/>
                <w:sz w:val="20"/>
                <w:szCs w:val="20"/>
                <w:lang w:val="ro-RO"/>
              </w:rPr>
              <w:t xml:space="preserve">              Resursele și cheltuielile bugetului local</w:t>
            </w:r>
            <w:r w:rsidRPr="00F03301">
              <w:rPr>
                <w:b/>
                <w:color w:val="000000"/>
                <w:sz w:val="20"/>
                <w:szCs w:val="20"/>
                <w:lang w:val="ro-RO"/>
              </w:rPr>
              <w:t xml:space="preserve"> Primăriei Anenii Noi</w:t>
            </w:r>
            <w:r w:rsidRPr="00F03301">
              <w:rPr>
                <w:b/>
                <w:bCs/>
                <w:color w:val="000000"/>
                <w:sz w:val="20"/>
                <w:szCs w:val="20"/>
                <w:lang w:val="ro-RO"/>
              </w:rPr>
              <w:t xml:space="preserve"> pentru anul 2026__</w:t>
            </w:r>
          </w:p>
          <w:p w:rsidR="004E7BC5" w:rsidRPr="00F03301" w:rsidRDefault="004E7BC5" w:rsidP="00F03301">
            <w:pPr>
              <w:pStyle w:val="a8"/>
              <w:jc w:val="center"/>
              <w:rPr>
                <w:b/>
                <w:bCs/>
                <w:color w:val="000000"/>
                <w:sz w:val="20"/>
                <w:szCs w:val="20"/>
                <w:lang w:val="ro-RO"/>
              </w:rPr>
            </w:pPr>
            <w:r w:rsidRPr="00F03301">
              <w:rPr>
                <w:b/>
                <w:bCs/>
                <w:color w:val="000000"/>
                <w:sz w:val="20"/>
                <w:szCs w:val="20"/>
                <w:lang w:val="ro-RO"/>
              </w:rPr>
              <w:t>conform clasificaţiei funcţionale și pe program</w:t>
            </w:r>
          </w:p>
        </w:tc>
      </w:tr>
    </w:tbl>
    <w:p w:rsidR="004E7BC5" w:rsidRPr="00F03301" w:rsidRDefault="004E7BC5" w:rsidP="00F03301">
      <w:pPr>
        <w:tabs>
          <w:tab w:val="left" w:pos="7371"/>
        </w:tabs>
        <w:rPr>
          <w:i/>
          <w:lang w:val="ro-RO"/>
        </w:rPr>
      </w:pPr>
    </w:p>
    <w:tbl>
      <w:tblPr>
        <w:tblpPr w:leftFromText="180" w:rightFromText="180" w:vertAnchor="text" w:tblpX="93" w:tblpY="1"/>
        <w:tblOverlap w:val="never"/>
        <w:tblW w:w="9747" w:type="dxa"/>
        <w:tblLook w:val="0000" w:firstRow="0" w:lastRow="0" w:firstColumn="0" w:lastColumn="0" w:noHBand="0" w:noVBand="0"/>
      </w:tblPr>
      <w:tblGrid>
        <w:gridCol w:w="6062"/>
        <w:gridCol w:w="1559"/>
        <w:gridCol w:w="2126"/>
      </w:tblGrid>
      <w:tr w:rsidR="004E7BC5" w:rsidRPr="00F03301" w:rsidTr="00F03301">
        <w:trPr>
          <w:trHeight w:val="259"/>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4E7BC5" w:rsidRPr="00F03301" w:rsidRDefault="004E7BC5" w:rsidP="00F03301">
            <w:pPr>
              <w:jc w:val="center"/>
              <w:rPr>
                <w:i/>
                <w:lang w:val="ro-RO"/>
              </w:rPr>
            </w:pPr>
            <w:r w:rsidRPr="00F03301">
              <w:rPr>
                <w:i/>
                <w:lang w:val="ro-RO"/>
              </w:rPr>
              <w:t xml:space="preserve">                                                                                                                                                                                                           </w:t>
            </w:r>
          </w:p>
          <w:p w:rsidR="004E7BC5" w:rsidRPr="00F03301" w:rsidRDefault="004E7BC5" w:rsidP="00F03301">
            <w:pPr>
              <w:jc w:val="center"/>
              <w:rPr>
                <w:b/>
                <w:bCs/>
                <w:color w:val="000000"/>
              </w:rPr>
            </w:pPr>
            <w:r w:rsidRPr="00F03301">
              <w:rPr>
                <w:b/>
                <w:bCs/>
                <w:color w:val="000000"/>
              </w:rPr>
              <w:t>Denumirea</w:t>
            </w:r>
          </w:p>
        </w:tc>
        <w:tc>
          <w:tcPr>
            <w:tcW w:w="1559" w:type="dxa"/>
            <w:tcBorders>
              <w:top w:val="single" w:sz="4" w:space="0" w:color="auto"/>
              <w:left w:val="nil"/>
              <w:bottom w:val="single" w:sz="4" w:space="0" w:color="auto"/>
              <w:right w:val="single" w:sz="4" w:space="0" w:color="auto"/>
            </w:tcBorders>
            <w:shd w:val="clear" w:color="auto" w:fill="auto"/>
            <w:vAlign w:val="center"/>
          </w:tcPr>
          <w:p w:rsidR="004E7BC5" w:rsidRPr="00F03301" w:rsidRDefault="004E7BC5" w:rsidP="00F03301">
            <w:pPr>
              <w:jc w:val="center"/>
              <w:rPr>
                <w:b/>
                <w:bCs/>
                <w:color w:val="000000"/>
              </w:rPr>
            </w:pPr>
            <w:r w:rsidRPr="00F03301">
              <w:rPr>
                <w:b/>
                <w:bCs/>
                <w:color w:val="000000"/>
              </w:rPr>
              <w:t>Cod</w:t>
            </w:r>
          </w:p>
        </w:tc>
        <w:tc>
          <w:tcPr>
            <w:tcW w:w="2126" w:type="dxa"/>
            <w:tcBorders>
              <w:top w:val="single" w:sz="4" w:space="0" w:color="auto"/>
              <w:left w:val="nil"/>
              <w:bottom w:val="single" w:sz="4" w:space="0" w:color="auto"/>
              <w:right w:val="single" w:sz="4" w:space="0" w:color="auto"/>
            </w:tcBorders>
          </w:tcPr>
          <w:p w:rsidR="004E7BC5" w:rsidRPr="00F03301" w:rsidRDefault="004E7BC5" w:rsidP="00F03301">
            <w:pPr>
              <w:jc w:val="center"/>
              <w:rPr>
                <w:b/>
                <w:bCs/>
                <w:color w:val="000000"/>
              </w:rPr>
            </w:pPr>
            <w:r w:rsidRPr="00F03301">
              <w:rPr>
                <w:b/>
                <w:bCs/>
                <w:color w:val="000000"/>
              </w:rPr>
              <w:t>Suma, mii lei</w:t>
            </w:r>
          </w:p>
        </w:tc>
      </w:tr>
      <w:tr w:rsidR="004E7BC5" w:rsidRPr="00F03301" w:rsidTr="00F03301">
        <w:trPr>
          <w:trHeight w:val="27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recurente, în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lang w:val="ro-RO"/>
              </w:rPr>
            </w:pP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bCs/>
                <w:color w:val="000000"/>
                <w:lang w:val="ro-RO"/>
              </w:rPr>
            </w:pPr>
            <w:r w:rsidRPr="00F03301">
              <w:rPr>
                <w:b/>
                <w:bCs/>
                <w:color w:val="000000"/>
                <w:lang w:val="ro-RO"/>
              </w:rPr>
              <w:t>67596,4</w:t>
            </w:r>
          </w:p>
        </w:tc>
      </w:tr>
      <w:tr w:rsidR="004E7BC5" w:rsidRPr="00F03301" w:rsidTr="00F03301">
        <w:trPr>
          <w:trHeight w:val="26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 xml:space="preserve"> Inclusive cheltuieli de personal, în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lang w:val="ro-RO"/>
              </w:rPr>
            </w:pP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25782,2</w:t>
            </w:r>
          </w:p>
        </w:tc>
      </w:tr>
      <w:tr w:rsidR="004E7BC5" w:rsidRPr="00F03301" w:rsidTr="00F03301">
        <w:trPr>
          <w:trHeight w:val="189"/>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bCs/>
                <w:color w:val="000000"/>
                <w:lang w:val="ro-RO"/>
              </w:rPr>
            </w:pPr>
            <w:r w:rsidRPr="00F03301">
              <w:rPr>
                <w:b/>
                <w:bCs/>
                <w:color w:val="000000"/>
                <w:lang w:val="ro-RO"/>
              </w:rPr>
              <w:t>67596,4</w:t>
            </w:r>
          </w:p>
        </w:tc>
      </w:tr>
      <w:tr w:rsidR="004E7BC5" w:rsidRPr="00F03301" w:rsidTr="00F03301">
        <w:trPr>
          <w:trHeight w:val="21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65541,1</w:t>
            </w:r>
          </w:p>
        </w:tc>
      </w:tr>
      <w:tr w:rsidR="004E7BC5" w:rsidRPr="00F03301" w:rsidTr="00F03301">
        <w:trPr>
          <w:trHeight w:val="278"/>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2055,3</w:t>
            </w:r>
          </w:p>
        </w:tc>
      </w:tr>
      <w:tr w:rsidR="004E7BC5" w:rsidRPr="00F03301" w:rsidTr="00F03301">
        <w:trPr>
          <w:trHeight w:val="201"/>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i/>
                <w:iCs/>
                <w:color w:val="000000"/>
                <w:lang w:val="en-US"/>
              </w:rPr>
            </w:pPr>
            <w:r w:rsidRPr="00F03301">
              <w:rPr>
                <w:b/>
                <w:bCs/>
                <w:i/>
                <w:iCs/>
                <w:color w:val="000000"/>
                <w:lang w:val="en-US"/>
              </w:rPr>
              <w:t xml:space="preserve"> Servicii de stat cu destinaţie generală</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color w:val="000000"/>
                <w:lang w:val="en-US"/>
              </w:rPr>
            </w:pPr>
            <w:r w:rsidRPr="00F03301">
              <w:rPr>
                <w:b/>
                <w:color w:val="000000"/>
                <w:lang w:val="en-US"/>
              </w:rPr>
              <w:t> 01</w:t>
            </w:r>
          </w:p>
        </w:tc>
        <w:tc>
          <w:tcPr>
            <w:tcW w:w="2126" w:type="dxa"/>
            <w:tcBorders>
              <w:top w:val="nil"/>
              <w:left w:val="nil"/>
              <w:bottom w:val="single" w:sz="4" w:space="0" w:color="auto"/>
              <w:right w:val="single" w:sz="4" w:space="0" w:color="auto"/>
            </w:tcBorders>
          </w:tcPr>
          <w:p w:rsidR="004E7BC5" w:rsidRPr="00F03301" w:rsidRDefault="004E7BC5" w:rsidP="00F03301">
            <w:pPr>
              <w:rPr>
                <w:color w:val="000000"/>
                <w:lang w:val="en-US"/>
              </w:rPr>
            </w:pPr>
          </w:p>
        </w:tc>
      </w:tr>
      <w:tr w:rsidR="004E7BC5" w:rsidRPr="00F03301" w:rsidTr="00F03301">
        <w:trPr>
          <w:trHeight w:val="180"/>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bCs/>
                <w:color w:val="000000"/>
                <w:lang w:val="ro-RO"/>
              </w:rPr>
            </w:pPr>
            <w:r w:rsidRPr="00F03301">
              <w:rPr>
                <w:b/>
                <w:bCs/>
                <w:color w:val="000000"/>
                <w:lang w:val="ro-RO"/>
              </w:rPr>
              <w:t>8331,0</w:t>
            </w:r>
          </w:p>
        </w:tc>
      </w:tr>
      <w:tr w:rsidR="004E7BC5" w:rsidRPr="00F03301" w:rsidTr="00F03301">
        <w:trPr>
          <w:trHeight w:val="14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8143,0</w:t>
            </w:r>
          </w:p>
        </w:tc>
      </w:tr>
      <w:tr w:rsidR="004E7BC5" w:rsidRPr="00F03301" w:rsidTr="00F03301">
        <w:trPr>
          <w:trHeight w:val="23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188,0</w:t>
            </w:r>
          </w:p>
        </w:tc>
      </w:tr>
      <w:tr w:rsidR="004E7BC5" w:rsidRPr="00F03301" w:rsidTr="00F03301">
        <w:trPr>
          <w:trHeight w:val="280"/>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bCs/>
                <w:color w:val="000000"/>
                <w:lang w:val="ro-RO"/>
              </w:rPr>
            </w:pPr>
            <w:r w:rsidRPr="00F03301">
              <w:rPr>
                <w:b/>
                <w:bCs/>
                <w:color w:val="000000"/>
                <w:lang w:val="ro-RO"/>
              </w:rPr>
              <w:t>8331,0</w:t>
            </w:r>
          </w:p>
        </w:tc>
      </w:tr>
      <w:tr w:rsidR="004E7BC5" w:rsidRPr="00F03301" w:rsidTr="00F03301">
        <w:trPr>
          <w:trHeight w:val="283"/>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pPr>
            <w:r w:rsidRPr="00F03301">
              <w:t>Exercitarea guvernării</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0301</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8331,0</w:t>
            </w:r>
          </w:p>
        </w:tc>
      </w:tr>
      <w:tr w:rsidR="004E7BC5" w:rsidRPr="00F03301" w:rsidTr="00F03301">
        <w:trPr>
          <w:trHeight w:val="277"/>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rPr>
                <w:lang w:val="en-US"/>
              </w:rPr>
            </w:pPr>
            <w:r w:rsidRPr="00F03301">
              <w:rPr>
                <w:lang w:val="en-US"/>
              </w:rPr>
              <w:t>Gestionarea fondurilor de rezervă şi de intervenţie</w:t>
            </w:r>
          </w:p>
        </w:tc>
        <w:tc>
          <w:tcPr>
            <w:tcW w:w="1559" w:type="dxa"/>
            <w:tcBorders>
              <w:top w:val="nil"/>
              <w:left w:val="nil"/>
              <w:bottom w:val="single" w:sz="4" w:space="0" w:color="auto"/>
              <w:right w:val="single" w:sz="4" w:space="0" w:color="auto"/>
            </w:tcBorders>
            <w:shd w:val="clear" w:color="auto" w:fill="auto"/>
            <w:vAlign w:val="center"/>
          </w:tcPr>
          <w:p w:rsidR="004E7BC5" w:rsidRPr="00F03301" w:rsidRDefault="004E7BC5" w:rsidP="00F03301">
            <w:pPr>
              <w:jc w:val="center"/>
              <w:rPr>
                <w:color w:val="000000"/>
              </w:rPr>
            </w:pPr>
            <w:r w:rsidRPr="00F03301">
              <w:rPr>
                <w:color w:val="000000"/>
              </w:rPr>
              <w:t>0802</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400,0</w:t>
            </w:r>
          </w:p>
        </w:tc>
      </w:tr>
      <w:tr w:rsidR="004E7BC5" w:rsidRPr="00F03301" w:rsidTr="00F03301">
        <w:trPr>
          <w:trHeight w:val="26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Cs/>
                <w:i/>
                <w:iCs/>
                <w:color w:val="000000"/>
                <w:lang w:val="en-US"/>
              </w:rPr>
            </w:pPr>
            <w:r w:rsidRPr="00F03301">
              <w:rPr>
                <w:lang w:val="en-US"/>
              </w:rPr>
              <w:t xml:space="preserve">    Acțiuni  cu caracter  general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lang w:val="en-US"/>
              </w:rPr>
            </w:pPr>
            <w:r w:rsidRPr="00F03301">
              <w:rPr>
                <w:color w:val="000000"/>
                <w:lang w:val="en-US"/>
              </w:rPr>
              <w:t>0808</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en-US"/>
              </w:rPr>
            </w:pPr>
            <w:r w:rsidRPr="00F03301">
              <w:rPr>
                <w:color w:val="000000"/>
                <w:lang w:val="en-US"/>
              </w:rPr>
              <w:t>-400,0</w:t>
            </w:r>
          </w:p>
        </w:tc>
      </w:tr>
      <w:tr w:rsidR="004E7BC5" w:rsidRPr="00F03301" w:rsidTr="00F03301">
        <w:trPr>
          <w:trHeight w:val="26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i/>
                <w:iCs/>
                <w:color w:val="000000"/>
                <w:lang w:val="en-US"/>
              </w:rPr>
            </w:pPr>
            <w:r w:rsidRPr="00F03301">
              <w:rPr>
                <w:b/>
                <w:bCs/>
                <w:i/>
                <w:iCs/>
                <w:color w:val="000000"/>
                <w:lang w:val="en-US"/>
              </w:rPr>
              <w:t xml:space="preserve"> Servicii în domeniul economiei</w:t>
            </w:r>
          </w:p>
          <w:p w:rsidR="004E7BC5" w:rsidRPr="00F03301" w:rsidRDefault="004E7BC5" w:rsidP="00F03301">
            <w:pPr>
              <w:rPr>
                <w:b/>
                <w:bCs/>
                <w:i/>
                <w:iCs/>
                <w:color w:val="000000"/>
                <w:lang w:val="en-US"/>
              </w:rPr>
            </w:pP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color w:val="000000"/>
                <w:lang w:val="en-US"/>
              </w:rPr>
            </w:pPr>
            <w:r w:rsidRPr="00F03301">
              <w:rPr>
                <w:b/>
                <w:color w:val="000000"/>
                <w:lang w:val="en-US"/>
              </w:rPr>
              <w:t>04 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en-US"/>
              </w:rPr>
            </w:pPr>
          </w:p>
        </w:tc>
      </w:tr>
      <w:tr w:rsidR="004E7BC5" w:rsidRPr="00F03301" w:rsidTr="00F03301">
        <w:trPr>
          <w:trHeight w:val="14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17151,9</w:t>
            </w:r>
          </w:p>
        </w:tc>
      </w:tr>
      <w:tr w:rsidR="004E7BC5" w:rsidRPr="00F03301" w:rsidTr="00F03301">
        <w:trPr>
          <w:trHeight w:val="232"/>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17151,9</w:t>
            </w:r>
          </w:p>
        </w:tc>
      </w:tr>
      <w:tr w:rsidR="004E7BC5" w:rsidRPr="00F03301" w:rsidTr="00F03301">
        <w:trPr>
          <w:trHeight w:val="13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rPr>
            </w:pPr>
          </w:p>
        </w:tc>
      </w:tr>
      <w:tr w:rsidR="004E7BC5" w:rsidRPr="00F03301" w:rsidTr="00F03301">
        <w:trPr>
          <w:trHeight w:val="31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17151,9</w:t>
            </w:r>
          </w:p>
        </w:tc>
      </w:tr>
      <w:tr w:rsidR="004E7BC5" w:rsidRPr="00F03301" w:rsidTr="00F03301">
        <w:trPr>
          <w:trHeight w:val="171"/>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r w:rsidRPr="00F03301">
              <w:t>Dezvoltarea drumurilor</w:t>
            </w:r>
          </w:p>
        </w:tc>
        <w:tc>
          <w:tcPr>
            <w:tcW w:w="1559" w:type="dxa"/>
            <w:tcBorders>
              <w:top w:val="nil"/>
              <w:left w:val="nil"/>
              <w:bottom w:val="single" w:sz="4" w:space="0" w:color="auto"/>
              <w:right w:val="single" w:sz="4" w:space="0" w:color="auto"/>
            </w:tcBorders>
            <w:shd w:val="clear" w:color="auto" w:fill="auto"/>
            <w:noWrap/>
            <w:vAlign w:val="center"/>
          </w:tcPr>
          <w:p w:rsidR="004E7BC5" w:rsidRPr="00F03301" w:rsidRDefault="004E7BC5" w:rsidP="00F03301">
            <w:pPr>
              <w:jc w:val="center"/>
              <w:rPr>
                <w:color w:val="000000"/>
              </w:rPr>
            </w:pPr>
            <w:r w:rsidRPr="00F03301">
              <w:rPr>
                <w:color w:val="000000"/>
              </w:rPr>
              <w:t>6402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17151,9</w:t>
            </w:r>
          </w:p>
        </w:tc>
      </w:tr>
      <w:tr w:rsidR="004E7BC5" w:rsidRPr="00F03301" w:rsidTr="00F03301">
        <w:trPr>
          <w:trHeight w:val="278"/>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rPr>
                <w:lang w:val="en-US"/>
              </w:rPr>
            </w:pPr>
            <w:r w:rsidRPr="00F03301">
              <w:rPr>
                <w:b/>
                <w:bCs/>
                <w:i/>
                <w:iCs/>
                <w:color w:val="000000"/>
                <w:lang w:val="en-US"/>
              </w:rPr>
              <w:t>Gospodăria de locuinţe şi gospodăria serviciilor comunale</w:t>
            </w:r>
          </w:p>
        </w:tc>
        <w:tc>
          <w:tcPr>
            <w:tcW w:w="1559" w:type="dxa"/>
            <w:tcBorders>
              <w:top w:val="nil"/>
              <w:left w:val="nil"/>
              <w:bottom w:val="single" w:sz="4" w:space="0" w:color="auto"/>
              <w:right w:val="single" w:sz="4" w:space="0" w:color="auto"/>
            </w:tcBorders>
            <w:shd w:val="clear" w:color="auto" w:fill="auto"/>
            <w:noWrap/>
            <w:vAlign w:val="center"/>
          </w:tcPr>
          <w:p w:rsidR="004E7BC5" w:rsidRPr="00F03301" w:rsidRDefault="004E7BC5" w:rsidP="00F03301">
            <w:pPr>
              <w:jc w:val="center"/>
              <w:rPr>
                <w:b/>
                <w:color w:val="000000"/>
                <w:lang w:val="en-US"/>
              </w:rPr>
            </w:pPr>
            <w:r w:rsidRPr="00F03301">
              <w:rPr>
                <w:b/>
                <w:color w:val="000000"/>
                <w:lang w:val="en-US"/>
              </w:rPr>
              <w:t>06</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en-US"/>
              </w:rPr>
            </w:pPr>
          </w:p>
        </w:tc>
      </w:tr>
      <w:tr w:rsidR="004E7BC5" w:rsidRPr="00F03301" w:rsidTr="00F03301">
        <w:trPr>
          <w:trHeight w:val="291"/>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color w:val="000000"/>
                <w:lang w:val="ro-RO"/>
              </w:rPr>
            </w:pPr>
            <w:r w:rsidRPr="00F03301">
              <w:rPr>
                <w:b/>
                <w:color w:val="000000"/>
                <w:lang w:val="ro-RO"/>
              </w:rPr>
              <w:t>11240,0</w:t>
            </w:r>
          </w:p>
        </w:tc>
      </w:tr>
      <w:tr w:rsidR="004E7BC5" w:rsidRPr="00F03301" w:rsidTr="00F03301">
        <w:trPr>
          <w:trHeight w:val="34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11240,0</w:t>
            </w:r>
          </w:p>
        </w:tc>
      </w:tr>
      <w:tr w:rsidR="004E7BC5" w:rsidRPr="00F03301" w:rsidTr="00F03301">
        <w:trPr>
          <w:trHeight w:val="178"/>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en-US"/>
              </w:rPr>
            </w:pPr>
          </w:p>
        </w:tc>
      </w:tr>
      <w:tr w:rsidR="004E7BC5" w:rsidRPr="00F03301" w:rsidTr="00F03301">
        <w:trPr>
          <w:trHeight w:val="36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b/>
                <w:color w:val="000000"/>
                <w:lang w:val="ro-RO"/>
              </w:rPr>
            </w:pPr>
            <w:r w:rsidRPr="00F03301">
              <w:rPr>
                <w:b/>
                <w:color w:val="000000"/>
                <w:lang w:val="ro-RO"/>
              </w:rPr>
              <w:t>11240,0</w:t>
            </w:r>
          </w:p>
        </w:tc>
      </w:tr>
      <w:tr w:rsidR="004E7BC5" w:rsidRPr="00F03301" w:rsidTr="00F03301">
        <w:trPr>
          <w:trHeight w:val="36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Cs/>
                <w:color w:val="000000"/>
                <w:lang w:val="en-US"/>
              </w:rPr>
            </w:pPr>
            <w:r w:rsidRPr="00F03301">
              <w:rPr>
                <w:bCs/>
                <w:iCs/>
                <w:color w:val="000000"/>
                <w:lang w:val="en-US"/>
              </w:rPr>
              <w:t>Dezvoltarea gospodăriei de locuinţe şi serviciilor comunale</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bCs/>
                <w:color w:val="000000"/>
                <w:lang w:val="en-US"/>
              </w:rPr>
            </w:pPr>
            <w:r w:rsidRPr="00F03301">
              <w:rPr>
                <w:bCs/>
                <w:color w:val="000000"/>
                <w:lang w:val="en-US"/>
              </w:rPr>
              <w:t>7502</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8040,0</w:t>
            </w:r>
          </w:p>
        </w:tc>
      </w:tr>
      <w:tr w:rsidR="004E7BC5" w:rsidRPr="00F03301" w:rsidTr="00F03301">
        <w:trPr>
          <w:trHeight w:val="36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Cs/>
                <w:iCs/>
                <w:color w:val="000000"/>
                <w:lang w:val="en-US"/>
              </w:rPr>
            </w:pPr>
            <w:r w:rsidRPr="00F03301">
              <w:rPr>
                <w:bCs/>
                <w:iCs/>
                <w:color w:val="000000"/>
                <w:lang w:val="ro-RO"/>
              </w:rPr>
              <w:t>Aprovizionarea cu apă și canalizare</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bCs/>
                <w:color w:val="000000"/>
                <w:lang w:val="en-US"/>
              </w:rPr>
            </w:pPr>
            <w:r w:rsidRPr="00F03301">
              <w:rPr>
                <w:bCs/>
                <w:color w:val="000000"/>
                <w:lang w:val="en-US"/>
              </w:rPr>
              <w:t>7503</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r w:rsidRPr="00F03301">
              <w:rPr>
                <w:color w:val="000000"/>
                <w:lang w:val="ro-RO"/>
              </w:rPr>
              <w:t>1600,0</w:t>
            </w:r>
          </w:p>
        </w:tc>
      </w:tr>
      <w:tr w:rsidR="004E7BC5" w:rsidRPr="00F03301" w:rsidTr="00F03301">
        <w:trPr>
          <w:trHeight w:val="231"/>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Cs/>
                <w:iCs/>
                <w:color w:val="000000"/>
                <w:lang w:val="en-US"/>
              </w:rPr>
            </w:pPr>
            <w:r w:rsidRPr="00F03301">
              <w:rPr>
                <w:bCs/>
                <w:iCs/>
                <w:color w:val="000000"/>
                <w:lang w:val="ro-RO"/>
              </w:rPr>
              <w:t>Iluminarea stradală</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bCs/>
                <w:color w:val="000000"/>
                <w:lang w:val="en-US"/>
              </w:rPr>
            </w:pPr>
            <w:r w:rsidRPr="00F03301">
              <w:rPr>
                <w:bCs/>
                <w:color w:val="000000"/>
                <w:lang w:val="en-US"/>
              </w:rPr>
              <w:t>7505</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1600,0</w:t>
            </w:r>
          </w:p>
        </w:tc>
      </w:tr>
      <w:tr w:rsidR="004E7BC5" w:rsidRPr="00F03301" w:rsidTr="00F03301">
        <w:trPr>
          <w:trHeight w:val="20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i/>
                <w:iCs/>
                <w:color w:val="000000"/>
                <w:lang w:val="en-US"/>
              </w:rPr>
            </w:pPr>
            <w:r w:rsidRPr="00F03301">
              <w:rPr>
                <w:b/>
                <w:bCs/>
                <w:i/>
                <w:iCs/>
                <w:color w:val="000000"/>
                <w:lang w:val="en-US"/>
              </w:rPr>
              <w:t xml:space="preserve"> Cultură, sport, tineret, culte şi odihnă</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color w:val="000000"/>
                <w:lang w:val="en-US"/>
              </w:rPr>
            </w:pPr>
            <w:r w:rsidRPr="00F03301">
              <w:rPr>
                <w:b/>
                <w:color w:val="000000"/>
                <w:lang w:val="en-US"/>
              </w:rPr>
              <w:t>08 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en-US"/>
              </w:rPr>
            </w:pPr>
          </w:p>
        </w:tc>
      </w:tr>
      <w:tr w:rsidR="004E7BC5" w:rsidRPr="00F03301" w:rsidTr="00F03301">
        <w:trPr>
          <w:trHeight w:val="201"/>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3642,0</w:t>
            </w:r>
          </w:p>
        </w:tc>
      </w:tr>
      <w:tr w:rsidR="004E7BC5" w:rsidRPr="00F03301" w:rsidTr="00F03301">
        <w:trPr>
          <w:trHeight w:val="31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3639,0</w:t>
            </w:r>
          </w:p>
        </w:tc>
      </w:tr>
      <w:tr w:rsidR="004E7BC5" w:rsidRPr="00F03301" w:rsidTr="00F03301">
        <w:trPr>
          <w:trHeight w:val="111"/>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3,0</w:t>
            </w:r>
          </w:p>
        </w:tc>
      </w:tr>
      <w:tr w:rsidR="004E7BC5" w:rsidRPr="00F03301" w:rsidTr="00F03301">
        <w:trPr>
          <w:trHeight w:val="199"/>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lang w:val="ro-RO"/>
              </w:rPr>
            </w:pPr>
          </w:p>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3642,0</w:t>
            </w:r>
          </w:p>
        </w:tc>
      </w:tr>
      <w:tr w:rsidR="004E7BC5" w:rsidRPr="00F03301" w:rsidTr="00F03301">
        <w:trPr>
          <w:trHeight w:val="248"/>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pPr>
            <w:r w:rsidRPr="00F03301">
              <w:t>Dezvoltarea culturii</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8502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1732,0</w:t>
            </w:r>
          </w:p>
        </w:tc>
      </w:tr>
      <w:tr w:rsidR="004E7BC5" w:rsidRPr="00F03301" w:rsidTr="00F03301">
        <w:trPr>
          <w:trHeight w:val="248"/>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rPr>
                <w:lang w:val="en-US"/>
              </w:rPr>
            </w:pPr>
            <w:r w:rsidRPr="00F03301">
              <w:rPr>
                <w:lang w:val="en-US"/>
              </w:rPr>
              <w:t>Potejarea si punerea in valoare a patrimoniului cultural national</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lang w:val="en-US"/>
              </w:rPr>
            </w:pPr>
            <w:r w:rsidRPr="00F03301">
              <w:rPr>
                <w:color w:val="000000"/>
                <w:lang w:val="en-US"/>
              </w:rPr>
              <w:t>8503</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230,0</w:t>
            </w:r>
          </w:p>
        </w:tc>
      </w:tr>
      <w:tr w:rsidR="004E7BC5" w:rsidRPr="00F03301" w:rsidTr="00F03301">
        <w:trPr>
          <w:trHeight w:val="182"/>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pPr>
            <w:r w:rsidRPr="00F03301">
              <w:t>Sport</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8602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1450,0</w:t>
            </w:r>
          </w:p>
        </w:tc>
      </w:tr>
      <w:tr w:rsidR="004E7BC5" w:rsidRPr="00F03301" w:rsidTr="00F03301">
        <w:trPr>
          <w:trHeight w:val="270"/>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pPr>
            <w:r w:rsidRPr="00F03301">
              <w:t>Tineret</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8603</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230,0</w:t>
            </w:r>
          </w:p>
        </w:tc>
      </w:tr>
      <w:tr w:rsidR="004E7BC5" w:rsidRPr="00F03301" w:rsidTr="00F03301">
        <w:trPr>
          <w:trHeight w:val="206"/>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i/>
                <w:iCs/>
                <w:color w:val="000000"/>
              </w:rPr>
            </w:pPr>
            <w:r w:rsidRPr="00F03301">
              <w:rPr>
                <w:b/>
                <w:bCs/>
                <w:i/>
                <w:iCs/>
                <w:color w:val="000000"/>
              </w:rPr>
              <w:t xml:space="preserve"> Învăţămînt</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color w:val="000000"/>
              </w:rPr>
            </w:pPr>
            <w:r w:rsidRPr="00F03301">
              <w:rPr>
                <w:b/>
                <w:color w:val="000000"/>
                <w:lang w:val="ro-RO"/>
              </w:rPr>
              <w:t>09</w:t>
            </w:r>
            <w:r w:rsidRPr="00F03301">
              <w:rPr>
                <w:b/>
                <w:color w:val="000000"/>
              </w:rPr>
              <w:t> </w:t>
            </w:r>
          </w:p>
        </w:tc>
        <w:tc>
          <w:tcPr>
            <w:tcW w:w="2126" w:type="dxa"/>
            <w:tcBorders>
              <w:top w:val="nil"/>
              <w:left w:val="nil"/>
              <w:bottom w:val="single" w:sz="4" w:space="0" w:color="auto"/>
              <w:right w:val="single" w:sz="4" w:space="0" w:color="auto"/>
            </w:tcBorders>
          </w:tcPr>
          <w:p w:rsidR="004E7BC5" w:rsidRPr="00F03301" w:rsidRDefault="004E7BC5" w:rsidP="00F03301">
            <w:pPr>
              <w:jc w:val="center"/>
              <w:rPr>
                <w:color w:val="000000"/>
                <w:lang w:val="ro-RO"/>
              </w:rPr>
            </w:pPr>
          </w:p>
        </w:tc>
      </w:tr>
      <w:tr w:rsidR="004E7BC5" w:rsidRPr="00F03301" w:rsidTr="00F03301">
        <w:trPr>
          <w:trHeight w:val="28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25789,5</w:t>
            </w:r>
          </w:p>
        </w:tc>
      </w:tr>
      <w:tr w:rsidR="004E7BC5" w:rsidRPr="00F03301" w:rsidTr="00F03301">
        <w:trPr>
          <w:trHeight w:val="31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23925,2</w:t>
            </w:r>
          </w:p>
        </w:tc>
      </w:tr>
      <w:tr w:rsidR="004E7BC5" w:rsidRPr="00F03301" w:rsidTr="00F03301">
        <w:trPr>
          <w:trHeight w:val="28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1864,3</w:t>
            </w:r>
          </w:p>
        </w:tc>
      </w:tr>
      <w:tr w:rsidR="004E7BC5" w:rsidRPr="00F03301" w:rsidTr="00F03301">
        <w:trPr>
          <w:trHeight w:val="315"/>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25789,5</w:t>
            </w:r>
          </w:p>
        </w:tc>
      </w:tr>
      <w:tr w:rsidR="004E7BC5" w:rsidRPr="00F03301" w:rsidTr="00F03301">
        <w:trPr>
          <w:trHeight w:val="149"/>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pPr>
            <w:r w:rsidRPr="00F03301">
              <w:t>Educaţie timpurie</w:t>
            </w:r>
          </w:p>
        </w:tc>
        <w:tc>
          <w:tcPr>
            <w:tcW w:w="1559" w:type="dxa"/>
            <w:tcBorders>
              <w:top w:val="nil"/>
              <w:left w:val="nil"/>
              <w:bottom w:val="single" w:sz="4" w:space="0" w:color="auto"/>
              <w:right w:val="single" w:sz="4" w:space="0" w:color="auto"/>
            </w:tcBorders>
            <w:shd w:val="clear" w:color="auto" w:fill="auto"/>
            <w:noWrap/>
            <w:vAlign w:val="bottom"/>
          </w:tcPr>
          <w:p w:rsidR="004E7BC5" w:rsidRPr="00F03301" w:rsidRDefault="004E7BC5" w:rsidP="00F03301">
            <w:pPr>
              <w:jc w:val="center"/>
              <w:rPr>
                <w:color w:val="000000"/>
              </w:rPr>
            </w:pPr>
            <w:r w:rsidRPr="00F03301">
              <w:rPr>
                <w:color w:val="000000"/>
              </w:rPr>
              <w:t>8802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21952,8</w:t>
            </w:r>
          </w:p>
        </w:tc>
      </w:tr>
      <w:tr w:rsidR="004E7BC5" w:rsidRPr="00F03301" w:rsidTr="00F03301">
        <w:trPr>
          <w:trHeight w:val="315"/>
        </w:trPr>
        <w:tc>
          <w:tcPr>
            <w:tcW w:w="6062" w:type="dxa"/>
            <w:tcBorders>
              <w:top w:val="nil"/>
              <w:left w:val="single" w:sz="4" w:space="0" w:color="auto"/>
              <w:bottom w:val="single" w:sz="4" w:space="0" w:color="auto"/>
              <w:right w:val="single" w:sz="4" w:space="0" w:color="auto"/>
            </w:tcBorders>
            <w:shd w:val="clear" w:color="auto" w:fill="auto"/>
            <w:vAlign w:val="center"/>
          </w:tcPr>
          <w:p w:rsidR="004E7BC5" w:rsidRPr="00F03301" w:rsidRDefault="004E7BC5" w:rsidP="00F03301">
            <w:pPr>
              <w:ind w:firstLineChars="100" w:firstLine="200"/>
              <w:rPr>
                <w:lang w:val="en-US"/>
              </w:rPr>
            </w:pPr>
            <w:r w:rsidRPr="00F03301">
              <w:rPr>
                <w:lang w:val="en-US"/>
              </w:rPr>
              <w:t>Educaţie extraşcolară şi susţinerea elevilor dotaţi</w:t>
            </w:r>
          </w:p>
        </w:tc>
        <w:tc>
          <w:tcPr>
            <w:tcW w:w="1559" w:type="dxa"/>
            <w:tcBorders>
              <w:top w:val="nil"/>
              <w:left w:val="nil"/>
              <w:bottom w:val="single" w:sz="4" w:space="0" w:color="auto"/>
              <w:right w:val="single" w:sz="4" w:space="0" w:color="auto"/>
            </w:tcBorders>
            <w:shd w:val="clear" w:color="auto" w:fill="auto"/>
            <w:noWrap/>
            <w:vAlign w:val="center"/>
          </w:tcPr>
          <w:p w:rsidR="004E7BC5" w:rsidRPr="00F03301" w:rsidRDefault="004E7BC5" w:rsidP="00F03301">
            <w:pPr>
              <w:jc w:val="center"/>
              <w:rPr>
                <w:color w:val="000000"/>
              </w:rPr>
            </w:pPr>
            <w:r w:rsidRPr="00F03301">
              <w:rPr>
                <w:color w:val="000000"/>
              </w:rPr>
              <w:t>8814</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3836,7</w:t>
            </w:r>
          </w:p>
        </w:tc>
      </w:tr>
      <w:tr w:rsidR="004E7BC5" w:rsidRPr="00F03301" w:rsidTr="00F03301">
        <w:trPr>
          <w:trHeight w:val="19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i/>
                <w:iCs/>
                <w:color w:val="000000"/>
              </w:rPr>
            </w:pPr>
            <w:r w:rsidRPr="00F03301">
              <w:rPr>
                <w:b/>
                <w:bCs/>
                <w:i/>
                <w:iCs/>
                <w:color w:val="000000"/>
              </w:rPr>
              <w:t xml:space="preserve"> Protecţie socială</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color w:val="000000"/>
              </w:rPr>
            </w:pPr>
            <w:r w:rsidRPr="00F03301">
              <w:rPr>
                <w:b/>
                <w:color w:val="000000"/>
                <w:lang w:val="ro-RO"/>
              </w:rPr>
              <w:t>10</w:t>
            </w:r>
            <w:r w:rsidRPr="00F03301">
              <w:rPr>
                <w:b/>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rPr>
            </w:pPr>
          </w:p>
        </w:tc>
      </w:tr>
      <w:tr w:rsidR="004E7BC5" w:rsidRPr="00F03301" w:rsidTr="00F03301">
        <w:trPr>
          <w:trHeight w:val="130"/>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lastRenderedPageBreak/>
              <w:t>Resurse,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1442,0</w:t>
            </w:r>
          </w:p>
        </w:tc>
      </w:tr>
      <w:tr w:rsidR="004E7BC5" w:rsidRPr="00F03301" w:rsidTr="00F03301">
        <w:trPr>
          <w:trHeight w:val="143"/>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rPr>
            </w:pPr>
            <w:r w:rsidRPr="00F03301">
              <w:rPr>
                <w:color w:val="000000"/>
              </w:rPr>
              <w:t>Resurse generale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1</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1442,0</w:t>
            </w:r>
          </w:p>
        </w:tc>
      </w:tr>
      <w:tr w:rsidR="004E7BC5" w:rsidRPr="00F03301" w:rsidTr="00F03301">
        <w:trPr>
          <w:trHeight w:val="150"/>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color w:val="000000"/>
                <w:lang w:val="en-US"/>
              </w:rPr>
            </w:pPr>
            <w:r w:rsidRPr="00F03301">
              <w:rPr>
                <w:color w:val="000000"/>
                <w:lang w:val="en-US"/>
              </w:rPr>
              <w:t>Resurse colectate de autorităţi/instituţii bugetare</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color w:val="000000"/>
              </w:rPr>
            </w:pPr>
            <w:r w:rsidRPr="00F03301">
              <w:rPr>
                <w:color w:val="000000"/>
              </w:rPr>
              <w:t>2</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color w:val="000000"/>
                <w:lang w:val="ro-RO"/>
              </w:rPr>
            </w:pPr>
          </w:p>
        </w:tc>
      </w:tr>
      <w:tr w:rsidR="004E7BC5" w:rsidRPr="00F03301" w:rsidTr="00F03301">
        <w:trPr>
          <w:trHeight w:val="237"/>
        </w:trPr>
        <w:tc>
          <w:tcPr>
            <w:tcW w:w="6062" w:type="dxa"/>
            <w:tcBorders>
              <w:top w:val="nil"/>
              <w:left w:val="single" w:sz="4" w:space="0" w:color="auto"/>
              <w:bottom w:val="single" w:sz="4" w:space="0" w:color="auto"/>
              <w:right w:val="single" w:sz="4" w:space="0" w:color="auto"/>
            </w:tcBorders>
            <w:shd w:val="clear" w:color="auto" w:fill="auto"/>
            <w:vAlign w:val="bottom"/>
          </w:tcPr>
          <w:p w:rsidR="004E7BC5" w:rsidRPr="00F03301" w:rsidRDefault="004E7BC5" w:rsidP="00F03301">
            <w:pPr>
              <w:rPr>
                <w:b/>
                <w:bCs/>
                <w:color w:val="000000"/>
              </w:rPr>
            </w:pPr>
            <w:r w:rsidRPr="00F03301">
              <w:rPr>
                <w:b/>
                <w:bCs/>
                <w:color w:val="000000"/>
              </w:rPr>
              <w:t>Cheltuieli, total</w:t>
            </w:r>
          </w:p>
        </w:tc>
        <w:tc>
          <w:tcPr>
            <w:tcW w:w="1559" w:type="dxa"/>
            <w:tcBorders>
              <w:top w:val="nil"/>
              <w:left w:val="nil"/>
              <w:bottom w:val="single" w:sz="4" w:space="0" w:color="auto"/>
              <w:right w:val="single" w:sz="4" w:space="0" w:color="auto"/>
            </w:tcBorders>
            <w:shd w:val="clear" w:color="auto" w:fill="auto"/>
            <w:vAlign w:val="bottom"/>
          </w:tcPr>
          <w:p w:rsidR="004E7BC5" w:rsidRPr="00F03301" w:rsidRDefault="004E7BC5" w:rsidP="00F03301">
            <w:pPr>
              <w:jc w:val="center"/>
              <w:rPr>
                <w:b/>
                <w:bCs/>
                <w:color w:val="000000"/>
              </w:rPr>
            </w:pPr>
            <w:r w:rsidRPr="00F03301">
              <w:rPr>
                <w:b/>
                <w:bCs/>
                <w:color w:val="000000"/>
              </w:rPr>
              <w:t> </w:t>
            </w:r>
          </w:p>
        </w:tc>
        <w:tc>
          <w:tcPr>
            <w:tcW w:w="2126" w:type="dxa"/>
            <w:tcBorders>
              <w:top w:val="nil"/>
              <w:left w:val="nil"/>
              <w:bottom w:val="single" w:sz="4" w:space="0" w:color="auto"/>
              <w:right w:val="single" w:sz="4" w:space="0" w:color="auto"/>
            </w:tcBorders>
            <w:vAlign w:val="center"/>
          </w:tcPr>
          <w:p w:rsidR="004E7BC5" w:rsidRPr="00F03301" w:rsidRDefault="004E7BC5" w:rsidP="00F03301">
            <w:pPr>
              <w:jc w:val="center"/>
              <w:rPr>
                <w:b/>
                <w:bCs/>
                <w:color w:val="000000"/>
                <w:lang w:val="ro-RO"/>
              </w:rPr>
            </w:pPr>
            <w:r w:rsidRPr="00F03301">
              <w:rPr>
                <w:b/>
                <w:bCs/>
                <w:color w:val="000000"/>
                <w:lang w:val="ro-RO"/>
              </w:rPr>
              <w:t>1442,0</w:t>
            </w:r>
          </w:p>
        </w:tc>
      </w:tr>
      <w:tr w:rsidR="004E7BC5" w:rsidRPr="00F03301" w:rsidTr="00F03301">
        <w:trPr>
          <w:trHeight w:val="237"/>
        </w:trPr>
        <w:tc>
          <w:tcPr>
            <w:tcW w:w="6062" w:type="dxa"/>
            <w:tcBorders>
              <w:top w:val="nil"/>
              <w:left w:val="single" w:sz="4" w:space="0" w:color="auto"/>
              <w:bottom w:val="nil"/>
              <w:right w:val="single" w:sz="4" w:space="0" w:color="auto"/>
            </w:tcBorders>
            <w:shd w:val="clear" w:color="auto" w:fill="auto"/>
            <w:vAlign w:val="center"/>
          </w:tcPr>
          <w:p w:rsidR="004E7BC5" w:rsidRPr="00F03301" w:rsidRDefault="004E7BC5" w:rsidP="00F03301">
            <w:pPr>
              <w:ind w:firstLineChars="100" w:firstLine="200"/>
              <w:rPr>
                <w:lang w:val="en-US"/>
              </w:rPr>
            </w:pPr>
            <w:r w:rsidRPr="00F03301">
              <w:rPr>
                <w:lang w:val="en-US"/>
              </w:rPr>
              <w:t xml:space="preserve">Asistenţă socială a persoanelor cu necesităţi speciale </w:t>
            </w:r>
          </w:p>
        </w:tc>
        <w:tc>
          <w:tcPr>
            <w:tcW w:w="1559" w:type="dxa"/>
            <w:tcBorders>
              <w:top w:val="nil"/>
              <w:left w:val="nil"/>
              <w:bottom w:val="nil"/>
              <w:right w:val="single" w:sz="4" w:space="0" w:color="auto"/>
            </w:tcBorders>
            <w:shd w:val="clear" w:color="auto" w:fill="auto"/>
            <w:vAlign w:val="center"/>
          </w:tcPr>
          <w:p w:rsidR="004E7BC5" w:rsidRPr="00F03301" w:rsidRDefault="004E7BC5" w:rsidP="00F03301">
            <w:pPr>
              <w:jc w:val="center"/>
              <w:rPr>
                <w:color w:val="000000"/>
              </w:rPr>
            </w:pPr>
            <w:r w:rsidRPr="00F03301">
              <w:rPr>
                <w:color w:val="000000"/>
              </w:rPr>
              <w:t>9010</w:t>
            </w:r>
          </w:p>
        </w:tc>
        <w:tc>
          <w:tcPr>
            <w:tcW w:w="2126" w:type="dxa"/>
            <w:tcBorders>
              <w:top w:val="nil"/>
              <w:left w:val="nil"/>
              <w:bottom w:val="nil"/>
              <w:right w:val="single" w:sz="4" w:space="0" w:color="auto"/>
            </w:tcBorders>
            <w:vAlign w:val="center"/>
          </w:tcPr>
          <w:p w:rsidR="004E7BC5" w:rsidRPr="00F03301" w:rsidRDefault="004E7BC5" w:rsidP="00F03301">
            <w:pPr>
              <w:jc w:val="center"/>
              <w:rPr>
                <w:color w:val="000000"/>
                <w:lang w:val="ro-RO"/>
              </w:rPr>
            </w:pPr>
            <w:r w:rsidRPr="00F03301">
              <w:rPr>
                <w:color w:val="000000"/>
                <w:lang w:val="ro-RO"/>
              </w:rPr>
              <w:t>1442,0</w:t>
            </w:r>
          </w:p>
        </w:tc>
      </w:tr>
      <w:tr w:rsidR="00F03301" w:rsidRPr="00F03301" w:rsidTr="00F03301">
        <w:trPr>
          <w:trHeight w:val="237"/>
        </w:trPr>
        <w:tc>
          <w:tcPr>
            <w:tcW w:w="6062" w:type="dxa"/>
            <w:tcBorders>
              <w:top w:val="nil"/>
              <w:left w:val="single" w:sz="4" w:space="0" w:color="auto"/>
              <w:bottom w:val="single" w:sz="4" w:space="0" w:color="auto"/>
              <w:right w:val="single" w:sz="4" w:space="0" w:color="auto"/>
            </w:tcBorders>
            <w:shd w:val="clear" w:color="auto" w:fill="auto"/>
            <w:vAlign w:val="center"/>
          </w:tcPr>
          <w:p w:rsidR="00F03301" w:rsidRPr="00F03301" w:rsidRDefault="00F03301" w:rsidP="00F03301">
            <w:pPr>
              <w:ind w:firstLineChars="100" w:firstLine="200"/>
              <w:rPr>
                <w:lang w:val="en-US"/>
              </w:rPr>
            </w:pPr>
          </w:p>
        </w:tc>
        <w:tc>
          <w:tcPr>
            <w:tcW w:w="1559" w:type="dxa"/>
            <w:tcBorders>
              <w:top w:val="nil"/>
              <w:left w:val="nil"/>
              <w:bottom w:val="single" w:sz="4" w:space="0" w:color="auto"/>
              <w:right w:val="single" w:sz="4" w:space="0" w:color="auto"/>
            </w:tcBorders>
            <w:shd w:val="clear" w:color="auto" w:fill="auto"/>
            <w:vAlign w:val="center"/>
          </w:tcPr>
          <w:p w:rsidR="00F03301" w:rsidRPr="00F03301" w:rsidRDefault="00F03301" w:rsidP="00F03301">
            <w:pPr>
              <w:jc w:val="center"/>
              <w:rPr>
                <w:color w:val="000000"/>
              </w:rPr>
            </w:pPr>
          </w:p>
        </w:tc>
        <w:tc>
          <w:tcPr>
            <w:tcW w:w="2126" w:type="dxa"/>
            <w:tcBorders>
              <w:top w:val="nil"/>
              <w:left w:val="nil"/>
              <w:bottom w:val="single" w:sz="4" w:space="0" w:color="auto"/>
              <w:right w:val="single" w:sz="4" w:space="0" w:color="auto"/>
            </w:tcBorders>
            <w:vAlign w:val="center"/>
          </w:tcPr>
          <w:p w:rsidR="00F03301" w:rsidRPr="00F03301" w:rsidRDefault="00F03301" w:rsidP="00F03301">
            <w:pPr>
              <w:jc w:val="center"/>
              <w:rPr>
                <w:color w:val="000000"/>
                <w:lang w:val="ro-RO"/>
              </w:rPr>
            </w:pPr>
          </w:p>
        </w:tc>
      </w:tr>
    </w:tbl>
    <w:p w:rsidR="004E7BC5" w:rsidRDefault="004E7BC5" w:rsidP="004E7BC5">
      <w:pPr>
        <w:tabs>
          <w:tab w:val="left" w:pos="7371"/>
        </w:tabs>
        <w:rPr>
          <w:i/>
          <w:sz w:val="16"/>
          <w:szCs w:val="16"/>
          <w:lang w:val="ro-MD"/>
        </w:rPr>
      </w:pPr>
    </w:p>
    <w:p w:rsidR="004E7BC5" w:rsidRDefault="004E7BC5" w:rsidP="004E7BC5">
      <w:pPr>
        <w:tabs>
          <w:tab w:val="left" w:pos="7371"/>
        </w:tabs>
        <w:rPr>
          <w:i/>
          <w:sz w:val="16"/>
          <w:szCs w:val="16"/>
          <w:lang w:val="ro-MD"/>
        </w:rPr>
      </w:pPr>
    </w:p>
    <w:p w:rsidR="004E7BC5" w:rsidRPr="00D040C2" w:rsidRDefault="004E7BC5" w:rsidP="004E7BC5">
      <w:pPr>
        <w:tabs>
          <w:tab w:val="left" w:pos="7371"/>
        </w:tabs>
        <w:rPr>
          <w:b/>
          <w:sz w:val="16"/>
          <w:szCs w:val="16"/>
          <w:lang w:val="ro-RO"/>
        </w:rPr>
      </w:pPr>
    </w:p>
    <w:p w:rsidR="004E7BC5" w:rsidRDefault="004E7BC5" w:rsidP="004E7BC5">
      <w:pPr>
        <w:tabs>
          <w:tab w:val="left" w:pos="7371"/>
        </w:tabs>
        <w:rPr>
          <w:b/>
          <w:sz w:val="16"/>
          <w:szCs w:val="16"/>
          <w:lang w:val="ro-MD"/>
        </w:rPr>
      </w:pPr>
      <w:r>
        <w:rPr>
          <w:b/>
          <w:sz w:val="16"/>
          <w:szCs w:val="16"/>
          <w:lang w:val="ro-MD"/>
        </w:rPr>
        <w:t xml:space="preserve">Secretar al  consiliului </w:t>
      </w:r>
      <w:r>
        <w:rPr>
          <w:b/>
          <w:sz w:val="16"/>
          <w:szCs w:val="16"/>
          <w:lang w:val="ro-RO"/>
        </w:rPr>
        <w:t>orășenesc</w:t>
      </w:r>
      <w:r w:rsidRPr="00E817C0">
        <w:rPr>
          <w:b/>
          <w:sz w:val="16"/>
          <w:szCs w:val="16"/>
          <w:lang w:val="ro-MD"/>
        </w:rPr>
        <w:t xml:space="preserve">                 </w:t>
      </w:r>
      <w:r>
        <w:rPr>
          <w:b/>
          <w:sz w:val="16"/>
          <w:szCs w:val="16"/>
          <w:lang w:val="ro-MD"/>
        </w:rPr>
        <w:t xml:space="preserve">                </w:t>
      </w:r>
    </w:p>
    <w:p w:rsidR="004E7BC5" w:rsidRDefault="004E7BC5" w:rsidP="00F03301">
      <w:pPr>
        <w:rPr>
          <w:i/>
          <w:sz w:val="16"/>
          <w:szCs w:val="16"/>
          <w:lang w:val="en-US"/>
        </w:rPr>
      </w:pPr>
    </w:p>
    <w:p w:rsidR="004E7BC5" w:rsidRDefault="004E7BC5" w:rsidP="004E7BC5">
      <w:pPr>
        <w:jc w:val="center"/>
        <w:rPr>
          <w:i/>
          <w:sz w:val="16"/>
          <w:szCs w:val="16"/>
          <w:lang w:val="en-US"/>
        </w:rPr>
      </w:pPr>
    </w:p>
    <w:p w:rsidR="004E7BC5" w:rsidRPr="0092379E" w:rsidRDefault="004E7BC5" w:rsidP="00D74CE9">
      <w:pPr>
        <w:jc w:val="right"/>
        <w:rPr>
          <w:i/>
          <w:sz w:val="16"/>
          <w:szCs w:val="16"/>
          <w:lang w:val="en-US"/>
        </w:rPr>
      </w:pPr>
      <w:r w:rsidRPr="00EF3FA9">
        <w:rPr>
          <w:i/>
          <w:sz w:val="16"/>
          <w:szCs w:val="16"/>
          <w:lang w:val="en-US"/>
        </w:rPr>
        <w:t xml:space="preserve">                                                                                                                                                                                                                          </w:t>
      </w:r>
      <w:r>
        <w:rPr>
          <w:i/>
          <w:sz w:val="16"/>
          <w:szCs w:val="16"/>
          <w:lang w:val="en-US"/>
        </w:rPr>
        <w:t xml:space="preserve">                                  </w:t>
      </w:r>
      <w:r w:rsidRPr="00442E36">
        <w:rPr>
          <w:i/>
          <w:sz w:val="16"/>
          <w:szCs w:val="16"/>
          <w:lang w:val="en-US"/>
        </w:rPr>
        <w:t xml:space="preserve">           </w:t>
      </w:r>
      <w:r>
        <w:rPr>
          <w:i/>
          <w:sz w:val="16"/>
          <w:szCs w:val="16"/>
          <w:lang w:val="ro-RO"/>
        </w:rPr>
        <w:t xml:space="preserve">      </w:t>
      </w:r>
      <w:r w:rsidRPr="00442E36">
        <w:rPr>
          <w:i/>
          <w:sz w:val="16"/>
          <w:szCs w:val="16"/>
          <w:lang w:val="en-US"/>
        </w:rPr>
        <w:t xml:space="preserve">                    </w:t>
      </w:r>
      <w:r>
        <w:rPr>
          <w:i/>
          <w:sz w:val="16"/>
          <w:szCs w:val="16"/>
          <w:lang w:val="en-US"/>
        </w:rPr>
        <w:t xml:space="preserve">                                            </w:t>
      </w:r>
      <w:r w:rsidRPr="0092379E">
        <w:rPr>
          <w:i/>
          <w:sz w:val="16"/>
          <w:szCs w:val="16"/>
          <w:lang w:val="ro-MD"/>
        </w:rPr>
        <w:t xml:space="preserve">Anexa nr. </w:t>
      </w:r>
      <w:r w:rsidRPr="0092379E">
        <w:rPr>
          <w:i/>
          <w:sz w:val="16"/>
          <w:szCs w:val="16"/>
          <w:lang w:val="en-US"/>
        </w:rPr>
        <w:t>4</w:t>
      </w:r>
    </w:p>
    <w:p w:rsidR="004E7BC5" w:rsidRPr="0092379E" w:rsidRDefault="004E7BC5" w:rsidP="00D74CE9">
      <w:pPr>
        <w:tabs>
          <w:tab w:val="left" w:pos="7371"/>
        </w:tabs>
        <w:jc w:val="right"/>
        <w:rPr>
          <w:sz w:val="16"/>
          <w:szCs w:val="16"/>
          <w:lang w:val="ro-MD"/>
        </w:rPr>
      </w:pPr>
      <w:r w:rsidRPr="0092379E">
        <w:rPr>
          <w:sz w:val="16"/>
          <w:szCs w:val="16"/>
          <w:lang w:val="ro-MD"/>
        </w:rPr>
        <w:t>la deciz</w:t>
      </w:r>
      <w:r>
        <w:rPr>
          <w:sz w:val="16"/>
          <w:szCs w:val="16"/>
          <w:lang w:val="ro-MD"/>
        </w:rPr>
        <w:t>ia CO Anenii Noi</w:t>
      </w:r>
    </w:p>
    <w:p w:rsidR="004E7BC5" w:rsidRPr="0092379E" w:rsidRDefault="004E7BC5" w:rsidP="00D74CE9">
      <w:pPr>
        <w:tabs>
          <w:tab w:val="left" w:pos="7371"/>
        </w:tabs>
        <w:jc w:val="right"/>
        <w:rPr>
          <w:sz w:val="16"/>
          <w:szCs w:val="16"/>
          <w:lang w:val="ro-MD"/>
        </w:rPr>
      </w:pPr>
      <w:r>
        <w:rPr>
          <w:sz w:val="16"/>
          <w:szCs w:val="16"/>
          <w:lang w:val="ro-MD"/>
        </w:rPr>
        <w:t xml:space="preserve">                                                                                                                                                                                                     </w:t>
      </w:r>
      <w:r w:rsidRPr="0092379E">
        <w:rPr>
          <w:sz w:val="16"/>
          <w:szCs w:val="16"/>
          <w:lang w:val="ro-MD"/>
        </w:rPr>
        <w:t>nr</w:t>
      </w:r>
      <w:r>
        <w:rPr>
          <w:sz w:val="16"/>
          <w:szCs w:val="16"/>
          <w:lang w:val="ro-MD"/>
        </w:rPr>
        <w:t>.     din        .12. 2025</w:t>
      </w:r>
    </w:p>
    <w:p w:rsidR="004E7BC5" w:rsidRPr="0092379E" w:rsidRDefault="004E7BC5" w:rsidP="004E7BC5">
      <w:pPr>
        <w:pStyle w:val="a6"/>
        <w:rPr>
          <w:rFonts w:ascii="Times New Roman" w:hAnsi="Times New Roman"/>
          <w:sz w:val="16"/>
          <w:szCs w:val="16"/>
          <w:lang w:val="ro-RO"/>
        </w:rPr>
      </w:pPr>
    </w:p>
    <w:p w:rsidR="004E7BC5" w:rsidRPr="0092379E" w:rsidRDefault="004E7BC5" w:rsidP="004E7BC5">
      <w:pPr>
        <w:pStyle w:val="a6"/>
        <w:rPr>
          <w:rFonts w:ascii="Times New Roman" w:hAnsi="Times New Roman"/>
          <w:sz w:val="16"/>
          <w:szCs w:val="16"/>
          <w:lang w:val="ro-RO"/>
        </w:rPr>
      </w:pPr>
      <w:r w:rsidRPr="0092379E">
        <w:rPr>
          <w:rFonts w:ascii="Times New Roman" w:hAnsi="Times New Roman"/>
          <w:sz w:val="16"/>
          <w:szCs w:val="16"/>
          <w:lang w:val="ro-RO"/>
        </w:rPr>
        <w:t xml:space="preserve"> </w:t>
      </w:r>
      <w:r>
        <w:rPr>
          <w:rFonts w:ascii="Times New Roman" w:hAnsi="Times New Roman"/>
          <w:sz w:val="16"/>
          <w:szCs w:val="16"/>
          <w:lang w:val="ro-RO"/>
        </w:rPr>
        <w:t xml:space="preserve">                                                      </w:t>
      </w:r>
      <w:r w:rsidRPr="0092379E">
        <w:rPr>
          <w:rFonts w:ascii="Times New Roman" w:hAnsi="Times New Roman"/>
          <w:sz w:val="16"/>
          <w:szCs w:val="16"/>
          <w:lang w:val="ro-RO"/>
        </w:rPr>
        <w:t>Volumul  cheltuielilor totale a instituțiilor pe Prima</w:t>
      </w:r>
      <w:r>
        <w:rPr>
          <w:rFonts w:ascii="Times New Roman" w:hAnsi="Times New Roman"/>
          <w:sz w:val="16"/>
          <w:szCs w:val="16"/>
          <w:lang w:val="ro-RO"/>
        </w:rPr>
        <w:t>riei Anenii Noi pentru anul 2026</w:t>
      </w:r>
    </w:p>
    <w:p w:rsidR="004E7BC5" w:rsidRPr="0092379E" w:rsidRDefault="004E7BC5" w:rsidP="00F03301">
      <w:pPr>
        <w:pStyle w:val="a6"/>
        <w:rPr>
          <w:rFonts w:ascii="Times New Roman" w:hAnsi="Times New Roman"/>
          <w:b/>
          <w:sz w:val="16"/>
          <w:szCs w:val="16"/>
          <w:lang w:val="ro-RO"/>
        </w:rPr>
      </w:pPr>
    </w:p>
    <w:p w:rsidR="004E7BC5" w:rsidRPr="0092379E" w:rsidRDefault="004E7BC5" w:rsidP="004E7BC5">
      <w:pPr>
        <w:pStyle w:val="a6"/>
        <w:jc w:val="right"/>
        <w:rPr>
          <w:rFonts w:ascii="Times New Roman" w:hAnsi="Times New Roman"/>
          <w:b/>
          <w:sz w:val="16"/>
          <w:szCs w:val="16"/>
          <w:lang w:val="ro-RO"/>
        </w:rPr>
      </w:pPr>
      <w:r w:rsidRPr="0092379E">
        <w:rPr>
          <w:rFonts w:ascii="Times New Roman" w:hAnsi="Times New Roman"/>
          <w:b/>
          <w:sz w:val="16"/>
          <w:szCs w:val="16"/>
          <w:lang w:val="ro-RO"/>
        </w:rPr>
        <w:t>Mii lei</w:t>
      </w:r>
    </w:p>
    <w:tbl>
      <w:tblPr>
        <w:tblpPr w:leftFromText="180" w:rightFromText="180" w:vertAnchor="text" w:horzAnchor="margin" w:tblpY="11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961"/>
        <w:gridCol w:w="1276"/>
        <w:gridCol w:w="1134"/>
        <w:gridCol w:w="1134"/>
        <w:gridCol w:w="1134"/>
      </w:tblGrid>
      <w:tr w:rsidR="004E7BC5" w:rsidRPr="0092379E" w:rsidTr="00A72D26">
        <w:trPr>
          <w:trHeight w:val="207"/>
        </w:trPr>
        <w:tc>
          <w:tcPr>
            <w:tcW w:w="568" w:type="dxa"/>
            <w:vMerge w:val="restart"/>
            <w:vAlign w:val="center"/>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Nr.d/o</w:t>
            </w:r>
          </w:p>
        </w:tc>
        <w:tc>
          <w:tcPr>
            <w:tcW w:w="4961" w:type="dxa"/>
            <w:vMerge w:val="restart"/>
            <w:vAlign w:val="center"/>
          </w:tcPr>
          <w:p w:rsidR="004E7BC5" w:rsidRPr="0092379E" w:rsidRDefault="004E7BC5" w:rsidP="00A72D26">
            <w:pPr>
              <w:pStyle w:val="a6"/>
              <w:tabs>
                <w:tab w:val="left" w:pos="945"/>
                <w:tab w:val="center" w:pos="2284"/>
              </w:tabs>
              <w:jc w:val="center"/>
              <w:rPr>
                <w:rFonts w:ascii="Times New Roman" w:hAnsi="Times New Roman"/>
                <w:b/>
                <w:sz w:val="16"/>
                <w:szCs w:val="16"/>
                <w:lang w:val="en-US"/>
              </w:rPr>
            </w:pPr>
          </w:p>
          <w:p w:rsidR="004E7BC5" w:rsidRPr="0092379E" w:rsidRDefault="004E7BC5" w:rsidP="00A72D26">
            <w:pPr>
              <w:pStyle w:val="a6"/>
              <w:tabs>
                <w:tab w:val="left" w:pos="945"/>
                <w:tab w:val="center" w:pos="2284"/>
              </w:tabs>
              <w:jc w:val="center"/>
              <w:rPr>
                <w:rFonts w:ascii="Times New Roman" w:hAnsi="Times New Roman"/>
                <w:b/>
                <w:sz w:val="16"/>
                <w:szCs w:val="16"/>
                <w:lang w:val="en-US"/>
              </w:rPr>
            </w:pPr>
            <w:r w:rsidRPr="0092379E">
              <w:rPr>
                <w:rFonts w:ascii="Times New Roman" w:hAnsi="Times New Roman"/>
                <w:b/>
                <w:sz w:val="16"/>
                <w:szCs w:val="16"/>
                <w:lang w:val="en-US"/>
              </w:rPr>
              <w:t>Denumirea indicatorului</w:t>
            </w:r>
          </w:p>
        </w:tc>
        <w:tc>
          <w:tcPr>
            <w:tcW w:w="1276" w:type="dxa"/>
            <w:vMerge w:val="restart"/>
            <w:vAlign w:val="center"/>
          </w:tcPr>
          <w:p w:rsidR="004E7BC5" w:rsidRPr="0092379E" w:rsidRDefault="004E7BC5" w:rsidP="00A72D26">
            <w:pPr>
              <w:pStyle w:val="a6"/>
              <w:jc w:val="center"/>
              <w:rPr>
                <w:rFonts w:ascii="Times New Roman" w:hAnsi="Times New Roman"/>
                <w:b/>
                <w:sz w:val="16"/>
                <w:szCs w:val="16"/>
                <w:lang w:val="ro-RO"/>
              </w:rPr>
            </w:pPr>
            <w:r w:rsidRPr="0092379E">
              <w:rPr>
                <w:rFonts w:ascii="Times New Roman" w:hAnsi="Times New Roman"/>
                <w:b/>
                <w:sz w:val="16"/>
                <w:szCs w:val="16"/>
                <w:lang w:val="en-US"/>
              </w:rPr>
              <w:t xml:space="preserve">Subprogramul </w:t>
            </w:r>
          </w:p>
        </w:tc>
        <w:tc>
          <w:tcPr>
            <w:tcW w:w="1134" w:type="dxa"/>
            <w:vMerge w:val="restart"/>
          </w:tcPr>
          <w:p w:rsidR="004E7BC5" w:rsidRPr="0092379E" w:rsidRDefault="004E7BC5" w:rsidP="00A72D26">
            <w:pPr>
              <w:pStyle w:val="a6"/>
              <w:rPr>
                <w:rFonts w:ascii="Times New Roman" w:hAnsi="Times New Roman"/>
                <w:b/>
                <w:sz w:val="16"/>
                <w:szCs w:val="16"/>
                <w:lang w:val="en-US"/>
              </w:rPr>
            </w:pPr>
          </w:p>
          <w:p w:rsidR="004E7BC5" w:rsidRPr="0092379E" w:rsidRDefault="004E7BC5" w:rsidP="00A72D26">
            <w:pPr>
              <w:pStyle w:val="a6"/>
              <w:jc w:val="center"/>
              <w:rPr>
                <w:rFonts w:ascii="Times New Roman" w:hAnsi="Times New Roman"/>
                <w:b/>
                <w:sz w:val="16"/>
                <w:szCs w:val="16"/>
                <w:lang w:val="ro-RO"/>
              </w:rPr>
            </w:pPr>
            <w:r w:rsidRPr="0092379E">
              <w:rPr>
                <w:rFonts w:ascii="Times New Roman" w:hAnsi="Times New Roman"/>
                <w:b/>
                <w:sz w:val="16"/>
                <w:szCs w:val="16"/>
                <w:lang w:val="ro-RO"/>
              </w:rPr>
              <w:t>Total</w:t>
            </w:r>
          </w:p>
        </w:tc>
        <w:tc>
          <w:tcPr>
            <w:tcW w:w="2268" w:type="dxa"/>
            <w:gridSpan w:val="2"/>
          </w:tcPr>
          <w:p w:rsidR="004E7BC5" w:rsidRPr="0092379E" w:rsidRDefault="004E7BC5" w:rsidP="00A72D26">
            <w:pPr>
              <w:pStyle w:val="a6"/>
              <w:rPr>
                <w:rFonts w:ascii="Times New Roman" w:hAnsi="Times New Roman"/>
                <w:b/>
                <w:sz w:val="16"/>
                <w:szCs w:val="16"/>
                <w:lang w:val="en-US"/>
              </w:rPr>
            </w:pPr>
            <w:r w:rsidRPr="0092379E">
              <w:rPr>
                <w:rFonts w:ascii="Times New Roman" w:hAnsi="Times New Roman"/>
                <w:b/>
                <w:sz w:val="16"/>
                <w:szCs w:val="16"/>
                <w:lang w:val="en-US"/>
              </w:rPr>
              <w:t>Inclusiv</w:t>
            </w:r>
          </w:p>
        </w:tc>
      </w:tr>
      <w:tr w:rsidR="004E7BC5" w:rsidRPr="0092379E" w:rsidTr="00A72D26">
        <w:trPr>
          <w:trHeight w:val="276"/>
        </w:trPr>
        <w:tc>
          <w:tcPr>
            <w:tcW w:w="568" w:type="dxa"/>
            <w:vMerge/>
            <w:vAlign w:val="center"/>
          </w:tcPr>
          <w:p w:rsidR="004E7BC5" w:rsidRPr="0092379E" w:rsidRDefault="004E7BC5" w:rsidP="00A72D26">
            <w:pPr>
              <w:pStyle w:val="a6"/>
              <w:jc w:val="center"/>
              <w:rPr>
                <w:rFonts w:ascii="Times New Roman" w:hAnsi="Times New Roman"/>
                <w:b/>
                <w:sz w:val="16"/>
                <w:szCs w:val="16"/>
                <w:lang w:val="en-US"/>
              </w:rPr>
            </w:pPr>
          </w:p>
        </w:tc>
        <w:tc>
          <w:tcPr>
            <w:tcW w:w="4961" w:type="dxa"/>
            <w:vMerge/>
            <w:vAlign w:val="center"/>
          </w:tcPr>
          <w:p w:rsidR="004E7BC5" w:rsidRPr="0092379E" w:rsidRDefault="004E7BC5" w:rsidP="00A72D26">
            <w:pPr>
              <w:pStyle w:val="a6"/>
              <w:jc w:val="center"/>
              <w:rPr>
                <w:rFonts w:ascii="Times New Roman" w:hAnsi="Times New Roman"/>
                <w:b/>
                <w:sz w:val="16"/>
                <w:szCs w:val="16"/>
                <w:lang w:val="en-US"/>
              </w:rPr>
            </w:pPr>
          </w:p>
        </w:tc>
        <w:tc>
          <w:tcPr>
            <w:tcW w:w="1276" w:type="dxa"/>
            <w:vMerge/>
            <w:vAlign w:val="center"/>
          </w:tcPr>
          <w:p w:rsidR="004E7BC5" w:rsidRPr="0092379E" w:rsidRDefault="004E7BC5" w:rsidP="00A72D26">
            <w:pPr>
              <w:pStyle w:val="a6"/>
              <w:jc w:val="center"/>
              <w:rPr>
                <w:rFonts w:ascii="Times New Roman" w:hAnsi="Times New Roman"/>
                <w:b/>
                <w:sz w:val="16"/>
                <w:szCs w:val="16"/>
                <w:lang w:val="en-US"/>
              </w:rPr>
            </w:pPr>
          </w:p>
        </w:tc>
        <w:tc>
          <w:tcPr>
            <w:tcW w:w="1134" w:type="dxa"/>
            <w:vMerge/>
          </w:tcPr>
          <w:p w:rsidR="004E7BC5" w:rsidRPr="0092379E" w:rsidRDefault="004E7BC5" w:rsidP="00A72D26">
            <w:pPr>
              <w:pStyle w:val="a6"/>
              <w:jc w:val="center"/>
              <w:rPr>
                <w:rFonts w:ascii="Times New Roman" w:hAnsi="Times New Roman"/>
                <w:b/>
                <w:sz w:val="16"/>
                <w:szCs w:val="16"/>
                <w:lang w:val="en-US"/>
              </w:rPr>
            </w:pPr>
          </w:p>
        </w:tc>
        <w:tc>
          <w:tcPr>
            <w:tcW w:w="1134"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Resurse</w:t>
            </w:r>
          </w:p>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generale</w:t>
            </w:r>
          </w:p>
        </w:tc>
        <w:tc>
          <w:tcPr>
            <w:tcW w:w="1134"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Resurse</w:t>
            </w:r>
          </w:p>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colectate</w:t>
            </w:r>
          </w:p>
        </w:tc>
      </w:tr>
      <w:tr w:rsidR="004E7BC5" w:rsidRPr="0092379E" w:rsidTr="00A72D26">
        <w:tc>
          <w:tcPr>
            <w:tcW w:w="568"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1</w:t>
            </w:r>
          </w:p>
        </w:tc>
        <w:tc>
          <w:tcPr>
            <w:tcW w:w="4961"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2</w:t>
            </w:r>
          </w:p>
        </w:tc>
        <w:tc>
          <w:tcPr>
            <w:tcW w:w="1276"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3</w:t>
            </w:r>
          </w:p>
        </w:tc>
        <w:tc>
          <w:tcPr>
            <w:tcW w:w="1134" w:type="dxa"/>
          </w:tcPr>
          <w:p w:rsidR="004E7BC5" w:rsidRPr="0092379E" w:rsidRDefault="004E7BC5" w:rsidP="00A72D26">
            <w:pPr>
              <w:pStyle w:val="a6"/>
              <w:jc w:val="center"/>
              <w:rPr>
                <w:rFonts w:ascii="Times New Roman" w:hAnsi="Times New Roman"/>
                <w:b/>
                <w:sz w:val="16"/>
                <w:szCs w:val="16"/>
                <w:lang w:val="en-US"/>
              </w:rPr>
            </w:pPr>
            <w:r w:rsidRPr="0092379E">
              <w:rPr>
                <w:rFonts w:ascii="Times New Roman" w:hAnsi="Times New Roman"/>
                <w:b/>
                <w:sz w:val="16"/>
                <w:szCs w:val="16"/>
                <w:lang w:val="en-US"/>
              </w:rPr>
              <w:t>4</w:t>
            </w:r>
          </w:p>
        </w:tc>
        <w:tc>
          <w:tcPr>
            <w:tcW w:w="1134" w:type="dxa"/>
          </w:tcPr>
          <w:p w:rsidR="004E7BC5" w:rsidRPr="0092379E" w:rsidRDefault="004E7BC5" w:rsidP="00A72D26">
            <w:pPr>
              <w:pStyle w:val="a6"/>
              <w:jc w:val="center"/>
              <w:rPr>
                <w:rFonts w:ascii="Times New Roman" w:hAnsi="Times New Roman"/>
                <w:b/>
                <w:sz w:val="16"/>
                <w:szCs w:val="16"/>
                <w:lang w:val="en-US"/>
              </w:rPr>
            </w:pPr>
          </w:p>
        </w:tc>
        <w:tc>
          <w:tcPr>
            <w:tcW w:w="1134" w:type="dxa"/>
          </w:tcPr>
          <w:p w:rsidR="004E7BC5" w:rsidRPr="0092379E" w:rsidRDefault="004E7BC5" w:rsidP="00A72D26">
            <w:pPr>
              <w:pStyle w:val="a6"/>
              <w:jc w:val="center"/>
              <w:rPr>
                <w:rFonts w:ascii="Times New Roman" w:hAnsi="Times New Roman"/>
                <w:b/>
                <w:sz w:val="16"/>
                <w:szCs w:val="16"/>
                <w:lang w:val="en-US"/>
              </w:rPr>
            </w:pPr>
          </w:p>
        </w:tc>
      </w:tr>
      <w:tr w:rsidR="004E7BC5" w:rsidRPr="0092379E" w:rsidTr="00A72D26">
        <w:trPr>
          <w:trHeight w:val="351"/>
        </w:trPr>
        <w:tc>
          <w:tcPr>
            <w:tcW w:w="568" w:type="dxa"/>
          </w:tcPr>
          <w:p w:rsidR="004E7BC5" w:rsidRPr="0092379E" w:rsidRDefault="004E7BC5" w:rsidP="00A72D26">
            <w:pPr>
              <w:pStyle w:val="a6"/>
              <w:rPr>
                <w:rFonts w:ascii="Times New Roman" w:hAnsi="Times New Roman"/>
                <w:b/>
                <w:sz w:val="16"/>
                <w:szCs w:val="16"/>
                <w:lang w:val="ro-RO"/>
              </w:rPr>
            </w:pPr>
            <w:r w:rsidRPr="0092379E">
              <w:rPr>
                <w:rFonts w:ascii="Times New Roman" w:hAnsi="Times New Roman"/>
                <w:b/>
                <w:sz w:val="16"/>
                <w:szCs w:val="16"/>
                <w:lang w:val="ro-RO"/>
              </w:rPr>
              <w:t>II.</w:t>
            </w:r>
          </w:p>
        </w:tc>
        <w:tc>
          <w:tcPr>
            <w:tcW w:w="4961" w:type="dxa"/>
          </w:tcPr>
          <w:p w:rsidR="004E7BC5" w:rsidRPr="0092379E" w:rsidRDefault="004E7BC5" w:rsidP="00A72D26">
            <w:pPr>
              <w:rPr>
                <w:b/>
                <w:bCs/>
                <w:sz w:val="16"/>
                <w:szCs w:val="16"/>
                <w:lang w:val="ro-RO"/>
              </w:rPr>
            </w:pPr>
            <w:r w:rsidRPr="0092379E">
              <w:rPr>
                <w:b/>
                <w:bCs/>
                <w:sz w:val="16"/>
                <w:szCs w:val="16"/>
                <w:lang w:val="ro-RO"/>
              </w:rPr>
              <w:t>Cheltuieli - total</w:t>
            </w:r>
          </w:p>
        </w:tc>
        <w:tc>
          <w:tcPr>
            <w:tcW w:w="1276" w:type="dxa"/>
          </w:tcPr>
          <w:p w:rsidR="004E7BC5" w:rsidRPr="0092379E" w:rsidRDefault="004E7BC5" w:rsidP="00A72D26">
            <w:pPr>
              <w:jc w:val="center"/>
              <w:rPr>
                <w:b/>
                <w:sz w:val="16"/>
                <w:szCs w:val="16"/>
                <w:lang w:val="ro-RO"/>
              </w:rPr>
            </w:pPr>
          </w:p>
        </w:tc>
        <w:tc>
          <w:tcPr>
            <w:tcW w:w="1134" w:type="dxa"/>
          </w:tcPr>
          <w:p w:rsidR="004E7BC5" w:rsidRPr="0092379E" w:rsidRDefault="004E7BC5" w:rsidP="00A72D26">
            <w:pPr>
              <w:jc w:val="center"/>
              <w:rPr>
                <w:b/>
                <w:sz w:val="16"/>
                <w:szCs w:val="16"/>
                <w:lang w:val="ro-RO"/>
              </w:rPr>
            </w:pPr>
            <w:r>
              <w:rPr>
                <w:b/>
                <w:sz w:val="16"/>
                <w:szCs w:val="16"/>
                <w:lang w:val="ro-RO"/>
              </w:rPr>
              <w:t>67596,4</w:t>
            </w:r>
          </w:p>
        </w:tc>
        <w:tc>
          <w:tcPr>
            <w:tcW w:w="1134" w:type="dxa"/>
          </w:tcPr>
          <w:p w:rsidR="004E7BC5" w:rsidRPr="0092379E" w:rsidRDefault="004E7BC5" w:rsidP="00A72D26">
            <w:pPr>
              <w:jc w:val="center"/>
              <w:rPr>
                <w:b/>
                <w:sz w:val="16"/>
                <w:szCs w:val="16"/>
                <w:lang w:val="ro-RO"/>
              </w:rPr>
            </w:pPr>
            <w:r>
              <w:rPr>
                <w:b/>
                <w:sz w:val="16"/>
                <w:szCs w:val="16"/>
                <w:lang w:val="ro-RO"/>
              </w:rPr>
              <w:t>65541,1</w:t>
            </w:r>
          </w:p>
        </w:tc>
        <w:tc>
          <w:tcPr>
            <w:tcW w:w="1134" w:type="dxa"/>
          </w:tcPr>
          <w:p w:rsidR="004E7BC5" w:rsidRPr="0092379E" w:rsidRDefault="004E7BC5" w:rsidP="00A72D26">
            <w:pPr>
              <w:jc w:val="center"/>
              <w:rPr>
                <w:b/>
                <w:sz w:val="16"/>
                <w:szCs w:val="16"/>
                <w:lang w:val="ro-RO"/>
              </w:rPr>
            </w:pPr>
            <w:r>
              <w:rPr>
                <w:b/>
                <w:sz w:val="16"/>
                <w:szCs w:val="16"/>
                <w:lang w:val="ro-RO"/>
              </w:rPr>
              <w:t>2055,3</w:t>
            </w:r>
          </w:p>
        </w:tc>
      </w:tr>
      <w:tr w:rsidR="004E7BC5" w:rsidRPr="0092379E" w:rsidTr="00A72D26">
        <w:trPr>
          <w:trHeight w:val="315"/>
        </w:trPr>
        <w:tc>
          <w:tcPr>
            <w:tcW w:w="568" w:type="dxa"/>
          </w:tcPr>
          <w:p w:rsidR="004E7BC5" w:rsidRPr="0092379E" w:rsidRDefault="004E7BC5" w:rsidP="00A72D26">
            <w:pPr>
              <w:pStyle w:val="a6"/>
              <w:rPr>
                <w:rFonts w:ascii="Times New Roman" w:hAnsi="Times New Roman"/>
                <w:b/>
                <w:sz w:val="16"/>
                <w:szCs w:val="16"/>
                <w:lang w:val="ro-RO"/>
              </w:rPr>
            </w:pPr>
            <w:r w:rsidRPr="0092379E">
              <w:rPr>
                <w:rFonts w:ascii="Times New Roman" w:hAnsi="Times New Roman"/>
                <w:b/>
                <w:sz w:val="16"/>
                <w:szCs w:val="16"/>
                <w:lang w:val="ro-RO"/>
              </w:rPr>
              <w:t>1.</w:t>
            </w:r>
          </w:p>
        </w:tc>
        <w:tc>
          <w:tcPr>
            <w:tcW w:w="4961" w:type="dxa"/>
          </w:tcPr>
          <w:p w:rsidR="004E7BC5" w:rsidRPr="0092379E" w:rsidRDefault="004E7BC5" w:rsidP="00A72D26">
            <w:pPr>
              <w:rPr>
                <w:sz w:val="16"/>
                <w:szCs w:val="16"/>
                <w:lang w:val="ro-RO"/>
              </w:rPr>
            </w:pPr>
            <w:r w:rsidRPr="0092379E">
              <w:rPr>
                <w:sz w:val="16"/>
                <w:szCs w:val="16"/>
                <w:lang w:val="en-US"/>
              </w:rPr>
              <w:t>Exercitarea guvernării</w:t>
            </w:r>
            <w:r w:rsidRPr="0092379E">
              <w:rPr>
                <w:sz w:val="16"/>
                <w:szCs w:val="16"/>
                <w:lang w:val="ro-RO"/>
              </w:rPr>
              <w:t>,</w:t>
            </w:r>
          </w:p>
          <w:p w:rsidR="004E7BC5" w:rsidRPr="0092379E" w:rsidRDefault="004E7BC5" w:rsidP="00A72D26">
            <w:pPr>
              <w:rPr>
                <w:bCs/>
                <w:sz w:val="16"/>
                <w:szCs w:val="16"/>
                <w:lang w:val="ro-RO"/>
              </w:rPr>
            </w:pPr>
          </w:p>
        </w:tc>
        <w:tc>
          <w:tcPr>
            <w:tcW w:w="1276" w:type="dxa"/>
          </w:tcPr>
          <w:p w:rsidR="004E7BC5" w:rsidRPr="0092379E" w:rsidRDefault="004E7BC5" w:rsidP="00A72D26">
            <w:pPr>
              <w:jc w:val="center"/>
              <w:rPr>
                <w:b/>
                <w:sz w:val="16"/>
                <w:szCs w:val="16"/>
                <w:lang w:val="ro-RO"/>
              </w:rPr>
            </w:pPr>
            <w:r w:rsidRPr="0092379E">
              <w:rPr>
                <w:b/>
                <w:sz w:val="16"/>
                <w:szCs w:val="16"/>
                <w:lang w:val="ro-RO"/>
              </w:rPr>
              <w:t>0301</w:t>
            </w:r>
          </w:p>
        </w:tc>
        <w:tc>
          <w:tcPr>
            <w:tcW w:w="1134" w:type="dxa"/>
          </w:tcPr>
          <w:p w:rsidR="004E7BC5" w:rsidRPr="0092379E" w:rsidRDefault="004E7BC5" w:rsidP="00A72D26">
            <w:pPr>
              <w:jc w:val="center"/>
              <w:rPr>
                <w:b/>
                <w:sz w:val="16"/>
                <w:szCs w:val="16"/>
                <w:lang w:val="ro-RO"/>
              </w:rPr>
            </w:pPr>
            <w:r>
              <w:rPr>
                <w:b/>
                <w:sz w:val="16"/>
                <w:szCs w:val="16"/>
                <w:lang w:val="ro-RO"/>
              </w:rPr>
              <w:t>8331,0</w:t>
            </w:r>
          </w:p>
        </w:tc>
        <w:tc>
          <w:tcPr>
            <w:tcW w:w="1134" w:type="dxa"/>
          </w:tcPr>
          <w:p w:rsidR="004E7BC5" w:rsidRPr="0092379E" w:rsidRDefault="004E7BC5" w:rsidP="00A72D26">
            <w:pPr>
              <w:jc w:val="center"/>
              <w:rPr>
                <w:b/>
                <w:sz w:val="16"/>
                <w:szCs w:val="16"/>
                <w:lang w:val="ro-RO"/>
              </w:rPr>
            </w:pPr>
            <w:r>
              <w:rPr>
                <w:b/>
                <w:sz w:val="16"/>
                <w:szCs w:val="16"/>
                <w:lang w:val="ro-RO"/>
              </w:rPr>
              <w:t>8143,0</w:t>
            </w:r>
          </w:p>
        </w:tc>
        <w:tc>
          <w:tcPr>
            <w:tcW w:w="1134" w:type="dxa"/>
          </w:tcPr>
          <w:p w:rsidR="004E7BC5" w:rsidRPr="0092379E" w:rsidRDefault="004E7BC5" w:rsidP="00A72D26">
            <w:pPr>
              <w:jc w:val="center"/>
              <w:rPr>
                <w:b/>
                <w:sz w:val="16"/>
                <w:szCs w:val="16"/>
                <w:lang w:val="ro-RO"/>
              </w:rPr>
            </w:pPr>
            <w:r>
              <w:rPr>
                <w:b/>
                <w:sz w:val="16"/>
                <w:szCs w:val="16"/>
                <w:lang w:val="ro-RO"/>
              </w:rPr>
              <w:t>188,0</w:t>
            </w:r>
          </w:p>
        </w:tc>
      </w:tr>
      <w:tr w:rsidR="004E7BC5" w:rsidRPr="0092379E" w:rsidTr="00A72D26">
        <w:trPr>
          <w:trHeight w:val="315"/>
        </w:trPr>
        <w:tc>
          <w:tcPr>
            <w:tcW w:w="568" w:type="dxa"/>
          </w:tcPr>
          <w:p w:rsidR="004E7BC5" w:rsidRPr="0092379E" w:rsidRDefault="004E7BC5" w:rsidP="00A72D26">
            <w:pPr>
              <w:pStyle w:val="a6"/>
              <w:rPr>
                <w:rFonts w:ascii="Times New Roman" w:hAnsi="Times New Roman"/>
                <w:b/>
                <w:sz w:val="16"/>
                <w:szCs w:val="16"/>
                <w:lang w:val="ro-RO"/>
              </w:rPr>
            </w:pPr>
          </w:p>
        </w:tc>
        <w:tc>
          <w:tcPr>
            <w:tcW w:w="4961" w:type="dxa"/>
          </w:tcPr>
          <w:p w:rsidR="004E7BC5" w:rsidRPr="0092379E" w:rsidRDefault="004E7BC5" w:rsidP="00A72D26">
            <w:pPr>
              <w:rPr>
                <w:bCs/>
                <w:sz w:val="16"/>
                <w:szCs w:val="16"/>
                <w:lang w:val="ro-RO"/>
              </w:rPr>
            </w:pPr>
            <w:r w:rsidRPr="0092379E">
              <w:rPr>
                <w:sz w:val="16"/>
                <w:szCs w:val="16"/>
                <w:lang w:val="ro-RO"/>
              </w:rPr>
              <w:t>inclusiv garda populară</w:t>
            </w:r>
          </w:p>
        </w:tc>
        <w:tc>
          <w:tcPr>
            <w:tcW w:w="1276" w:type="dxa"/>
          </w:tcPr>
          <w:p w:rsidR="004E7BC5" w:rsidRPr="0092379E" w:rsidRDefault="004E7BC5" w:rsidP="00A72D26">
            <w:pPr>
              <w:jc w:val="center"/>
              <w:rPr>
                <w:b/>
                <w:sz w:val="16"/>
                <w:szCs w:val="16"/>
                <w:lang w:val="ro-RO"/>
              </w:rPr>
            </w:pPr>
            <w:r w:rsidRPr="0092379E">
              <w:rPr>
                <w:b/>
                <w:sz w:val="16"/>
                <w:szCs w:val="16"/>
                <w:lang w:val="ro-RO"/>
              </w:rPr>
              <w:t>0301</w:t>
            </w:r>
          </w:p>
        </w:tc>
        <w:tc>
          <w:tcPr>
            <w:tcW w:w="1134" w:type="dxa"/>
          </w:tcPr>
          <w:p w:rsidR="004E7BC5" w:rsidRPr="0092379E" w:rsidRDefault="004E7BC5" w:rsidP="00A72D26">
            <w:pPr>
              <w:jc w:val="center"/>
              <w:rPr>
                <w:b/>
                <w:sz w:val="16"/>
                <w:szCs w:val="16"/>
                <w:lang w:val="ro-RO"/>
              </w:rPr>
            </w:pPr>
            <w:r>
              <w:rPr>
                <w:b/>
                <w:sz w:val="16"/>
                <w:szCs w:val="16"/>
                <w:lang w:val="ro-RO"/>
              </w:rPr>
              <w:t>4,8</w:t>
            </w:r>
          </w:p>
        </w:tc>
        <w:tc>
          <w:tcPr>
            <w:tcW w:w="1134" w:type="dxa"/>
          </w:tcPr>
          <w:p w:rsidR="004E7BC5" w:rsidRPr="0092379E" w:rsidRDefault="004E7BC5" w:rsidP="00A72D26">
            <w:pPr>
              <w:jc w:val="center"/>
              <w:rPr>
                <w:b/>
                <w:sz w:val="16"/>
                <w:szCs w:val="16"/>
                <w:lang w:val="ro-RO"/>
              </w:rPr>
            </w:pPr>
            <w:r>
              <w:rPr>
                <w:b/>
                <w:sz w:val="16"/>
                <w:szCs w:val="16"/>
                <w:lang w:val="ro-RO"/>
              </w:rPr>
              <w:t>4,8</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2</w:t>
            </w:r>
            <w:r w:rsidRPr="0092379E">
              <w:rPr>
                <w:rFonts w:ascii="Times New Roman" w:hAnsi="Times New Roman"/>
                <w:b/>
                <w:sz w:val="16"/>
                <w:szCs w:val="16"/>
                <w:lang w:val="ro-RO"/>
              </w:rPr>
              <w:t>.</w:t>
            </w:r>
          </w:p>
        </w:tc>
        <w:tc>
          <w:tcPr>
            <w:tcW w:w="4961" w:type="dxa"/>
          </w:tcPr>
          <w:p w:rsidR="004E7BC5" w:rsidRPr="0092379E" w:rsidRDefault="004E7BC5" w:rsidP="00A72D26">
            <w:pPr>
              <w:rPr>
                <w:bCs/>
                <w:i/>
                <w:iCs/>
                <w:color w:val="000000"/>
                <w:sz w:val="16"/>
                <w:szCs w:val="16"/>
                <w:lang w:val="en-US"/>
              </w:rPr>
            </w:pPr>
            <w:r w:rsidRPr="0092379E">
              <w:rPr>
                <w:sz w:val="16"/>
                <w:szCs w:val="16"/>
                <w:lang w:val="ro-RO"/>
              </w:rPr>
              <w:t xml:space="preserve">Fondul de rezervă </w:t>
            </w:r>
          </w:p>
        </w:tc>
        <w:tc>
          <w:tcPr>
            <w:tcW w:w="1276" w:type="dxa"/>
          </w:tcPr>
          <w:p w:rsidR="004E7BC5" w:rsidRPr="0092379E" w:rsidRDefault="004E7BC5" w:rsidP="00A72D26">
            <w:pPr>
              <w:jc w:val="center"/>
              <w:rPr>
                <w:b/>
                <w:sz w:val="16"/>
                <w:szCs w:val="16"/>
                <w:lang w:val="ro-RO"/>
              </w:rPr>
            </w:pPr>
            <w:r w:rsidRPr="0092379E">
              <w:rPr>
                <w:b/>
                <w:sz w:val="16"/>
                <w:szCs w:val="16"/>
                <w:lang w:val="ro-RO"/>
              </w:rPr>
              <w:t>0802</w:t>
            </w:r>
          </w:p>
        </w:tc>
        <w:tc>
          <w:tcPr>
            <w:tcW w:w="1134" w:type="dxa"/>
          </w:tcPr>
          <w:p w:rsidR="004E7BC5" w:rsidRPr="0092379E" w:rsidRDefault="004E7BC5" w:rsidP="00A72D26">
            <w:pPr>
              <w:jc w:val="center"/>
              <w:rPr>
                <w:b/>
                <w:sz w:val="16"/>
                <w:szCs w:val="16"/>
                <w:lang w:val="ro-RO"/>
              </w:rPr>
            </w:pPr>
            <w:r>
              <w:rPr>
                <w:b/>
                <w:sz w:val="16"/>
                <w:szCs w:val="16"/>
                <w:lang w:val="ro-RO"/>
              </w:rPr>
              <w:t>400,0</w:t>
            </w:r>
          </w:p>
        </w:tc>
        <w:tc>
          <w:tcPr>
            <w:tcW w:w="1134" w:type="dxa"/>
          </w:tcPr>
          <w:p w:rsidR="004E7BC5" w:rsidRPr="0092379E" w:rsidRDefault="004E7BC5" w:rsidP="00A72D26">
            <w:pPr>
              <w:jc w:val="center"/>
              <w:rPr>
                <w:b/>
                <w:sz w:val="16"/>
                <w:szCs w:val="16"/>
                <w:lang w:val="ro-RO"/>
              </w:rPr>
            </w:pPr>
            <w:r>
              <w:rPr>
                <w:b/>
                <w:sz w:val="16"/>
                <w:szCs w:val="16"/>
                <w:lang w:val="ro-RO"/>
              </w:rPr>
              <w:t>400,0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75"/>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3</w:t>
            </w:r>
            <w:r w:rsidRPr="0092379E">
              <w:rPr>
                <w:rFonts w:ascii="Times New Roman" w:hAnsi="Times New Roman"/>
                <w:b/>
                <w:sz w:val="16"/>
                <w:szCs w:val="16"/>
                <w:lang w:val="ro-RO"/>
              </w:rPr>
              <w:t>.</w:t>
            </w:r>
          </w:p>
        </w:tc>
        <w:tc>
          <w:tcPr>
            <w:tcW w:w="4961" w:type="dxa"/>
          </w:tcPr>
          <w:p w:rsidR="004E7BC5" w:rsidRPr="0092379E" w:rsidRDefault="004E7BC5" w:rsidP="00A72D26">
            <w:pPr>
              <w:rPr>
                <w:bCs/>
                <w:sz w:val="16"/>
                <w:szCs w:val="16"/>
                <w:lang w:val="ro-RO"/>
              </w:rPr>
            </w:pPr>
            <w:r w:rsidRPr="0092379E">
              <w:rPr>
                <w:sz w:val="16"/>
                <w:szCs w:val="16"/>
                <w:lang w:val="ro-RO"/>
              </w:rPr>
              <w:t>A</w:t>
            </w:r>
            <w:r>
              <w:rPr>
                <w:sz w:val="16"/>
                <w:szCs w:val="16"/>
                <w:lang w:val="ro-RO"/>
              </w:rPr>
              <w:t>cțiuni cu caracter general</w:t>
            </w:r>
          </w:p>
        </w:tc>
        <w:tc>
          <w:tcPr>
            <w:tcW w:w="1276" w:type="dxa"/>
          </w:tcPr>
          <w:p w:rsidR="004E7BC5" w:rsidRPr="0092379E" w:rsidRDefault="004E7BC5" w:rsidP="00A72D26">
            <w:pPr>
              <w:jc w:val="center"/>
              <w:rPr>
                <w:b/>
                <w:sz w:val="16"/>
                <w:szCs w:val="16"/>
                <w:lang w:val="ro-RO"/>
              </w:rPr>
            </w:pPr>
            <w:r>
              <w:rPr>
                <w:b/>
                <w:sz w:val="16"/>
                <w:szCs w:val="16"/>
                <w:lang w:val="ro-RO"/>
              </w:rPr>
              <w:t>0808</w:t>
            </w:r>
          </w:p>
        </w:tc>
        <w:tc>
          <w:tcPr>
            <w:tcW w:w="1134" w:type="dxa"/>
          </w:tcPr>
          <w:p w:rsidR="004E7BC5" w:rsidRPr="0092379E" w:rsidRDefault="004E7BC5" w:rsidP="00A72D26">
            <w:pPr>
              <w:jc w:val="center"/>
              <w:rPr>
                <w:b/>
                <w:sz w:val="16"/>
                <w:szCs w:val="16"/>
                <w:lang w:val="ro-RO"/>
              </w:rPr>
            </w:pPr>
            <w:r>
              <w:rPr>
                <w:b/>
                <w:sz w:val="16"/>
                <w:szCs w:val="16"/>
                <w:lang w:val="ro-RO"/>
              </w:rPr>
              <w:t>-400,0</w:t>
            </w:r>
          </w:p>
        </w:tc>
        <w:tc>
          <w:tcPr>
            <w:tcW w:w="1134" w:type="dxa"/>
          </w:tcPr>
          <w:p w:rsidR="004E7BC5" w:rsidRPr="0092379E" w:rsidRDefault="004E7BC5" w:rsidP="00A72D26">
            <w:pPr>
              <w:jc w:val="center"/>
              <w:rPr>
                <w:b/>
                <w:sz w:val="16"/>
                <w:szCs w:val="16"/>
                <w:lang w:val="ro-RO"/>
              </w:rPr>
            </w:pPr>
            <w:r>
              <w:rPr>
                <w:b/>
                <w:sz w:val="16"/>
                <w:szCs w:val="16"/>
                <w:lang w:val="ro-RO"/>
              </w:rPr>
              <w:t>-400,0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71"/>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4</w:t>
            </w:r>
            <w:r w:rsidRPr="0092379E">
              <w:rPr>
                <w:rFonts w:ascii="Times New Roman" w:hAnsi="Times New Roman"/>
                <w:b/>
                <w:sz w:val="16"/>
                <w:szCs w:val="16"/>
                <w:lang w:val="ro-RO"/>
              </w:rPr>
              <w:t>.</w:t>
            </w:r>
          </w:p>
        </w:tc>
        <w:tc>
          <w:tcPr>
            <w:tcW w:w="4961" w:type="dxa"/>
          </w:tcPr>
          <w:p w:rsidR="004E7BC5" w:rsidRPr="0092379E" w:rsidRDefault="004E7BC5" w:rsidP="00A72D26">
            <w:pPr>
              <w:rPr>
                <w:bCs/>
                <w:sz w:val="16"/>
                <w:szCs w:val="16"/>
                <w:lang w:val="ro-RO"/>
              </w:rPr>
            </w:pPr>
            <w:r w:rsidRPr="0092379E">
              <w:rPr>
                <w:sz w:val="16"/>
                <w:szCs w:val="16"/>
              </w:rPr>
              <w:t>Dezvoltarea drumurilor</w:t>
            </w:r>
          </w:p>
        </w:tc>
        <w:tc>
          <w:tcPr>
            <w:tcW w:w="1276" w:type="dxa"/>
          </w:tcPr>
          <w:p w:rsidR="004E7BC5" w:rsidRPr="0092379E" w:rsidRDefault="004E7BC5" w:rsidP="00A72D26">
            <w:pPr>
              <w:jc w:val="center"/>
              <w:rPr>
                <w:b/>
                <w:sz w:val="16"/>
                <w:szCs w:val="16"/>
                <w:lang w:val="ro-RO"/>
              </w:rPr>
            </w:pPr>
            <w:r w:rsidRPr="0092379E">
              <w:rPr>
                <w:b/>
                <w:sz w:val="16"/>
                <w:szCs w:val="16"/>
                <w:lang w:val="ro-RO"/>
              </w:rPr>
              <w:t>6402</w:t>
            </w:r>
          </w:p>
        </w:tc>
        <w:tc>
          <w:tcPr>
            <w:tcW w:w="1134" w:type="dxa"/>
          </w:tcPr>
          <w:p w:rsidR="004E7BC5" w:rsidRPr="0092379E" w:rsidRDefault="004E7BC5" w:rsidP="00A72D26">
            <w:pPr>
              <w:jc w:val="center"/>
              <w:rPr>
                <w:b/>
                <w:sz w:val="16"/>
                <w:szCs w:val="16"/>
                <w:lang w:val="ro-RO"/>
              </w:rPr>
            </w:pPr>
            <w:r>
              <w:rPr>
                <w:b/>
                <w:sz w:val="16"/>
                <w:szCs w:val="16"/>
                <w:lang w:val="ro-RO"/>
              </w:rPr>
              <w:t>17151,9</w:t>
            </w:r>
          </w:p>
        </w:tc>
        <w:tc>
          <w:tcPr>
            <w:tcW w:w="1134" w:type="dxa"/>
          </w:tcPr>
          <w:p w:rsidR="004E7BC5" w:rsidRPr="0092379E" w:rsidRDefault="004E7BC5" w:rsidP="00A72D26">
            <w:pPr>
              <w:jc w:val="center"/>
              <w:rPr>
                <w:b/>
                <w:sz w:val="16"/>
                <w:szCs w:val="16"/>
                <w:lang w:val="ro-RO"/>
              </w:rPr>
            </w:pPr>
            <w:r>
              <w:rPr>
                <w:b/>
                <w:sz w:val="16"/>
                <w:szCs w:val="16"/>
                <w:lang w:val="ro-RO"/>
              </w:rPr>
              <w:t>17151,9</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75"/>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5</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iCs/>
                <w:color w:val="000000"/>
                <w:sz w:val="16"/>
                <w:szCs w:val="16"/>
                <w:lang w:val="en-US"/>
              </w:rPr>
              <w:t>Gospodăria de locuinţe şi gospodăria serviciilor comunale</w:t>
            </w:r>
          </w:p>
        </w:tc>
        <w:tc>
          <w:tcPr>
            <w:tcW w:w="1276" w:type="dxa"/>
          </w:tcPr>
          <w:p w:rsidR="004E7BC5" w:rsidRPr="0092379E" w:rsidRDefault="004E7BC5" w:rsidP="00A72D26">
            <w:pPr>
              <w:jc w:val="center"/>
              <w:rPr>
                <w:b/>
                <w:sz w:val="16"/>
                <w:szCs w:val="16"/>
                <w:lang w:val="ro-RO"/>
              </w:rPr>
            </w:pPr>
            <w:r w:rsidRPr="0092379E">
              <w:rPr>
                <w:b/>
                <w:sz w:val="16"/>
                <w:szCs w:val="16"/>
                <w:lang w:val="ro-RO"/>
              </w:rPr>
              <w:t>7502</w:t>
            </w:r>
          </w:p>
        </w:tc>
        <w:tc>
          <w:tcPr>
            <w:tcW w:w="1134" w:type="dxa"/>
          </w:tcPr>
          <w:p w:rsidR="004E7BC5" w:rsidRPr="0092379E" w:rsidRDefault="004E7BC5" w:rsidP="00A72D26">
            <w:pPr>
              <w:jc w:val="center"/>
              <w:rPr>
                <w:b/>
                <w:sz w:val="16"/>
                <w:szCs w:val="16"/>
                <w:lang w:val="ro-RO"/>
              </w:rPr>
            </w:pPr>
            <w:r>
              <w:rPr>
                <w:b/>
                <w:sz w:val="16"/>
                <w:szCs w:val="16"/>
                <w:lang w:val="ro-RO"/>
              </w:rPr>
              <w:t>8040,0</w:t>
            </w:r>
          </w:p>
        </w:tc>
        <w:tc>
          <w:tcPr>
            <w:tcW w:w="1134" w:type="dxa"/>
          </w:tcPr>
          <w:p w:rsidR="004E7BC5" w:rsidRPr="0092379E" w:rsidRDefault="004E7BC5" w:rsidP="00A72D26">
            <w:pPr>
              <w:jc w:val="center"/>
              <w:rPr>
                <w:b/>
                <w:sz w:val="16"/>
                <w:szCs w:val="16"/>
                <w:lang w:val="ro-RO"/>
              </w:rPr>
            </w:pPr>
            <w:r>
              <w:rPr>
                <w:b/>
                <w:sz w:val="16"/>
                <w:szCs w:val="16"/>
                <w:lang w:val="ro-RO"/>
              </w:rPr>
              <w:t>8040,0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7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6</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iCs/>
                <w:color w:val="000000"/>
                <w:sz w:val="16"/>
                <w:szCs w:val="16"/>
                <w:lang w:val="ro-RO"/>
              </w:rPr>
              <w:t>Iluminarea stradală</w:t>
            </w:r>
          </w:p>
        </w:tc>
        <w:tc>
          <w:tcPr>
            <w:tcW w:w="1276" w:type="dxa"/>
          </w:tcPr>
          <w:p w:rsidR="004E7BC5" w:rsidRPr="0092379E" w:rsidRDefault="004E7BC5" w:rsidP="00A72D26">
            <w:pPr>
              <w:jc w:val="center"/>
              <w:rPr>
                <w:b/>
                <w:sz w:val="16"/>
                <w:szCs w:val="16"/>
                <w:lang w:val="ro-RO"/>
              </w:rPr>
            </w:pPr>
            <w:r w:rsidRPr="0092379E">
              <w:rPr>
                <w:b/>
                <w:sz w:val="16"/>
                <w:szCs w:val="16"/>
                <w:lang w:val="ro-RO"/>
              </w:rPr>
              <w:t>7505</w:t>
            </w:r>
          </w:p>
        </w:tc>
        <w:tc>
          <w:tcPr>
            <w:tcW w:w="1134" w:type="dxa"/>
          </w:tcPr>
          <w:p w:rsidR="004E7BC5" w:rsidRPr="0092379E" w:rsidRDefault="004E7BC5" w:rsidP="00A72D26">
            <w:pPr>
              <w:jc w:val="center"/>
              <w:rPr>
                <w:b/>
                <w:sz w:val="16"/>
                <w:szCs w:val="16"/>
                <w:lang w:val="ro-RO"/>
              </w:rPr>
            </w:pPr>
            <w:r>
              <w:rPr>
                <w:b/>
                <w:sz w:val="16"/>
                <w:szCs w:val="16"/>
                <w:lang w:val="ro-RO"/>
              </w:rPr>
              <w:t>1600,0</w:t>
            </w:r>
          </w:p>
        </w:tc>
        <w:tc>
          <w:tcPr>
            <w:tcW w:w="1134" w:type="dxa"/>
          </w:tcPr>
          <w:p w:rsidR="004E7BC5" w:rsidRPr="0092379E" w:rsidRDefault="004E7BC5" w:rsidP="00A72D26">
            <w:pPr>
              <w:jc w:val="center"/>
              <w:rPr>
                <w:b/>
                <w:sz w:val="16"/>
                <w:szCs w:val="16"/>
                <w:lang w:val="ro-RO"/>
              </w:rPr>
            </w:pPr>
            <w:r>
              <w:rPr>
                <w:b/>
                <w:sz w:val="16"/>
                <w:szCs w:val="16"/>
                <w:lang w:val="ro-RO"/>
              </w:rPr>
              <w:t>1600,0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7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7.</w:t>
            </w:r>
          </w:p>
        </w:tc>
        <w:tc>
          <w:tcPr>
            <w:tcW w:w="4961" w:type="dxa"/>
          </w:tcPr>
          <w:p w:rsidR="004E7BC5" w:rsidRPr="0092379E" w:rsidRDefault="004E7BC5" w:rsidP="00A72D26">
            <w:pPr>
              <w:tabs>
                <w:tab w:val="left" w:pos="3043"/>
              </w:tabs>
              <w:rPr>
                <w:bCs/>
                <w:iCs/>
                <w:color w:val="000000"/>
                <w:sz w:val="16"/>
                <w:szCs w:val="16"/>
                <w:lang w:val="ro-RO"/>
              </w:rPr>
            </w:pPr>
            <w:r>
              <w:rPr>
                <w:bCs/>
                <w:iCs/>
                <w:color w:val="000000"/>
                <w:sz w:val="16"/>
                <w:szCs w:val="16"/>
                <w:lang w:val="ro-RO"/>
              </w:rPr>
              <w:t>Aprovizionarea cu apă și canalizare</w:t>
            </w:r>
          </w:p>
        </w:tc>
        <w:tc>
          <w:tcPr>
            <w:tcW w:w="1276" w:type="dxa"/>
          </w:tcPr>
          <w:p w:rsidR="004E7BC5" w:rsidRPr="0092379E" w:rsidRDefault="004E7BC5" w:rsidP="00A72D26">
            <w:pPr>
              <w:jc w:val="center"/>
              <w:rPr>
                <w:b/>
                <w:sz w:val="16"/>
                <w:szCs w:val="16"/>
                <w:lang w:val="ro-RO"/>
              </w:rPr>
            </w:pPr>
            <w:r>
              <w:rPr>
                <w:b/>
                <w:sz w:val="16"/>
                <w:szCs w:val="16"/>
                <w:lang w:val="ro-RO"/>
              </w:rPr>
              <w:t>7503</w:t>
            </w:r>
          </w:p>
        </w:tc>
        <w:tc>
          <w:tcPr>
            <w:tcW w:w="1134" w:type="dxa"/>
          </w:tcPr>
          <w:p w:rsidR="004E7BC5" w:rsidRPr="0092379E" w:rsidRDefault="004E7BC5" w:rsidP="00A72D26">
            <w:pPr>
              <w:jc w:val="center"/>
              <w:rPr>
                <w:b/>
                <w:sz w:val="16"/>
                <w:szCs w:val="16"/>
                <w:lang w:val="ro-RO"/>
              </w:rPr>
            </w:pPr>
            <w:r>
              <w:rPr>
                <w:b/>
                <w:sz w:val="16"/>
                <w:szCs w:val="16"/>
                <w:lang w:val="ro-RO"/>
              </w:rPr>
              <w:t>1600,0</w:t>
            </w:r>
          </w:p>
        </w:tc>
        <w:tc>
          <w:tcPr>
            <w:tcW w:w="1134" w:type="dxa"/>
          </w:tcPr>
          <w:p w:rsidR="004E7BC5" w:rsidRPr="0092379E" w:rsidRDefault="004E7BC5" w:rsidP="00A72D26">
            <w:pPr>
              <w:jc w:val="center"/>
              <w:rPr>
                <w:b/>
                <w:sz w:val="16"/>
                <w:szCs w:val="16"/>
                <w:lang w:val="ro-RO"/>
              </w:rPr>
            </w:pPr>
            <w:r>
              <w:rPr>
                <w:b/>
                <w:sz w:val="16"/>
                <w:szCs w:val="16"/>
                <w:lang w:val="ro-RO"/>
              </w:rPr>
              <w:t>1600,0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8</w:t>
            </w:r>
            <w:r w:rsidRPr="0092379E">
              <w:rPr>
                <w:rFonts w:ascii="Times New Roman" w:hAnsi="Times New Roman"/>
                <w:b/>
                <w:sz w:val="16"/>
                <w:szCs w:val="16"/>
                <w:lang w:val="ro-RO"/>
              </w:rPr>
              <w:t xml:space="preserve">.  </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Sport</w:t>
            </w:r>
          </w:p>
        </w:tc>
        <w:tc>
          <w:tcPr>
            <w:tcW w:w="1276" w:type="dxa"/>
          </w:tcPr>
          <w:p w:rsidR="004E7BC5" w:rsidRPr="0092379E" w:rsidRDefault="004E7BC5" w:rsidP="00A72D26">
            <w:pPr>
              <w:jc w:val="center"/>
              <w:rPr>
                <w:b/>
                <w:sz w:val="16"/>
                <w:szCs w:val="16"/>
                <w:lang w:val="ro-RO"/>
              </w:rPr>
            </w:pPr>
            <w:r w:rsidRPr="0092379E">
              <w:rPr>
                <w:b/>
                <w:sz w:val="16"/>
                <w:szCs w:val="16"/>
                <w:lang w:val="ro-RO"/>
              </w:rPr>
              <w:t>8602</w:t>
            </w:r>
          </w:p>
        </w:tc>
        <w:tc>
          <w:tcPr>
            <w:tcW w:w="1134" w:type="dxa"/>
          </w:tcPr>
          <w:p w:rsidR="004E7BC5" w:rsidRPr="0092379E" w:rsidRDefault="004E7BC5" w:rsidP="00A72D26">
            <w:pPr>
              <w:jc w:val="center"/>
              <w:rPr>
                <w:b/>
                <w:sz w:val="16"/>
                <w:szCs w:val="16"/>
                <w:lang w:val="ro-RO"/>
              </w:rPr>
            </w:pPr>
            <w:r>
              <w:rPr>
                <w:b/>
                <w:sz w:val="16"/>
                <w:szCs w:val="16"/>
                <w:lang w:val="ro-RO"/>
              </w:rPr>
              <w:t>1450,0</w:t>
            </w:r>
          </w:p>
        </w:tc>
        <w:tc>
          <w:tcPr>
            <w:tcW w:w="1134" w:type="dxa"/>
          </w:tcPr>
          <w:p w:rsidR="004E7BC5" w:rsidRPr="0092379E" w:rsidRDefault="004E7BC5" w:rsidP="00A72D26">
            <w:pPr>
              <w:jc w:val="center"/>
              <w:rPr>
                <w:b/>
                <w:sz w:val="16"/>
                <w:szCs w:val="16"/>
                <w:lang w:val="ro-RO"/>
              </w:rPr>
            </w:pPr>
            <w:r>
              <w:rPr>
                <w:b/>
                <w:sz w:val="16"/>
                <w:szCs w:val="16"/>
                <w:lang w:val="ro-RO"/>
              </w:rPr>
              <w:t>1450,0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9</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Tineret</w:t>
            </w:r>
          </w:p>
        </w:tc>
        <w:tc>
          <w:tcPr>
            <w:tcW w:w="1276" w:type="dxa"/>
          </w:tcPr>
          <w:p w:rsidR="004E7BC5" w:rsidRPr="0092379E" w:rsidRDefault="004E7BC5" w:rsidP="00A72D26">
            <w:pPr>
              <w:jc w:val="center"/>
              <w:rPr>
                <w:b/>
                <w:sz w:val="16"/>
                <w:szCs w:val="16"/>
                <w:lang w:val="ro-RO"/>
              </w:rPr>
            </w:pPr>
            <w:r w:rsidRPr="0092379E">
              <w:rPr>
                <w:b/>
                <w:sz w:val="16"/>
                <w:szCs w:val="16"/>
                <w:lang w:val="ro-RO"/>
              </w:rPr>
              <w:t>8603</w:t>
            </w:r>
          </w:p>
        </w:tc>
        <w:tc>
          <w:tcPr>
            <w:tcW w:w="1134" w:type="dxa"/>
          </w:tcPr>
          <w:p w:rsidR="004E7BC5" w:rsidRPr="0092379E" w:rsidRDefault="004E7BC5" w:rsidP="00A72D26">
            <w:pPr>
              <w:jc w:val="center"/>
              <w:rPr>
                <w:b/>
                <w:sz w:val="16"/>
                <w:szCs w:val="16"/>
                <w:lang w:val="ro-RO"/>
              </w:rPr>
            </w:pPr>
            <w:r>
              <w:rPr>
                <w:b/>
                <w:sz w:val="16"/>
                <w:szCs w:val="16"/>
                <w:lang w:val="ro-RO"/>
              </w:rPr>
              <w:t>230,0</w:t>
            </w:r>
          </w:p>
        </w:tc>
        <w:tc>
          <w:tcPr>
            <w:tcW w:w="1134" w:type="dxa"/>
          </w:tcPr>
          <w:p w:rsidR="004E7BC5" w:rsidRPr="0092379E" w:rsidRDefault="004E7BC5" w:rsidP="00A72D26">
            <w:pPr>
              <w:jc w:val="center"/>
              <w:rPr>
                <w:b/>
                <w:sz w:val="16"/>
                <w:szCs w:val="16"/>
                <w:lang w:val="ro-RO"/>
              </w:rPr>
            </w:pPr>
            <w:r>
              <w:rPr>
                <w:b/>
                <w:sz w:val="16"/>
                <w:szCs w:val="16"/>
                <w:lang w:val="ro-RO"/>
              </w:rPr>
              <w:t>230,0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10</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Dezvoltarea culturii</w:t>
            </w:r>
          </w:p>
        </w:tc>
        <w:tc>
          <w:tcPr>
            <w:tcW w:w="1276" w:type="dxa"/>
          </w:tcPr>
          <w:p w:rsidR="004E7BC5" w:rsidRPr="0092379E" w:rsidRDefault="004E7BC5" w:rsidP="00A72D26">
            <w:pPr>
              <w:jc w:val="center"/>
              <w:rPr>
                <w:b/>
                <w:sz w:val="16"/>
                <w:szCs w:val="16"/>
                <w:lang w:val="ro-RO"/>
              </w:rPr>
            </w:pPr>
            <w:r w:rsidRPr="0092379E">
              <w:rPr>
                <w:b/>
                <w:sz w:val="16"/>
                <w:szCs w:val="16"/>
                <w:lang w:val="ro-RO"/>
              </w:rPr>
              <w:t>8502</w:t>
            </w:r>
          </w:p>
        </w:tc>
        <w:tc>
          <w:tcPr>
            <w:tcW w:w="1134" w:type="dxa"/>
          </w:tcPr>
          <w:p w:rsidR="004E7BC5" w:rsidRPr="0092379E" w:rsidRDefault="004E7BC5" w:rsidP="00A72D26">
            <w:pPr>
              <w:jc w:val="center"/>
              <w:rPr>
                <w:b/>
                <w:sz w:val="16"/>
                <w:szCs w:val="16"/>
                <w:lang w:val="ro-RO"/>
              </w:rPr>
            </w:pPr>
            <w:r>
              <w:rPr>
                <w:b/>
                <w:sz w:val="16"/>
                <w:szCs w:val="16"/>
                <w:lang w:val="ro-RO"/>
              </w:rPr>
              <w:t>900,0</w:t>
            </w:r>
          </w:p>
        </w:tc>
        <w:tc>
          <w:tcPr>
            <w:tcW w:w="1134" w:type="dxa"/>
          </w:tcPr>
          <w:p w:rsidR="004E7BC5" w:rsidRPr="0092379E" w:rsidRDefault="004E7BC5" w:rsidP="00A72D26">
            <w:pPr>
              <w:jc w:val="center"/>
              <w:rPr>
                <w:b/>
                <w:sz w:val="16"/>
                <w:szCs w:val="16"/>
                <w:lang w:val="ro-RO"/>
              </w:rPr>
            </w:pPr>
            <w:r>
              <w:rPr>
                <w:b/>
                <w:sz w:val="16"/>
                <w:szCs w:val="16"/>
                <w:lang w:val="ro-RO"/>
              </w:rPr>
              <w:t>900,0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11</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Dezvoltarea cultu</w:t>
            </w:r>
            <w:r>
              <w:rPr>
                <w:bCs/>
                <w:sz w:val="16"/>
                <w:szCs w:val="16"/>
                <w:lang w:val="ro-RO"/>
              </w:rPr>
              <w:t>rii,biblioteca s. Hîrbovățul Nou</w:t>
            </w:r>
          </w:p>
        </w:tc>
        <w:tc>
          <w:tcPr>
            <w:tcW w:w="1276" w:type="dxa"/>
          </w:tcPr>
          <w:p w:rsidR="004E7BC5" w:rsidRPr="0092379E" w:rsidRDefault="004E7BC5" w:rsidP="00A72D26">
            <w:pPr>
              <w:jc w:val="center"/>
              <w:rPr>
                <w:b/>
                <w:sz w:val="16"/>
                <w:szCs w:val="16"/>
                <w:lang w:val="ro-RO"/>
              </w:rPr>
            </w:pPr>
            <w:r w:rsidRPr="0092379E">
              <w:rPr>
                <w:b/>
                <w:sz w:val="16"/>
                <w:szCs w:val="16"/>
                <w:lang w:val="ro-RO"/>
              </w:rPr>
              <w:t>8502</w:t>
            </w:r>
          </w:p>
        </w:tc>
        <w:tc>
          <w:tcPr>
            <w:tcW w:w="1134" w:type="dxa"/>
          </w:tcPr>
          <w:p w:rsidR="004E7BC5" w:rsidRPr="0092379E" w:rsidRDefault="004E7BC5" w:rsidP="00A72D26">
            <w:pPr>
              <w:jc w:val="center"/>
              <w:rPr>
                <w:b/>
                <w:sz w:val="16"/>
                <w:szCs w:val="16"/>
                <w:lang w:val="ro-RO"/>
              </w:rPr>
            </w:pPr>
            <w:r>
              <w:rPr>
                <w:b/>
                <w:sz w:val="16"/>
                <w:szCs w:val="16"/>
                <w:lang w:val="ro-RO"/>
              </w:rPr>
              <w:t>60,0</w:t>
            </w:r>
          </w:p>
        </w:tc>
        <w:tc>
          <w:tcPr>
            <w:tcW w:w="1134" w:type="dxa"/>
          </w:tcPr>
          <w:p w:rsidR="004E7BC5" w:rsidRPr="0092379E" w:rsidRDefault="004E7BC5" w:rsidP="00A72D26">
            <w:pPr>
              <w:jc w:val="center"/>
              <w:rPr>
                <w:b/>
                <w:sz w:val="16"/>
                <w:szCs w:val="16"/>
                <w:lang w:val="ro-RO"/>
              </w:rPr>
            </w:pPr>
            <w:r>
              <w:rPr>
                <w:b/>
                <w:sz w:val="16"/>
                <w:szCs w:val="16"/>
                <w:lang w:val="ro-RO"/>
              </w:rPr>
              <w:t>60,0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12</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Dezvoltarea culturii,biblioteca s. Ruseni</w:t>
            </w:r>
          </w:p>
        </w:tc>
        <w:tc>
          <w:tcPr>
            <w:tcW w:w="1276" w:type="dxa"/>
          </w:tcPr>
          <w:p w:rsidR="004E7BC5" w:rsidRPr="0092379E" w:rsidRDefault="004E7BC5" w:rsidP="00A72D26">
            <w:pPr>
              <w:jc w:val="center"/>
              <w:rPr>
                <w:b/>
                <w:sz w:val="16"/>
                <w:szCs w:val="16"/>
                <w:lang w:val="ro-RO"/>
              </w:rPr>
            </w:pPr>
            <w:r w:rsidRPr="0092379E">
              <w:rPr>
                <w:b/>
                <w:sz w:val="16"/>
                <w:szCs w:val="16"/>
                <w:lang w:val="ro-RO"/>
              </w:rPr>
              <w:t>8502</w:t>
            </w:r>
          </w:p>
        </w:tc>
        <w:tc>
          <w:tcPr>
            <w:tcW w:w="1134" w:type="dxa"/>
          </w:tcPr>
          <w:p w:rsidR="004E7BC5" w:rsidRPr="0092379E" w:rsidRDefault="004E7BC5" w:rsidP="00A72D26">
            <w:pPr>
              <w:jc w:val="center"/>
              <w:rPr>
                <w:b/>
                <w:sz w:val="16"/>
                <w:szCs w:val="16"/>
                <w:lang w:val="ro-RO"/>
              </w:rPr>
            </w:pPr>
            <w:r>
              <w:rPr>
                <w:b/>
                <w:sz w:val="16"/>
                <w:szCs w:val="16"/>
                <w:lang w:val="ro-RO"/>
              </w:rPr>
              <w:t>69,0</w:t>
            </w:r>
          </w:p>
        </w:tc>
        <w:tc>
          <w:tcPr>
            <w:tcW w:w="1134" w:type="dxa"/>
          </w:tcPr>
          <w:p w:rsidR="004E7BC5" w:rsidRPr="0092379E" w:rsidRDefault="004E7BC5" w:rsidP="00A72D26">
            <w:pPr>
              <w:jc w:val="center"/>
              <w:rPr>
                <w:b/>
                <w:sz w:val="16"/>
                <w:szCs w:val="16"/>
                <w:lang w:val="ro-RO"/>
              </w:rPr>
            </w:pPr>
            <w:r>
              <w:rPr>
                <w:b/>
                <w:sz w:val="16"/>
                <w:szCs w:val="16"/>
                <w:lang w:val="ro-RO"/>
              </w:rPr>
              <w:t>69,0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13</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Dezvoltarea culturii,biblioteca s. Berezchi</w:t>
            </w:r>
          </w:p>
        </w:tc>
        <w:tc>
          <w:tcPr>
            <w:tcW w:w="1276" w:type="dxa"/>
          </w:tcPr>
          <w:p w:rsidR="004E7BC5" w:rsidRPr="0092379E" w:rsidRDefault="004E7BC5" w:rsidP="00A72D26">
            <w:pPr>
              <w:jc w:val="center"/>
              <w:rPr>
                <w:b/>
                <w:sz w:val="16"/>
                <w:szCs w:val="16"/>
                <w:lang w:val="ro-RO"/>
              </w:rPr>
            </w:pPr>
            <w:r w:rsidRPr="0092379E">
              <w:rPr>
                <w:b/>
                <w:sz w:val="16"/>
                <w:szCs w:val="16"/>
                <w:lang w:val="ro-RO"/>
              </w:rPr>
              <w:t>8502</w:t>
            </w:r>
          </w:p>
        </w:tc>
        <w:tc>
          <w:tcPr>
            <w:tcW w:w="1134" w:type="dxa"/>
          </w:tcPr>
          <w:p w:rsidR="004E7BC5" w:rsidRPr="0092379E" w:rsidRDefault="004E7BC5" w:rsidP="00A72D26">
            <w:pPr>
              <w:jc w:val="center"/>
              <w:rPr>
                <w:b/>
                <w:sz w:val="16"/>
                <w:szCs w:val="16"/>
                <w:lang w:val="ro-RO"/>
              </w:rPr>
            </w:pPr>
            <w:r>
              <w:rPr>
                <w:b/>
                <w:sz w:val="16"/>
                <w:szCs w:val="16"/>
                <w:lang w:val="ro-RO"/>
              </w:rPr>
              <w:t>74,0</w:t>
            </w:r>
          </w:p>
        </w:tc>
        <w:tc>
          <w:tcPr>
            <w:tcW w:w="1134" w:type="dxa"/>
          </w:tcPr>
          <w:p w:rsidR="004E7BC5" w:rsidRPr="0092379E" w:rsidRDefault="004E7BC5" w:rsidP="00A72D26">
            <w:pPr>
              <w:jc w:val="center"/>
              <w:rPr>
                <w:b/>
                <w:sz w:val="16"/>
                <w:szCs w:val="16"/>
                <w:lang w:val="ro-RO"/>
              </w:rPr>
            </w:pPr>
            <w:r>
              <w:rPr>
                <w:b/>
                <w:sz w:val="16"/>
                <w:szCs w:val="16"/>
                <w:lang w:val="ro-RO"/>
              </w:rPr>
              <w:t>74,0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98"/>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14</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Dezvoltarea culturii, căminul cultural s. Ruseni</w:t>
            </w:r>
          </w:p>
        </w:tc>
        <w:tc>
          <w:tcPr>
            <w:tcW w:w="1276" w:type="dxa"/>
          </w:tcPr>
          <w:p w:rsidR="004E7BC5" w:rsidRPr="0092379E" w:rsidRDefault="004E7BC5" w:rsidP="00A72D26">
            <w:pPr>
              <w:jc w:val="center"/>
              <w:rPr>
                <w:b/>
                <w:sz w:val="16"/>
                <w:szCs w:val="16"/>
                <w:lang w:val="ro-RO"/>
              </w:rPr>
            </w:pPr>
            <w:r w:rsidRPr="0092379E">
              <w:rPr>
                <w:b/>
                <w:sz w:val="16"/>
                <w:szCs w:val="16"/>
                <w:lang w:val="ro-RO"/>
              </w:rPr>
              <w:t>8502</w:t>
            </w:r>
          </w:p>
        </w:tc>
        <w:tc>
          <w:tcPr>
            <w:tcW w:w="1134" w:type="dxa"/>
          </w:tcPr>
          <w:p w:rsidR="004E7BC5" w:rsidRPr="0092379E" w:rsidRDefault="004E7BC5" w:rsidP="00A72D26">
            <w:pPr>
              <w:jc w:val="center"/>
              <w:rPr>
                <w:b/>
                <w:sz w:val="16"/>
                <w:szCs w:val="16"/>
                <w:lang w:val="ro-RO"/>
              </w:rPr>
            </w:pPr>
            <w:r>
              <w:rPr>
                <w:b/>
                <w:sz w:val="16"/>
                <w:szCs w:val="16"/>
                <w:lang w:val="ro-RO"/>
              </w:rPr>
              <w:t>629,0</w:t>
            </w:r>
          </w:p>
        </w:tc>
        <w:tc>
          <w:tcPr>
            <w:tcW w:w="1134" w:type="dxa"/>
          </w:tcPr>
          <w:p w:rsidR="004E7BC5" w:rsidRPr="0092379E" w:rsidRDefault="004E7BC5" w:rsidP="00A72D26">
            <w:pPr>
              <w:jc w:val="center"/>
              <w:rPr>
                <w:b/>
                <w:sz w:val="16"/>
                <w:szCs w:val="16"/>
                <w:lang w:val="ro-RO"/>
              </w:rPr>
            </w:pPr>
            <w:r>
              <w:rPr>
                <w:b/>
                <w:sz w:val="16"/>
                <w:szCs w:val="16"/>
                <w:lang w:val="ro-RO"/>
              </w:rPr>
              <w:t>626,0</w:t>
            </w:r>
          </w:p>
        </w:tc>
        <w:tc>
          <w:tcPr>
            <w:tcW w:w="1134" w:type="dxa"/>
          </w:tcPr>
          <w:p w:rsidR="004E7BC5" w:rsidRPr="0092379E" w:rsidRDefault="004E7BC5" w:rsidP="00A72D26">
            <w:pPr>
              <w:jc w:val="center"/>
              <w:rPr>
                <w:b/>
                <w:sz w:val="16"/>
                <w:szCs w:val="16"/>
                <w:lang w:val="ro-RO"/>
              </w:rPr>
            </w:pPr>
            <w:r>
              <w:rPr>
                <w:b/>
                <w:sz w:val="16"/>
                <w:szCs w:val="16"/>
                <w:lang w:val="ro-RO"/>
              </w:rPr>
              <w:t>3,0</w:t>
            </w:r>
          </w:p>
        </w:tc>
      </w:tr>
      <w:tr w:rsidR="004E7BC5" w:rsidRPr="0092379E" w:rsidTr="00A72D26">
        <w:trPr>
          <w:trHeight w:val="298"/>
        </w:trPr>
        <w:tc>
          <w:tcPr>
            <w:tcW w:w="568" w:type="dxa"/>
          </w:tcPr>
          <w:p w:rsidR="004E7BC5" w:rsidRDefault="004E7BC5" w:rsidP="00A72D26">
            <w:pPr>
              <w:pStyle w:val="a6"/>
              <w:rPr>
                <w:rFonts w:ascii="Times New Roman" w:hAnsi="Times New Roman"/>
                <w:b/>
                <w:sz w:val="16"/>
                <w:szCs w:val="16"/>
                <w:lang w:val="ro-RO"/>
              </w:rPr>
            </w:pPr>
            <w:r>
              <w:rPr>
                <w:rFonts w:ascii="Times New Roman" w:hAnsi="Times New Roman"/>
                <w:b/>
                <w:sz w:val="16"/>
                <w:szCs w:val="16"/>
                <w:lang w:val="ro-RO"/>
              </w:rPr>
              <w:t>15.</w:t>
            </w:r>
          </w:p>
        </w:tc>
        <w:tc>
          <w:tcPr>
            <w:tcW w:w="4961" w:type="dxa"/>
          </w:tcPr>
          <w:p w:rsidR="004E7BC5" w:rsidRPr="0092379E" w:rsidRDefault="004E7BC5" w:rsidP="00A72D26">
            <w:pPr>
              <w:tabs>
                <w:tab w:val="left" w:pos="3043"/>
              </w:tabs>
              <w:rPr>
                <w:bCs/>
                <w:sz w:val="16"/>
                <w:szCs w:val="16"/>
                <w:lang w:val="ro-RO"/>
              </w:rPr>
            </w:pPr>
            <w:r>
              <w:rPr>
                <w:bCs/>
                <w:sz w:val="16"/>
                <w:szCs w:val="16"/>
                <w:lang w:val="ro-RO"/>
              </w:rPr>
              <w:t>Muzeul or.Anenii Noi</w:t>
            </w:r>
          </w:p>
        </w:tc>
        <w:tc>
          <w:tcPr>
            <w:tcW w:w="1276" w:type="dxa"/>
          </w:tcPr>
          <w:p w:rsidR="004E7BC5" w:rsidRPr="0092379E" w:rsidRDefault="004E7BC5" w:rsidP="00A72D26">
            <w:pPr>
              <w:jc w:val="center"/>
              <w:rPr>
                <w:b/>
                <w:sz w:val="16"/>
                <w:szCs w:val="16"/>
                <w:lang w:val="ro-RO"/>
              </w:rPr>
            </w:pPr>
            <w:r>
              <w:rPr>
                <w:b/>
                <w:sz w:val="16"/>
                <w:szCs w:val="16"/>
                <w:lang w:val="ro-RO"/>
              </w:rPr>
              <w:t>8503</w:t>
            </w:r>
          </w:p>
        </w:tc>
        <w:tc>
          <w:tcPr>
            <w:tcW w:w="1134" w:type="dxa"/>
          </w:tcPr>
          <w:p w:rsidR="004E7BC5" w:rsidRPr="0092379E" w:rsidRDefault="004E7BC5" w:rsidP="00A72D26">
            <w:pPr>
              <w:jc w:val="center"/>
              <w:rPr>
                <w:b/>
                <w:sz w:val="16"/>
                <w:szCs w:val="16"/>
                <w:lang w:val="ro-RO"/>
              </w:rPr>
            </w:pPr>
            <w:r>
              <w:rPr>
                <w:b/>
                <w:sz w:val="16"/>
                <w:szCs w:val="16"/>
                <w:lang w:val="ro-RO"/>
              </w:rPr>
              <w:t>230,0</w:t>
            </w:r>
          </w:p>
        </w:tc>
        <w:tc>
          <w:tcPr>
            <w:tcW w:w="1134" w:type="dxa"/>
          </w:tcPr>
          <w:p w:rsidR="004E7BC5" w:rsidRPr="0092379E" w:rsidRDefault="004E7BC5" w:rsidP="00A72D26">
            <w:pPr>
              <w:jc w:val="center"/>
              <w:rPr>
                <w:b/>
                <w:sz w:val="16"/>
                <w:szCs w:val="16"/>
                <w:lang w:val="ro-RO"/>
              </w:rPr>
            </w:pPr>
            <w:r>
              <w:rPr>
                <w:b/>
                <w:sz w:val="16"/>
                <w:szCs w:val="16"/>
                <w:lang w:val="ro-RO"/>
              </w:rPr>
              <w:t>230,0</w:t>
            </w:r>
          </w:p>
        </w:tc>
        <w:tc>
          <w:tcPr>
            <w:tcW w:w="1134" w:type="dxa"/>
          </w:tcPr>
          <w:p w:rsidR="004E7BC5" w:rsidRPr="0092379E" w:rsidRDefault="004E7BC5" w:rsidP="00A72D26">
            <w:pPr>
              <w:jc w:val="center"/>
              <w:rPr>
                <w:b/>
                <w:sz w:val="16"/>
                <w:szCs w:val="16"/>
                <w:lang w:val="ro-RO"/>
              </w:rPr>
            </w:pP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16</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 xml:space="preserve">Educația timpurie, </w:t>
            </w:r>
            <w:r w:rsidRPr="0092379E">
              <w:rPr>
                <w:sz w:val="16"/>
                <w:szCs w:val="16"/>
                <w:lang w:val="en-US"/>
              </w:rPr>
              <w:t>Gradiniţa “Andrieş” Anenii Noi</w:t>
            </w:r>
          </w:p>
        </w:tc>
        <w:tc>
          <w:tcPr>
            <w:tcW w:w="1276" w:type="dxa"/>
          </w:tcPr>
          <w:p w:rsidR="004E7BC5" w:rsidRPr="0092379E" w:rsidRDefault="004E7BC5" w:rsidP="00A72D26">
            <w:pPr>
              <w:jc w:val="center"/>
              <w:rPr>
                <w:b/>
                <w:sz w:val="16"/>
                <w:szCs w:val="16"/>
                <w:lang w:val="ro-RO"/>
              </w:rPr>
            </w:pPr>
            <w:r w:rsidRPr="0092379E">
              <w:rPr>
                <w:b/>
                <w:sz w:val="16"/>
                <w:szCs w:val="16"/>
                <w:lang w:val="ro-RO"/>
              </w:rPr>
              <w:t>8802</w:t>
            </w:r>
          </w:p>
        </w:tc>
        <w:tc>
          <w:tcPr>
            <w:tcW w:w="1134" w:type="dxa"/>
          </w:tcPr>
          <w:p w:rsidR="004E7BC5" w:rsidRPr="0092379E" w:rsidRDefault="004E7BC5" w:rsidP="00A72D26">
            <w:pPr>
              <w:jc w:val="center"/>
              <w:rPr>
                <w:b/>
                <w:sz w:val="16"/>
                <w:szCs w:val="16"/>
                <w:lang w:val="ro-RO"/>
              </w:rPr>
            </w:pPr>
            <w:r>
              <w:rPr>
                <w:b/>
                <w:sz w:val="16"/>
                <w:szCs w:val="16"/>
                <w:lang w:val="ro-RO"/>
              </w:rPr>
              <w:t>10613,2</w:t>
            </w:r>
          </w:p>
        </w:tc>
        <w:tc>
          <w:tcPr>
            <w:tcW w:w="1134" w:type="dxa"/>
          </w:tcPr>
          <w:p w:rsidR="004E7BC5" w:rsidRPr="0092379E" w:rsidRDefault="004E7BC5" w:rsidP="00A72D26">
            <w:pPr>
              <w:jc w:val="center"/>
              <w:rPr>
                <w:b/>
                <w:sz w:val="16"/>
                <w:szCs w:val="16"/>
                <w:lang w:val="ro-RO"/>
              </w:rPr>
            </w:pPr>
            <w:r>
              <w:rPr>
                <w:b/>
                <w:sz w:val="16"/>
                <w:szCs w:val="16"/>
                <w:lang w:val="ro-RO"/>
              </w:rPr>
              <w:t>9936,5</w:t>
            </w:r>
          </w:p>
        </w:tc>
        <w:tc>
          <w:tcPr>
            <w:tcW w:w="1134" w:type="dxa"/>
          </w:tcPr>
          <w:p w:rsidR="004E7BC5" w:rsidRPr="0092379E" w:rsidRDefault="004E7BC5" w:rsidP="00A72D26">
            <w:pPr>
              <w:jc w:val="center"/>
              <w:rPr>
                <w:b/>
                <w:sz w:val="16"/>
                <w:szCs w:val="16"/>
                <w:lang w:val="ro-RO"/>
              </w:rPr>
            </w:pPr>
            <w:r>
              <w:rPr>
                <w:b/>
                <w:sz w:val="16"/>
                <w:szCs w:val="16"/>
                <w:lang w:val="ro-RO"/>
              </w:rPr>
              <w:t>676,7</w:t>
            </w: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17</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 xml:space="preserve">Educație timpurie, </w:t>
            </w:r>
            <w:r w:rsidRPr="0092379E">
              <w:rPr>
                <w:sz w:val="16"/>
                <w:szCs w:val="16"/>
                <w:lang w:val="en-US"/>
              </w:rPr>
              <w:t>Gradiniţa “Izvoraş” Anenii Noi</w:t>
            </w:r>
          </w:p>
        </w:tc>
        <w:tc>
          <w:tcPr>
            <w:tcW w:w="1276" w:type="dxa"/>
          </w:tcPr>
          <w:p w:rsidR="004E7BC5" w:rsidRPr="0092379E" w:rsidRDefault="004E7BC5" w:rsidP="00A72D26">
            <w:pPr>
              <w:jc w:val="center"/>
              <w:rPr>
                <w:b/>
                <w:sz w:val="16"/>
                <w:szCs w:val="16"/>
                <w:lang w:val="ro-RO"/>
              </w:rPr>
            </w:pPr>
            <w:r w:rsidRPr="0092379E">
              <w:rPr>
                <w:b/>
                <w:sz w:val="16"/>
                <w:szCs w:val="16"/>
                <w:lang w:val="ro-RO"/>
              </w:rPr>
              <w:t>8802</w:t>
            </w:r>
          </w:p>
        </w:tc>
        <w:tc>
          <w:tcPr>
            <w:tcW w:w="1134" w:type="dxa"/>
          </w:tcPr>
          <w:p w:rsidR="004E7BC5" w:rsidRPr="0092379E" w:rsidRDefault="004E7BC5" w:rsidP="00A72D26">
            <w:pPr>
              <w:jc w:val="center"/>
              <w:rPr>
                <w:b/>
                <w:sz w:val="16"/>
                <w:szCs w:val="16"/>
                <w:lang w:val="ro-RO"/>
              </w:rPr>
            </w:pPr>
            <w:r>
              <w:rPr>
                <w:b/>
                <w:sz w:val="16"/>
                <w:szCs w:val="16"/>
                <w:lang w:val="ro-RO"/>
              </w:rPr>
              <w:t>9366,7</w:t>
            </w:r>
          </w:p>
        </w:tc>
        <w:tc>
          <w:tcPr>
            <w:tcW w:w="1134" w:type="dxa"/>
          </w:tcPr>
          <w:p w:rsidR="004E7BC5" w:rsidRPr="0092379E" w:rsidRDefault="004E7BC5" w:rsidP="00A72D26">
            <w:pPr>
              <w:jc w:val="center"/>
              <w:rPr>
                <w:b/>
                <w:sz w:val="16"/>
                <w:szCs w:val="16"/>
                <w:lang w:val="ro-RO"/>
              </w:rPr>
            </w:pPr>
            <w:r>
              <w:rPr>
                <w:b/>
                <w:sz w:val="16"/>
                <w:szCs w:val="16"/>
                <w:lang w:val="ro-RO"/>
              </w:rPr>
              <w:t>8842,0</w:t>
            </w:r>
          </w:p>
        </w:tc>
        <w:tc>
          <w:tcPr>
            <w:tcW w:w="1134" w:type="dxa"/>
          </w:tcPr>
          <w:p w:rsidR="004E7BC5" w:rsidRPr="0092379E" w:rsidRDefault="004E7BC5" w:rsidP="00A72D26">
            <w:pPr>
              <w:jc w:val="center"/>
              <w:rPr>
                <w:b/>
                <w:sz w:val="16"/>
                <w:szCs w:val="16"/>
                <w:lang w:val="ro-RO"/>
              </w:rPr>
            </w:pPr>
            <w:r>
              <w:rPr>
                <w:b/>
                <w:sz w:val="16"/>
                <w:szCs w:val="16"/>
                <w:lang w:val="ro-RO"/>
              </w:rPr>
              <w:t>524,7</w:t>
            </w: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sidRPr="0092379E">
              <w:rPr>
                <w:rFonts w:ascii="Times New Roman" w:hAnsi="Times New Roman"/>
                <w:b/>
                <w:sz w:val="16"/>
                <w:szCs w:val="16"/>
                <w:lang w:val="ro-RO"/>
              </w:rPr>
              <w:t>1</w:t>
            </w:r>
            <w:r>
              <w:rPr>
                <w:rFonts w:ascii="Times New Roman" w:hAnsi="Times New Roman"/>
                <w:b/>
                <w:sz w:val="16"/>
                <w:szCs w:val="16"/>
                <w:lang w:val="ro-RO"/>
              </w:rPr>
              <w:t>8</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Educație timpurie,</w:t>
            </w:r>
            <w:r>
              <w:rPr>
                <w:sz w:val="16"/>
                <w:szCs w:val="16"/>
                <w:lang w:val="en-US"/>
              </w:rPr>
              <w:t xml:space="preserve"> G</w:t>
            </w:r>
            <w:r w:rsidRPr="0092379E">
              <w:rPr>
                <w:sz w:val="16"/>
                <w:szCs w:val="16"/>
                <w:lang w:val="en-US"/>
              </w:rPr>
              <w:t>radiniţa</w:t>
            </w:r>
            <w:r>
              <w:rPr>
                <w:sz w:val="16"/>
                <w:szCs w:val="16"/>
                <w:lang w:val="en-US"/>
              </w:rPr>
              <w:t>”Poienița”</w:t>
            </w:r>
            <w:r w:rsidRPr="0092379E">
              <w:rPr>
                <w:sz w:val="16"/>
                <w:szCs w:val="16"/>
                <w:lang w:val="en-US"/>
              </w:rPr>
              <w:t xml:space="preserve"> s. Hîrboveţul Nou</w:t>
            </w:r>
          </w:p>
        </w:tc>
        <w:tc>
          <w:tcPr>
            <w:tcW w:w="1276" w:type="dxa"/>
          </w:tcPr>
          <w:p w:rsidR="004E7BC5" w:rsidRPr="0092379E" w:rsidRDefault="004E7BC5" w:rsidP="00A72D26">
            <w:pPr>
              <w:jc w:val="center"/>
              <w:rPr>
                <w:b/>
                <w:sz w:val="16"/>
                <w:szCs w:val="16"/>
                <w:lang w:val="ro-RO"/>
              </w:rPr>
            </w:pPr>
            <w:r w:rsidRPr="0092379E">
              <w:rPr>
                <w:b/>
                <w:sz w:val="16"/>
                <w:szCs w:val="16"/>
                <w:lang w:val="ro-RO"/>
              </w:rPr>
              <w:t>8802</w:t>
            </w:r>
          </w:p>
        </w:tc>
        <w:tc>
          <w:tcPr>
            <w:tcW w:w="1134" w:type="dxa"/>
          </w:tcPr>
          <w:p w:rsidR="004E7BC5" w:rsidRPr="0092379E" w:rsidRDefault="004E7BC5" w:rsidP="00A72D26">
            <w:pPr>
              <w:jc w:val="center"/>
              <w:rPr>
                <w:b/>
                <w:sz w:val="16"/>
                <w:szCs w:val="16"/>
                <w:lang w:val="ro-RO"/>
              </w:rPr>
            </w:pPr>
            <w:r>
              <w:rPr>
                <w:b/>
                <w:sz w:val="16"/>
                <w:szCs w:val="16"/>
                <w:lang w:val="ro-RO"/>
              </w:rPr>
              <w:t>1972,9</w:t>
            </w:r>
          </w:p>
        </w:tc>
        <w:tc>
          <w:tcPr>
            <w:tcW w:w="1134" w:type="dxa"/>
          </w:tcPr>
          <w:p w:rsidR="004E7BC5" w:rsidRPr="0092379E" w:rsidRDefault="004E7BC5" w:rsidP="00A72D26">
            <w:pPr>
              <w:jc w:val="center"/>
              <w:rPr>
                <w:b/>
                <w:sz w:val="16"/>
                <w:szCs w:val="16"/>
                <w:lang w:val="ro-RO"/>
              </w:rPr>
            </w:pPr>
            <w:r>
              <w:rPr>
                <w:b/>
                <w:sz w:val="16"/>
                <w:szCs w:val="16"/>
                <w:lang w:val="ro-RO"/>
              </w:rPr>
              <w:t>1899,0</w:t>
            </w:r>
          </w:p>
        </w:tc>
        <w:tc>
          <w:tcPr>
            <w:tcW w:w="1134" w:type="dxa"/>
          </w:tcPr>
          <w:p w:rsidR="004E7BC5" w:rsidRPr="0092379E" w:rsidRDefault="004E7BC5" w:rsidP="00A72D26">
            <w:pPr>
              <w:jc w:val="center"/>
              <w:rPr>
                <w:b/>
                <w:sz w:val="16"/>
                <w:szCs w:val="16"/>
                <w:lang w:val="ro-RO"/>
              </w:rPr>
            </w:pPr>
            <w:r>
              <w:rPr>
                <w:b/>
                <w:sz w:val="16"/>
                <w:szCs w:val="16"/>
                <w:lang w:val="ro-RO"/>
              </w:rPr>
              <w:t>73,9</w:t>
            </w: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19</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92379E">
              <w:rPr>
                <w:bCs/>
                <w:sz w:val="16"/>
                <w:szCs w:val="16"/>
                <w:lang w:val="ro-RO"/>
              </w:rPr>
              <w:t xml:space="preserve">Educație extrașcolare, </w:t>
            </w:r>
            <w:r w:rsidRPr="0092379E">
              <w:rPr>
                <w:sz w:val="16"/>
                <w:szCs w:val="16"/>
                <w:lang w:val="en-US"/>
              </w:rPr>
              <w:t>Şcoala de Arte</w:t>
            </w:r>
          </w:p>
        </w:tc>
        <w:tc>
          <w:tcPr>
            <w:tcW w:w="1276" w:type="dxa"/>
          </w:tcPr>
          <w:p w:rsidR="004E7BC5" w:rsidRPr="0092379E" w:rsidRDefault="004E7BC5" w:rsidP="00A72D26">
            <w:pPr>
              <w:jc w:val="center"/>
              <w:rPr>
                <w:b/>
                <w:sz w:val="16"/>
                <w:szCs w:val="16"/>
                <w:lang w:val="ro-RO"/>
              </w:rPr>
            </w:pPr>
            <w:r w:rsidRPr="0092379E">
              <w:rPr>
                <w:b/>
                <w:sz w:val="16"/>
                <w:szCs w:val="16"/>
                <w:lang w:val="ro-RO"/>
              </w:rPr>
              <w:t>8814</w:t>
            </w:r>
          </w:p>
        </w:tc>
        <w:tc>
          <w:tcPr>
            <w:tcW w:w="1134" w:type="dxa"/>
          </w:tcPr>
          <w:p w:rsidR="004E7BC5" w:rsidRPr="0092379E" w:rsidRDefault="004E7BC5" w:rsidP="00A72D26">
            <w:pPr>
              <w:jc w:val="center"/>
              <w:rPr>
                <w:b/>
                <w:sz w:val="16"/>
                <w:szCs w:val="16"/>
                <w:lang w:val="ro-RO"/>
              </w:rPr>
            </w:pPr>
            <w:r>
              <w:rPr>
                <w:b/>
                <w:sz w:val="16"/>
                <w:szCs w:val="16"/>
                <w:lang w:val="ro-RO"/>
              </w:rPr>
              <w:t>3836,7</w:t>
            </w:r>
          </w:p>
        </w:tc>
        <w:tc>
          <w:tcPr>
            <w:tcW w:w="1134" w:type="dxa"/>
          </w:tcPr>
          <w:p w:rsidR="004E7BC5" w:rsidRPr="0092379E" w:rsidRDefault="004E7BC5" w:rsidP="00A72D26">
            <w:pPr>
              <w:jc w:val="center"/>
              <w:rPr>
                <w:b/>
                <w:sz w:val="16"/>
                <w:szCs w:val="16"/>
                <w:lang w:val="ro-RO"/>
              </w:rPr>
            </w:pPr>
            <w:r>
              <w:rPr>
                <w:b/>
                <w:sz w:val="16"/>
                <w:szCs w:val="16"/>
                <w:lang w:val="ro-RO"/>
              </w:rPr>
              <w:t>3247,7</w:t>
            </w:r>
          </w:p>
        </w:tc>
        <w:tc>
          <w:tcPr>
            <w:tcW w:w="1134" w:type="dxa"/>
          </w:tcPr>
          <w:p w:rsidR="004E7BC5" w:rsidRPr="0092379E" w:rsidRDefault="004E7BC5" w:rsidP="00A72D26">
            <w:pPr>
              <w:jc w:val="center"/>
              <w:rPr>
                <w:b/>
                <w:sz w:val="16"/>
                <w:szCs w:val="16"/>
                <w:lang w:val="ro-RO"/>
              </w:rPr>
            </w:pPr>
            <w:r>
              <w:rPr>
                <w:b/>
                <w:sz w:val="16"/>
                <w:szCs w:val="16"/>
                <w:lang w:val="ro-RO"/>
              </w:rPr>
              <w:t>589,0</w:t>
            </w:r>
          </w:p>
        </w:tc>
      </w:tr>
      <w:tr w:rsidR="004E7BC5" w:rsidRPr="0092379E" w:rsidTr="00A72D26">
        <w:trPr>
          <w:trHeight w:val="269"/>
        </w:trPr>
        <w:tc>
          <w:tcPr>
            <w:tcW w:w="568" w:type="dxa"/>
          </w:tcPr>
          <w:p w:rsidR="004E7BC5" w:rsidRPr="0092379E" w:rsidRDefault="004E7BC5" w:rsidP="00A72D26">
            <w:pPr>
              <w:pStyle w:val="a6"/>
              <w:rPr>
                <w:rFonts w:ascii="Times New Roman" w:hAnsi="Times New Roman"/>
                <w:b/>
                <w:sz w:val="16"/>
                <w:szCs w:val="16"/>
                <w:lang w:val="ro-RO"/>
              </w:rPr>
            </w:pPr>
            <w:r>
              <w:rPr>
                <w:rFonts w:ascii="Times New Roman" w:hAnsi="Times New Roman"/>
                <w:b/>
                <w:sz w:val="16"/>
                <w:szCs w:val="16"/>
                <w:lang w:val="ro-RO"/>
              </w:rPr>
              <w:t>20</w:t>
            </w:r>
            <w:r w:rsidRPr="0092379E">
              <w:rPr>
                <w:rFonts w:ascii="Times New Roman" w:hAnsi="Times New Roman"/>
                <w:b/>
                <w:sz w:val="16"/>
                <w:szCs w:val="16"/>
                <w:lang w:val="ro-RO"/>
              </w:rPr>
              <w:t>.</w:t>
            </w:r>
          </w:p>
        </w:tc>
        <w:tc>
          <w:tcPr>
            <w:tcW w:w="4961" w:type="dxa"/>
          </w:tcPr>
          <w:p w:rsidR="004E7BC5" w:rsidRPr="0092379E" w:rsidRDefault="004E7BC5" w:rsidP="00A72D26">
            <w:pPr>
              <w:tabs>
                <w:tab w:val="left" w:pos="3043"/>
              </w:tabs>
              <w:rPr>
                <w:bCs/>
                <w:sz w:val="16"/>
                <w:szCs w:val="16"/>
                <w:lang w:val="ro-RO"/>
              </w:rPr>
            </w:pPr>
            <w:r w:rsidRPr="005258E3">
              <w:rPr>
                <w:sz w:val="16"/>
                <w:szCs w:val="16"/>
                <w:lang w:val="en-US"/>
              </w:rPr>
              <w:t xml:space="preserve">Centru de zi </w:t>
            </w:r>
            <w:r>
              <w:rPr>
                <w:sz w:val="16"/>
                <w:szCs w:val="16"/>
                <w:lang w:val="en-US"/>
              </w:rPr>
              <w:t>pentru persoane v</w:t>
            </w:r>
            <w:r>
              <w:rPr>
                <w:sz w:val="16"/>
                <w:szCs w:val="16"/>
                <w:lang w:val="ro-RO"/>
              </w:rPr>
              <w:t>ărstnice</w:t>
            </w:r>
            <w:r w:rsidRPr="005258E3">
              <w:rPr>
                <w:sz w:val="16"/>
                <w:szCs w:val="16"/>
                <w:lang w:val="en-US"/>
              </w:rPr>
              <w:t>“Nadejda”</w:t>
            </w:r>
          </w:p>
        </w:tc>
        <w:tc>
          <w:tcPr>
            <w:tcW w:w="1276" w:type="dxa"/>
          </w:tcPr>
          <w:p w:rsidR="004E7BC5" w:rsidRPr="0092379E" w:rsidRDefault="004E7BC5" w:rsidP="00A72D26">
            <w:pPr>
              <w:jc w:val="center"/>
              <w:rPr>
                <w:b/>
                <w:sz w:val="16"/>
                <w:szCs w:val="16"/>
                <w:lang w:val="ro-RO"/>
              </w:rPr>
            </w:pPr>
            <w:r w:rsidRPr="0092379E">
              <w:rPr>
                <w:b/>
                <w:sz w:val="16"/>
                <w:szCs w:val="16"/>
                <w:lang w:val="ro-RO"/>
              </w:rPr>
              <w:t>9010</w:t>
            </w:r>
          </w:p>
        </w:tc>
        <w:tc>
          <w:tcPr>
            <w:tcW w:w="1134" w:type="dxa"/>
          </w:tcPr>
          <w:p w:rsidR="004E7BC5" w:rsidRPr="0092379E" w:rsidRDefault="004E7BC5" w:rsidP="00A72D26">
            <w:pPr>
              <w:jc w:val="center"/>
              <w:rPr>
                <w:b/>
                <w:sz w:val="16"/>
                <w:szCs w:val="16"/>
                <w:lang w:val="ro-RO"/>
              </w:rPr>
            </w:pPr>
            <w:r>
              <w:rPr>
                <w:b/>
                <w:sz w:val="16"/>
                <w:szCs w:val="16"/>
                <w:lang w:val="ro-RO"/>
              </w:rPr>
              <w:t>1442,0</w:t>
            </w:r>
          </w:p>
        </w:tc>
        <w:tc>
          <w:tcPr>
            <w:tcW w:w="1134" w:type="dxa"/>
          </w:tcPr>
          <w:p w:rsidR="004E7BC5" w:rsidRPr="0092379E" w:rsidRDefault="004E7BC5" w:rsidP="00A72D26">
            <w:pPr>
              <w:jc w:val="center"/>
              <w:rPr>
                <w:b/>
                <w:sz w:val="16"/>
                <w:szCs w:val="16"/>
                <w:lang w:val="ro-RO"/>
              </w:rPr>
            </w:pPr>
            <w:r>
              <w:rPr>
                <w:b/>
                <w:sz w:val="16"/>
                <w:szCs w:val="16"/>
                <w:lang w:val="ro-RO"/>
              </w:rPr>
              <w:t>1442,0</w:t>
            </w:r>
          </w:p>
        </w:tc>
        <w:tc>
          <w:tcPr>
            <w:tcW w:w="1134" w:type="dxa"/>
          </w:tcPr>
          <w:p w:rsidR="004E7BC5" w:rsidRPr="0092379E" w:rsidRDefault="004E7BC5" w:rsidP="00A72D26">
            <w:pPr>
              <w:jc w:val="center"/>
              <w:rPr>
                <w:b/>
                <w:sz w:val="16"/>
                <w:szCs w:val="16"/>
                <w:lang w:val="ro-RO"/>
              </w:rPr>
            </w:pPr>
          </w:p>
        </w:tc>
      </w:tr>
    </w:tbl>
    <w:p w:rsidR="004E7BC5" w:rsidRDefault="004E7BC5" w:rsidP="004E7BC5">
      <w:pPr>
        <w:rPr>
          <w:i/>
          <w:sz w:val="16"/>
          <w:szCs w:val="16"/>
          <w:lang w:val="ro-RO"/>
        </w:rPr>
      </w:pPr>
    </w:p>
    <w:p w:rsidR="004E7BC5" w:rsidRDefault="004E7BC5" w:rsidP="004E7BC5">
      <w:pPr>
        <w:rPr>
          <w:i/>
          <w:sz w:val="16"/>
          <w:szCs w:val="16"/>
          <w:lang w:val="ro-RO"/>
        </w:rPr>
      </w:pPr>
    </w:p>
    <w:p w:rsidR="004E7BC5" w:rsidRDefault="004E7BC5" w:rsidP="004E7BC5">
      <w:pPr>
        <w:rPr>
          <w:i/>
          <w:sz w:val="16"/>
          <w:szCs w:val="16"/>
          <w:lang w:val="ro-RO"/>
        </w:rPr>
      </w:pPr>
    </w:p>
    <w:p w:rsidR="004E7BC5" w:rsidRPr="00E817C0" w:rsidRDefault="004E7BC5" w:rsidP="004E7BC5">
      <w:pPr>
        <w:rPr>
          <w:i/>
          <w:sz w:val="16"/>
          <w:szCs w:val="16"/>
          <w:lang w:val="ro-RO"/>
        </w:rPr>
      </w:pPr>
    </w:p>
    <w:p w:rsidR="004E7BC5" w:rsidRDefault="004E7BC5" w:rsidP="00F03301">
      <w:pPr>
        <w:ind w:firstLine="708"/>
        <w:rPr>
          <w:b/>
          <w:sz w:val="16"/>
          <w:szCs w:val="16"/>
          <w:lang w:val="ro-RO"/>
        </w:rPr>
      </w:pPr>
      <w:r>
        <w:rPr>
          <w:b/>
          <w:sz w:val="16"/>
          <w:szCs w:val="16"/>
          <w:lang w:val="ro-RO"/>
        </w:rPr>
        <w:t xml:space="preserve">   </w:t>
      </w:r>
    </w:p>
    <w:p w:rsidR="004E7BC5" w:rsidRDefault="004E7BC5" w:rsidP="004E7BC5">
      <w:pPr>
        <w:tabs>
          <w:tab w:val="left" w:pos="7371"/>
        </w:tabs>
        <w:rPr>
          <w:b/>
          <w:sz w:val="16"/>
          <w:szCs w:val="16"/>
          <w:lang w:val="ro-MD"/>
        </w:rPr>
      </w:pPr>
      <w:r>
        <w:rPr>
          <w:b/>
          <w:sz w:val="16"/>
          <w:szCs w:val="16"/>
          <w:lang w:val="ro-MD"/>
        </w:rPr>
        <w:t xml:space="preserve">Secretar al  consiliului </w:t>
      </w:r>
      <w:r>
        <w:rPr>
          <w:b/>
          <w:sz w:val="16"/>
          <w:szCs w:val="16"/>
          <w:lang w:val="ro-RO"/>
        </w:rPr>
        <w:t>orășenesc</w:t>
      </w:r>
      <w:r w:rsidRPr="00E817C0">
        <w:rPr>
          <w:b/>
          <w:sz w:val="16"/>
          <w:szCs w:val="16"/>
          <w:lang w:val="ro-MD"/>
        </w:rPr>
        <w:t xml:space="preserve">                 </w:t>
      </w:r>
      <w:r>
        <w:rPr>
          <w:b/>
          <w:sz w:val="16"/>
          <w:szCs w:val="16"/>
          <w:lang w:val="ro-MD"/>
        </w:rPr>
        <w:t xml:space="preserve">                </w:t>
      </w:r>
    </w:p>
    <w:p w:rsidR="004E7BC5" w:rsidRPr="00733019" w:rsidRDefault="004E7BC5" w:rsidP="004E7BC5">
      <w:pPr>
        <w:ind w:firstLine="708"/>
        <w:rPr>
          <w:b/>
          <w:sz w:val="16"/>
          <w:szCs w:val="16"/>
          <w:lang w:val="ro-MD"/>
        </w:rPr>
      </w:pPr>
    </w:p>
    <w:p w:rsidR="004E7BC5" w:rsidRDefault="004E7BC5" w:rsidP="004E7BC5">
      <w:pPr>
        <w:ind w:firstLine="708"/>
        <w:rPr>
          <w:b/>
          <w:sz w:val="16"/>
          <w:szCs w:val="16"/>
          <w:lang w:val="ro-RO"/>
        </w:rPr>
      </w:pPr>
    </w:p>
    <w:p w:rsidR="004E7BC5" w:rsidRDefault="004E7BC5" w:rsidP="004E7BC5">
      <w:pPr>
        <w:ind w:firstLine="708"/>
        <w:rPr>
          <w:b/>
          <w:sz w:val="16"/>
          <w:szCs w:val="16"/>
          <w:lang w:val="ro-RO"/>
        </w:rPr>
      </w:pPr>
    </w:p>
    <w:p w:rsidR="004E7BC5" w:rsidRDefault="004E7BC5" w:rsidP="004E7BC5">
      <w:pPr>
        <w:ind w:firstLine="708"/>
        <w:rPr>
          <w:b/>
          <w:sz w:val="16"/>
          <w:szCs w:val="16"/>
          <w:lang w:val="ro-RO"/>
        </w:rPr>
      </w:pPr>
    </w:p>
    <w:p w:rsidR="004E7BC5" w:rsidRDefault="004E7BC5" w:rsidP="004E7BC5">
      <w:pPr>
        <w:ind w:firstLine="708"/>
        <w:rPr>
          <w:b/>
          <w:sz w:val="16"/>
          <w:szCs w:val="16"/>
          <w:lang w:val="ro-RO"/>
        </w:rPr>
      </w:pPr>
    </w:p>
    <w:p w:rsidR="004E7BC5" w:rsidRDefault="004E7BC5" w:rsidP="004E7BC5">
      <w:pPr>
        <w:ind w:firstLine="708"/>
        <w:rPr>
          <w:b/>
          <w:sz w:val="16"/>
          <w:szCs w:val="16"/>
          <w:lang w:val="ro-RO"/>
        </w:rPr>
      </w:pPr>
    </w:p>
    <w:p w:rsidR="004E7BC5" w:rsidRDefault="004E7BC5" w:rsidP="004E7BC5">
      <w:pPr>
        <w:rPr>
          <w:b/>
          <w:sz w:val="16"/>
          <w:szCs w:val="16"/>
          <w:lang w:val="ro-RO"/>
        </w:rPr>
      </w:pPr>
    </w:p>
    <w:p w:rsidR="004E7BC5" w:rsidRDefault="004E7BC5" w:rsidP="004E7BC5">
      <w:pPr>
        <w:rPr>
          <w:b/>
          <w:sz w:val="16"/>
          <w:szCs w:val="16"/>
          <w:lang w:val="ro-RO"/>
        </w:rPr>
      </w:pPr>
    </w:p>
    <w:p w:rsidR="004E7BC5" w:rsidRDefault="004E7BC5" w:rsidP="004E7BC5">
      <w:pPr>
        <w:ind w:firstLine="708"/>
        <w:rPr>
          <w:b/>
          <w:sz w:val="16"/>
          <w:szCs w:val="16"/>
          <w:lang w:val="ro-RO"/>
        </w:rPr>
      </w:pPr>
    </w:p>
    <w:p w:rsidR="004E7BC5" w:rsidRDefault="004E7BC5" w:rsidP="004E7BC5">
      <w:pPr>
        <w:ind w:firstLine="708"/>
        <w:rPr>
          <w:b/>
          <w:sz w:val="16"/>
          <w:szCs w:val="16"/>
          <w:lang w:val="ro-RO"/>
        </w:rPr>
      </w:pPr>
    </w:p>
    <w:p w:rsidR="00F03301" w:rsidRDefault="00F03301" w:rsidP="00F03301">
      <w:pPr>
        <w:pStyle w:val="a8"/>
        <w:rPr>
          <w:b/>
          <w:sz w:val="16"/>
          <w:szCs w:val="16"/>
          <w:lang w:val="ro-RO"/>
        </w:rPr>
      </w:pPr>
    </w:p>
    <w:p w:rsidR="00F03301" w:rsidRDefault="00F03301" w:rsidP="00F03301">
      <w:pPr>
        <w:pStyle w:val="a8"/>
        <w:rPr>
          <w:i/>
          <w:sz w:val="20"/>
          <w:szCs w:val="20"/>
          <w:lang w:val="ro-RO"/>
        </w:rPr>
      </w:pPr>
    </w:p>
    <w:p w:rsidR="00F03301" w:rsidRPr="000A351E" w:rsidRDefault="00F03301" w:rsidP="00F03301">
      <w:pPr>
        <w:pStyle w:val="a8"/>
        <w:jc w:val="right"/>
        <w:rPr>
          <w:sz w:val="18"/>
          <w:szCs w:val="18"/>
          <w:lang w:val="ro-RO"/>
        </w:rPr>
      </w:pPr>
      <w:r w:rsidRPr="000A351E">
        <w:rPr>
          <w:sz w:val="18"/>
          <w:szCs w:val="18"/>
          <w:lang w:val="ro-RO"/>
        </w:rPr>
        <w:lastRenderedPageBreak/>
        <w:t>Anexa nr.</w:t>
      </w:r>
      <w:r>
        <w:rPr>
          <w:sz w:val="18"/>
          <w:szCs w:val="18"/>
          <w:lang w:val="ro-RO"/>
        </w:rPr>
        <w:t>5</w:t>
      </w:r>
    </w:p>
    <w:p w:rsidR="00F03301" w:rsidRPr="000A351E" w:rsidRDefault="00F03301" w:rsidP="00F03301">
      <w:pPr>
        <w:pStyle w:val="a8"/>
        <w:jc w:val="right"/>
        <w:rPr>
          <w:sz w:val="18"/>
          <w:szCs w:val="18"/>
          <w:lang w:val="ro-RO"/>
        </w:rPr>
      </w:pPr>
      <w:r w:rsidRPr="000A351E">
        <w:rPr>
          <w:sz w:val="18"/>
          <w:szCs w:val="18"/>
          <w:lang w:val="ro-RO"/>
        </w:rPr>
        <w:t xml:space="preserve">la decizia Consiliului local </w:t>
      </w:r>
    </w:p>
    <w:p w:rsidR="00F03301" w:rsidRPr="000A351E" w:rsidRDefault="00F03301" w:rsidP="00F03301">
      <w:pPr>
        <w:pStyle w:val="a8"/>
        <w:jc w:val="right"/>
        <w:rPr>
          <w:sz w:val="18"/>
          <w:szCs w:val="18"/>
          <w:lang w:val="ro-RO"/>
        </w:rPr>
      </w:pPr>
      <w:r w:rsidRPr="000A351E">
        <w:rPr>
          <w:sz w:val="18"/>
          <w:szCs w:val="18"/>
          <w:lang w:val="ro-RO"/>
        </w:rPr>
        <w:t xml:space="preserve">nr. </w:t>
      </w:r>
      <w:r>
        <w:rPr>
          <w:sz w:val="18"/>
          <w:szCs w:val="18"/>
          <w:lang w:val="ro-RO"/>
        </w:rPr>
        <w:t xml:space="preserve">9/2 </w:t>
      </w:r>
      <w:r w:rsidRPr="000A351E">
        <w:rPr>
          <w:sz w:val="18"/>
          <w:szCs w:val="18"/>
          <w:lang w:val="ro-RO"/>
        </w:rPr>
        <w:t>din 05.12.2024</w:t>
      </w:r>
    </w:p>
    <w:p w:rsidR="00F03301" w:rsidRDefault="00F03301" w:rsidP="00F03301">
      <w:pPr>
        <w:ind w:firstLine="708"/>
        <w:jc w:val="right"/>
        <w:rPr>
          <w:b/>
          <w:lang w:val="ro-RO"/>
        </w:rPr>
      </w:pPr>
    </w:p>
    <w:p w:rsidR="00F03301" w:rsidRDefault="00F03301" w:rsidP="00F03301">
      <w:pPr>
        <w:jc w:val="center"/>
        <w:rPr>
          <w:b/>
          <w:sz w:val="24"/>
          <w:szCs w:val="24"/>
          <w:lang w:val="ro-RO"/>
        </w:rPr>
      </w:pPr>
      <w:r>
        <w:rPr>
          <w:b/>
          <w:sz w:val="24"/>
          <w:szCs w:val="24"/>
          <w:lang w:val="ro-RO"/>
        </w:rPr>
        <w:t>Nomenclatorul tarifelor pentru serviciile prestate contra plată de către</w:t>
      </w:r>
    </w:p>
    <w:p w:rsidR="00F03301" w:rsidRDefault="00F03301" w:rsidP="00F03301">
      <w:pPr>
        <w:jc w:val="center"/>
        <w:rPr>
          <w:b/>
          <w:sz w:val="24"/>
          <w:szCs w:val="24"/>
          <w:lang w:val="ro-RO"/>
        </w:rPr>
      </w:pPr>
      <w:r>
        <w:rPr>
          <w:b/>
          <w:sz w:val="24"/>
          <w:szCs w:val="24"/>
          <w:lang w:val="ro-RO"/>
        </w:rPr>
        <w:t>instituţiile bugetare (primăria) finanţate din bugetul local pe anul 2025</w:t>
      </w:r>
    </w:p>
    <w:tbl>
      <w:tblPr>
        <w:tblW w:w="10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86"/>
        <w:gridCol w:w="1701"/>
      </w:tblGrid>
      <w:tr w:rsidR="00F03301" w:rsidTr="00F03301">
        <w:trPr>
          <w:trHeight w:val="272"/>
        </w:trPr>
        <w:tc>
          <w:tcPr>
            <w:tcW w:w="567"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b/>
                <w:sz w:val="24"/>
                <w:szCs w:val="24"/>
                <w:lang w:val="ro-RO" w:eastAsia="en-US"/>
              </w:rPr>
            </w:pPr>
            <w:r>
              <w:rPr>
                <w:b/>
                <w:sz w:val="24"/>
                <w:szCs w:val="24"/>
                <w:lang w:val="ro-RO" w:eastAsia="en-US"/>
              </w:rPr>
              <w:t>nr.d/o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b/>
                <w:sz w:val="24"/>
                <w:szCs w:val="24"/>
                <w:lang w:val="ro-RO" w:eastAsia="en-US"/>
              </w:rPr>
            </w:pPr>
            <w:r>
              <w:rPr>
                <w:b/>
                <w:sz w:val="24"/>
                <w:szCs w:val="24"/>
                <w:lang w:val="ro-RO" w:eastAsia="en-US"/>
              </w:rPr>
              <w:t>Codul Eco (K6)</w:t>
            </w:r>
          </w:p>
        </w:tc>
        <w:tc>
          <w:tcPr>
            <w:tcW w:w="7086"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tabs>
                <w:tab w:val="left" w:pos="1914"/>
              </w:tabs>
              <w:spacing w:line="276" w:lineRule="auto"/>
              <w:jc w:val="center"/>
              <w:rPr>
                <w:b/>
                <w:sz w:val="24"/>
                <w:szCs w:val="24"/>
                <w:lang w:val="ro-RO" w:eastAsia="en-US"/>
              </w:rPr>
            </w:pPr>
            <w:r>
              <w:rPr>
                <w:b/>
                <w:sz w:val="24"/>
                <w:szCs w:val="24"/>
                <w:lang w:val="ro-RO" w:eastAsia="en-US"/>
              </w:rPr>
              <w:t>Instituția, denumirea serviciilor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b/>
                <w:sz w:val="24"/>
                <w:szCs w:val="24"/>
                <w:lang w:val="ro-RO" w:eastAsia="en-US"/>
              </w:rPr>
            </w:pPr>
            <w:r>
              <w:rPr>
                <w:b/>
                <w:sz w:val="24"/>
                <w:szCs w:val="24"/>
                <w:lang w:val="ro-RO" w:eastAsia="en-US"/>
              </w:rPr>
              <w:t>Costul serviciilor (lei)</w:t>
            </w:r>
          </w:p>
        </w:tc>
      </w:tr>
      <w:tr w:rsidR="00F03301" w:rsidTr="00F03301">
        <w:trPr>
          <w:trHeight w:val="291"/>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ro-RO" w:eastAsia="en-US"/>
              </w:rPr>
            </w:pPr>
            <w:r>
              <w:rPr>
                <w:sz w:val="24"/>
                <w:szCs w:val="24"/>
                <w:lang w:val="ro-RO" w:eastAsia="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142215</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Pr="00154A90" w:rsidRDefault="00F03301" w:rsidP="000C1B75">
            <w:pPr>
              <w:rPr>
                <w:bCs/>
                <w:color w:val="000000"/>
                <w:sz w:val="22"/>
                <w:szCs w:val="22"/>
                <w:lang w:val="en-US"/>
              </w:rPr>
            </w:pPr>
            <w:r w:rsidRPr="00154A90">
              <w:rPr>
                <w:sz w:val="22"/>
                <w:szCs w:val="22"/>
                <w:lang w:val="ro-RO"/>
              </w:rPr>
              <w:t xml:space="preserve">Plata </w:t>
            </w:r>
            <w:r w:rsidRPr="00154A90">
              <w:rPr>
                <w:bCs/>
                <w:color w:val="000000"/>
                <w:sz w:val="22"/>
                <w:szCs w:val="22"/>
                <w:lang w:val="en-US"/>
              </w:rPr>
              <w:t xml:space="preserve">percepută </w:t>
            </w:r>
            <w:r>
              <w:rPr>
                <w:bCs/>
                <w:color w:val="000000"/>
                <w:sz w:val="22"/>
                <w:szCs w:val="22"/>
                <w:lang w:val="en-US"/>
              </w:rPr>
              <w:t>la eliberarea actelor permisive (CUI,CUP</w:t>
            </w:r>
            <w:r w:rsidRPr="00154A90">
              <w:rPr>
                <w:bCs/>
                <w:color w:val="000000"/>
                <w:sz w:val="22"/>
                <w:szCs w:val="22"/>
                <w:lang w:val="en-US"/>
              </w:rPr>
              <w:t xml:space="preserve">, </w:t>
            </w:r>
            <w:r>
              <w:rPr>
                <w:bCs/>
                <w:color w:val="000000"/>
                <w:sz w:val="22"/>
                <w:szCs w:val="22"/>
                <w:lang w:val="en-US"/>
              </w:rPr>
              <w:t xml:space="preserve">AC, </w:t>
            </w:r>
            <w:r w:rsidRPr="00154A90">
              <w:rPr>
                <w:bCs/>
                <w:color w:val="000000"/>
                <w:sz w:val="22"/>
                <w:szCs w:val="22"/>
                <w:lang w:val="en-US"/>
              </w:rPr>
              <w:t>ADD)</w:t>
            </w:r>
            <w:r>
              <w:rPr>
                <w:bCs/>
                <w:color w:val="000000"/>
                <w:sz w:val="22"/>
                <w:szCs w:val="22"/>
                <w:lang w:val="en-US"/>
              </w:rPr>
              <w:t xml:space="preserve">, calculată </w:t>
            </w:r>
            <w:r w:rsidRPr="00154A90">
              <w:rPr>
                <w:bCs/>
                <w:color w:val="000000"/>
                <w:sz w:val="22"/>
                <w:szCs w:val="22"/>
                <w:lang w:val="en-US"/>
              </w:rPr>
              <w:t xml:space="preserve"> </w:t>
            </w:r>
            <w:r>
              <w:rPr>
                <w:bCs/>
                <w:color w:val="000000"/>
                <w:sz w:val="22"/>
                <w:szCs w:val="22"/>
                <w:lang w:val="en-US"/>
              </w:rPr>
              <w:t xml:space="preserve">în baza </w:t>
            </w:r>
            <w:r w:rsidRPr="00154A90">
              <w:rPr>
                <w:bCs/>
                <w:color w:val="000000"/>
                <w:sz w:val="22"/>
                <w:szCs w:val="22"/>
                <w:lang w:val="en-US"/>
              </w:rPr>
              <w:t xml:space="preserve">Regulamentului aprobat prin HG nr. </w:t>
            </w:r>
            <w:r w:rsidRPr="00154A90">
              <w:rPr>
                <w:bCs/>
                <w:sz w:val="22"/>
                <w:szCs w:val="22"/>
                <w:lang w:val="en-US"/>
              </w:rPr>
              <w:t>578 din 21.08.2024</w:t>
            </w:r>
          </w:p>
          <w:p w:rsidR="00F03301" w:rsidRDefault="00F03301" w:rsidP="000C1B75">
            <w:pPr>
              <w:spacing w:line="276" w:lineRule="auto"/>
              <w:rPr>
                <w:sz w:val="22"/>
                <w:szCs w:val="22"/>
                <w:lang w:val="ro-RO"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conform tabelului anexat</w:t>
            </w:r>
          </w:p>
        </w:tc>
      </w:tr>
      <w:tr w:rsidR="00F03301" w:rsidRPr="0055418D" w:rsidTr="00F03301">
        <w:trPr>
          <w:trHeight w:val="272"/>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ro-RO" w:eastAsia="en-US"/>
              </w:rPr>
            </w:pPr>
            <w:r>
              <w:rPr>
                <w:sz w:val="24"/>
                <w:szCs w:val="24"/>
                <w:lang w:val="ro-RO"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142320</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Tariful de bază pentru chiria anuală a unui metru pătrat de spaţiu acordat de instituţiile publice situate în or. Anenii Noi şi satele din componenţa Primăriei - Ruseni, Socoleni, Albiniţa, Beriozchi, Hîrbovăţul Nou.</w:t>
            </w:r>
          </w:p>
          <w:p w:rsidR="00F03301" w:rsidRDefault="00F03301" w:rsidP="000C1B75">
            <w:pPr>
              <w:spacing w:line="276" w:lineRule="auto"/>
              <w:rPr>
                <w:sz w:val="22"/>
                <w:szCs w:val="22"/>
                <w:lang w:val="ro-RO" w:eastAsia="en-US"/>
              </w:rPr>
            </w:pPr>
            <w:r>
              <w:rPr>
                <w:sz w:val="22"/>
                <w:szCs w:val="22"/>
                <w:lang w:val="ro-RO" w:eastAsia="en-US"/>
              </w:rPr>
              <w:t xml:space="preserve">   (</w:t>
            </w:r>
            <w:r>
              <w:rPr>
                <w:i/>
                <w:sz w:val="22"/>
                <w:szCs w:val="22"/>
                <w:lang w:val="ro-RO" w:eastAsia="en-US"/>
              </w:rPr>
              <w:t>Cuantumul minim al chiriei se determină conform formulei aprobate de legile bugetare anuale.)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Pr="00A26454" w:rsidRDefault="00F03301" w:rsidP="000C1B75">
            <w:pPr>
              <w:spacing w:line="276" w:lineRule="auto"/>
              <w:rPr>
                <w:rFonts w:ascii="Calibri" w:eastAsia="Calibri" w:hAnsi="Calibri"/>
                <w:sz w:val="22"/>
                <w:szCs w:val="22"/>
                <w:lang w:val="en-US" w:eastAsia="en-US"/>
              </w:rPr>
            </w:pPr>
          </w:p>
        </w:tc>
      </w:tr>
      <w:tr w:rsidR="00F03301" w:rsidTr="00F03301">
        <w:trPr>
          <w:trHeight w:val="272"/>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ro-RO" w:eastAsia="en-US"/>
              </w:rPr>
            </w:pPr>
            <w:r>
              <w:rPr>
                <w:sz w:val="24"/>
                <w:szCs w:val="24"/>
                <w:lang w:val="ro-RO"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142320</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Incasările pentru serviciile comunale prestate de instituţiile publice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Conform costului efectiv</w:t>
            </w:r>
          </w:p>
        </w:tc>
      </w:tr>
      <w:tr w:rsidR="00F03301" w:rsidTr="00F03301">
        <w:trPr>
          <w:trHeight w:val="291"/>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ro-RO" w:eastAsia="en-US"/>
              </w:rPr>
            </w:pPr>
            <w:r>
              <w:rPr>
                <w:sz w:val="24"/>
                <w:szCs w:val="24"/>
                <w:lang w:val="ro-RO"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Plata pentru contractul de arendă încheiat pentru prima dată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en-US" w:eastAsia="en-US"/>
              </w:rPr>
            </w:pPr>
            <w:r>
              <w:rPr>
                <w:sz w:val="22"/>
                <w:szCs w:val="22"/>
                <w:lang w:val="en-US" w:eastAsia="en-US"/>
              </w:rPr>
              <w:t>10</w:t>
            </w:r>
          </w:p>
        </w:tc>
      </w:tr>
      <w:tr w:rsidR="00F03301" w:rsidTr="00F03301">
        <w:trPr>
          <w:trHeight w:val="272"/>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pentru contractul de arendă încheiat pentru prima dată (p/u fiecare contract următor)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91"/>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p/u contractul de arendă încheiat pentru un termen nou a contractului expirat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72"/>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 Plata pentru contractul de arendă încheiat pentru un termen nou a contractului expirat (pentru fiecare contract următor)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Plata pentru înregistrarea modificărilor în contractul de arendă existent , valabil și rezilierea acestuia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en-US" w:eastAsia="en-US"/>
              </w:rPr>
            </w:pPr>
            <w:r>
              <w:rPr>
                <w:sz w:val="22"/>
                <w:szCs w:val="22"/>
                <w:lang w:val="en-US"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9</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pentru înregistrarea modificărilor în contractul de arendă existent , valabil și rezilierea acestuia (pentru fiecare contract următor)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pentru eliberarea extraselor din registrul contractelor de arendă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11</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Plata pentru eliberarea extraselor din registrul cadastral al deținătorilor de teren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12</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Plata pentru contractele de locaţiune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13</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142320</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pentru chiria Sălii de şedinţe pentru o ora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14</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142320</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pentru chiria Sălii Căminului cultural s. Ruseni pentru o zi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Pr="00F03301" w:rsidRDefault="00F03301" w:rsidP="000C1B75">
            <w:pPr>
              <w:spacing w:line="276" w:lineRule="auto"/>
              <w:jc w:val="center"/>
              <w:rPr>
                <w:color w:val="FF0000"/>
                <w:sz w:val="22"/>
                <w:szCs w:val="22"/>
                <w:lang w:val="ro-RO" w:eastAsia="en-US"/>
              </w:rPr>
            </w:pPr>
            <w:r w:rsidRPr="00F03301">
              <w:rPr>
                <w:color w:val="FF0000"/>
                <w:sz w:val="22"/>
                <w:szCs w:val="22"/>
                <w:lang w:val="ro-RO" w:eastAsia="en-US"/>
              </w:rPr>
              <w:t>600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15</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Înregistrarea contractelor de arendă si locaţiune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16</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Eliberarea: certificatelor şi adeverinţelor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Eliberarea extraselor: din registru de evidenţă a gospodăriilor  şi  cadastral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10</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18</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Eliberarea procurilor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gratuit</w:t>
            </w:r>
          </w:p>
        </w:tc>
      </w:tr>
      <w:tr w:rsidR="00F03301" w:rsidTr="00F03301">
        <w:trPr>
          <w:trHeight w:val="214"/>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19</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145142</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 xml:space="preserve">Eliberarea adeverinţelor pentru asistentă socială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sz w:val="22"/>
                <w:szCs w:val="22"/>
                <w:lang w:val="ro-RO" w:eastAsia="en-US"/>
              </w:rPr>
            </w:pPr>
            <w:r>
              <w:rPr>
                <w:sz w:val="22"/>
                <w:szCs w:val="22"/>
                <w:lang w:val="ro-RO" w:eastAsia="en-US"/>
              </w:rPr>
              <w:t>gratuit</w:t>
            </w:r>
          </w:p>
        </w:tc>
      </w:tr>
      <w:tr w:rsidR="00F03301" w:rsidRPr="0055418D" w:rsidTr="000C1B75">
        <w:trPr>
          <w:trHeight w:val="214"/>
        </w:trPr>
        <w:tc>
          <w:tcPr>
            <w:tcW w:w="10488" w:type="dxa"/>
            <w:gridSpan w:val="4"/>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jc w:val="center"/>
              <w:rPr>
                <w:sz w:val="22"/>
                <w:szCs w:val="22"/>
                <w:lang w:val="ro-RO" w:eastAsia="en-US"/>
              </w:rPr>
            </w:pPr>
            <w:r>
              <w:rPr>
                <w:b/>
                <w:sz w:val="22"/>
                <w:szCs w:val="22"/>
                <w:lang w:val="ro-RO" w:eastAsia="en-US"/>
              </w:rPr>
              <w:t>Grădiniţele finanţate din bugetul local</w:t>
            </w:r>
            <w:r>
              <w:rPr>
                <w:sz w:val="22"/>
                <w:szCs w:val="22"/>
                <w:lang w:val="ro-RO" w:eastAsia="en-US"/>
              </w:rPr>
              <w:t>:</w:t>
            </w:r>
          </w:p>
        </w:tc>
      </w:tr>
      <w:tr w:rsidR="00F03301" w:rsidRPr="0055418D" w:rsidTr="00F03301">
        <w:trPr>
          <w:trHeight w:val="1423"/>
        </w:trPr>
        <w:tc>
          <w:tcPr>
            <w:tcW w:w="567" w:type="dxa"/>
            <w:tcBorders>
              <w:top w:val="single" w:sz="4" w:space="0" w:color="000000"/>
              <w:left w:val="single" w:sz="4" w:space="0" w:color="000000"/>
              <w:bottom w:val="single" w:sz="4" w:space="0" w:color="000000"/>
              <w:right w:val="single" w:sz="4" w:space="0" w:color="000000"/>
            </w:tcBorders>
          </w:tcPr>
          <w:p w:rsidR="00F03301" w:rsidRDefault="00F03301" w:rsidP="000C1B75">
            <w:pPr>
              <w:pStyle w:val="ab"/>
              <w:ind w:left="0"/>
              <w:rPr>
                <w:sz w:val="24"/>
                <w:szCs w:val="24"/>
                <w:lang w:val="en-US" w:eastAsia="en-US"/>
              </w:rPr>
            </w:pPr>
            <w:r>
              <w:rPr>
                <w:sz w:val="24"/>
                <w:szCs w:val="24"/>
                <w:lang w:val="en-US" w:eastAsia="en-US"/>
              </w:rPr>
              <w:t>20</w:t>
            </w:r>
          </w:p>
        </w:tc>
        <w:tc>
          <w:tcPr>
            <w:tcW w:w="1134"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142310</w:t>
            </w:r>
          </w:p>
        </w:tc>
        <w:tc>
          <w:tcPr>
            <w:tcW w:w="7086" w:type="dxa"/>
            <w:tcBorders>
              <w:top w:val="single" w:sz="4" w:space="0" w:color="000000"/>
              <w:left w:val="single" w:sz="4" w:space="0" w:color="000000"/>
              <w:bottom w:val="single" w:sz="4" w:space="0" w:color="000000"/>
              <w:right w:val="single" w:sz="4" w:space="0" w:color="000000"/>
            </w:tcBorders>
            <w:hideMark/>
          </w:tcPr>
          <w:p w:rsidR="00F03301" w:rsidRDefault="00F03301" w:rsidP="000C1B75">
            <w:pPr>
              <w:spacing w:line="276" w:lineRule="auto"/>
              <w:rPr>
                <w:sz w:val="22"/>
                <w:szCs w:val="22"/>
                <w:lang w:val="ro-RO" w:eastAsia="en-US"/>
              </w:rPr>
            </w:pPr>
            <w:r>
              <w:rPr>
                <w:sz w:val="22"/>
                <w:szCs w:val="22"/>
                <w:lang w:val="ro-RO" w:eastAsia="en-US"/>
              </w:rPr>
              <w:t>Plata părinţilor pentru alimentarea copiilor de vârstă preşcolară (lei/copii/zi)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03301" w:rsidRDefault="00F03301" w:rsidP="000C1B75">
            <w:pPr>
              <w:spacing w:line="276" w:lineRule="auto"/>
              <w:jc w:val="center"/>
              <w:rPr>
                <w:lang w:val="ro-RO" w:eastAsia="en-US"/>
              </w:rPr>
            </w:pPr>
            <w:r>
              <w:rPr>
                <w:lang w:val="ro-RO" w:eastAsia="en-US"/>
              </w:rPr>
              <w:t>Conform ordinelor</w:t>
            </w:r>
          </w:p>
          <w:p w:rsidR="00F03301" w:rsidRDefault="00F03301" w:rsidP="000C1B75">
            <w:pPr>
              <w:spacing w:line="276" w:lineRule="auto"/>
              <w:jc w:val="center"/>
              <w:rPr>
                <w:sz w:val="22"/>
                <w:szCs w:val="22"/>
                <w:lang w:val="ro-RO" w:eastAsia="en-US"/>
              </w:rPr>
            </w:pPr>
            <w:r>
              <w:rPr>
                <w:lang w:val="ro-RO" w:eastAsia="en-US"/>
              </w:rPr>
              <w:t>Ministerului Educaţiei Culturii şi Cercetării în vigoare</w:t>
            </w:r>
          </w:p>
        </w:tc>
      </w:tr>
    </w:tbl>
    <w:p w:rsidR="00F03301" w:rsidRDefault="00F03301" w:rsidP="00F03301">
      <w:pPr>
        <w:rPr>
          <w:b/>
          <w:sz w:val="24"/>
          <w:szCs w:val="24"/>
          <w:lang w:val="ro-RO"/>
        </w:rPr>
      </w:pPr>
    </w:p>
    <w:p w:rsidR="00F03301" w:rsidRDefault="00F03301" w:rsidP="00F03301">
      <w:pPr>
        <w:rPr>
          <w:b/>
          <w:sz w:val="24"/>
          <w:szCs w:val="24"/>
          <w:lang w:val="ro-RO"/>
        </w:rPr>
      </w:pPr>
    </w:p>
    <w:p w:rsidR="00F03301" w:rsidRPr="00F03301" w:rsidRDefault="00F03301" w:rsidP="00F03301">
      <w:pPr>
        <w:rPr>
          <w:b/>
          <w:sz w:val="24"/>
          <w:szCs w:val="24"/>
          <w:lang w:val="ro-RO"/>
        </w:rPr>
      </w:pPr>
      <w:r>
        <w:rPr>
          <w:b/>
          <w:sz w:val="24"/>
          <w:szCs w:val="24"/>
          <w:lang w:val="ro-RO"/>
        </w:rPr>
        <w:t>Secretar al Consiliului orăşenesc                                                                                   R. Melnic</w:t>
      </w:r>
    </w:p>
    <w:p w:rsidR="00F03301" w:rsidRDefault="00F03301" w:rsidP="00F03301">
      <w:pPr>
        <w:jc w:val="right"/>
        <w:rPr>
          <w:b/>
          <w:sz w:val="16"/>
          <w:szCs w:val="16"/>
          <w:lang w:val="ro-RO"/>
        </w:rPr>
      </w:pPr>
    </w:p>
    <w:p w:rsidR="00F03301" w:rsidRDefault="00F03301" w:rsidP="00F03301">
      <w:pPr>
        <w:rPr>
          <w:b/>
          <w:sz w:val="16"/>
          <w:szCs w:val="16"/>
          <w:lang w:val="ro-RO"/>
        </w:rPr>
      </w:pPr>
    </w:p>
    <w:p w:rsidR="004E7BC5" w:rsidRDefault="004E7BC5" w:rsidP="004E7BC5">
      <w:pPr>
        <w:rPr>
          <w:lang w:val="ro-RO"/>
        </w:rPr>
      </w:pPr>
    </w:p>
    <w:p w:rsidR="004E7BC5" w:rsidRDefault="004E7BC5" w:rsidP="004E7BC5">
      <w:pPr>
        <w:ind w:firstLine="709"/>
        <w:jc w:val="center"/>
        <w:rPr>
          <w:b/>
          <w:sz w:val="24"/>
          <w:szCs w:val="24"/>
          <w:lang w:val="ro-RO"/>
        </w:rPr>
      </w:pPr>
    </w:p>
    <w:p w:rsidR="004E7BC5" w:rsidRDefault="004E7BC5" w:rsidP="004E7BC5">
      <w:pPr>
        <w:ind w:firstLine="709"/>
        <w:jc w:val="center"/>
        <w:rPr>
          <w:b/>
          <w:sz w:val="24"/>
          <w:szCs w:val="24"/>
          <w:lang w:val="ro-RO"/>
        </w:rPr>
      </w:pPr>
      <w:r w:rsidRPr="00605AFB">
        <w:rPr>
          <w:b/>
          <w:sz w:val="24"/>
          <w:szCs w:val="24"/>
          <w:lang w:val="ro-RO"/>
        </w:rPr>
        <w:t>Notă</w:t>
      </w:r>
      <w:r>
        <w:rPr>
          <w:b/>
          <w:sz w:val="24"/>
          <w:szCs w:val="24"/>
          <w:lang w:val="ro-RO"/>
        </w:rPr>
        <w:t xml:space="preserve"> informativă</w:t>
      </w:r>
    </w:p>
    <w:p w:rsidR="004E7BC5" w:rsidRDefault="004E7BC5" w:rsidP="004E7BC5">
      <w:pPr>
        <w:ind w:firstLine="709"/>
        <w:jc w:val="center"/>
        <w:rPr>
          <w:b/>
          <w:sz w:val="24"/>
          <w:szCs w:val="24"/>
          <w:lang w:val="ro-RO"/>
        </w:rPr>
      </w:pPr>
      <w:r>
        <w:rPr>
          <w:b/>
          <w:sz w:val="24"/>
          <w:szCs w:val="24"/>
          <w:lang w:val="ro-RO"/>
        </w:rPr>
        <w:t>la decizia cu privire la aprobarea bugetului primăriei</w:t>
      </w:r>
    </w:p>
    <w:p w:rsidR="004E7BC5" w:rsidRDefault="004E7BC5" w:rsidP="004E7BC5">
      <w:pPr>
        <w:ind w:firstLine="709"/>
        <w:jc w:val="center"/>
        <w:rPr>
          <w:b/>
          <w:sz w:val="24"/>
          <w:szCs w:val="24"/>
          <w:lang w:val="ro-RO"/>
        </w:rPr>
      </w:pPr>
      <w:r>
        <w:rPr>
          <w:b/>
          <w:sz w:val="24"/>
          <w:szCs w:val="24"/>
          <w:lang w:val="ro-RO"/>
        </w:rPr>
        <w:t>pentru anul 2026 în lectura a doua</w:t>
      </w:r>
    </w:p>
    <w:p w:rsidR="004E7BC5" w:rsidRDefault="004E7BC5" w:rsidP="004E7BC5">
      <w:pPr>
        <w:ind w:firstLine="709"/>
        <w:jc w:val="center"/>
        <w:rPr>
          <w:b/>
          <w:sz w:val="24"/>
          <w:szCs w:val="24"/>
          <w:lang w:val="ro-RO"/>
        </w:rPr>
      </w:pPr>
    </w:p>
    <w:p w:rsidR="004E7BC5" w:rsidRPr="006E2AAD" w:rsidRDefault="004E7BC5" w:rsidP="004E7BC5">
      <w:pPr>
        <w:ind w:firstLine="709"/>
        <w:jc w:val="both"/>
        <w:rPr>
          <w:sz w:val="24"/>
          <w:szCs w:val="24"/>
          <w:lang w:val="ro-RO"/>
        </w:rPr>
      </w:pPr>
      <w:r w:rsidRPr="006E2AAD">
        <w:rPr>
          <w:sz w:val="24"/>
          <w:szCs w:val="24"/>
          <w:lang w:val="ro-RO"/>
        </w:rPr>
        <w:t>Proi</w:t>
      </w:r>
      <w:r>
        <w:rPr>
          <w:sz w:val="24"/>
          <w:szCs w:val="24"/>
          <w:lang w:val="ro-RO"/>
        </w:rPr>
        <w:t>ectul bugetului pentru anul 2026</w:t>
      </w:r>
      <w:r w:rsidRPr="006E2AAD">
        <w:rPr>
          <w:sz w:val="24"/>
          <w:szCs w:val="24"/>
          <w:lang w:val="ro-RO"/>
        </w:rPr>
        <w:t xml:space="preserve"> a fost elaborat în conformitate cu cadrul normativ în vigoare, în baza prevederilor Legii finanțelor publice și responsabilității bug</w:t>
      </w:r>
      <w:r>
        <w:rPr>
          <w:sz w:val="24"/>
          <w:szCs w:val="24"/>
          <w:lang w:val="ro-RO"/>
        </w:rPr>
        <w:t>etar-fiscale nr.181/</w:t>
      </w:r>
      <w:r w:rsidRPr="006E2AAD">
        <w:rPr>
          <w:sz w:val="24"/>
          <w:szCs w:val="24"/>
          <w:lang w:val="ro-RO"/>
        </w:rPr>
        <w:t xml:space="preserve"> </w:t>
      </w:r>
      <w:r>
        <w:rPr>
          <w:sz w:val="24"/>
          <w:szCs w:val="24"/>
          <w:lang w:val="ro-RO"/>
        </w:rPr>
        <w:t>2014, Legii nr.397/</w:t>
      </w:r>
      <w:r w:rsidRPr="006E2AAD">
        <w:rPr>
          <w:sz w:val="24"/>
          <w:szCs w:val="24"/>
          <w:lang w:val="ro-RO"/>
        </w:rPr>
        <w:t xml:space="preserve">2003 privind finanțele publice locale și ținănd cont de particularitățile expuse în circulara </w:t>
      </w:r>
      <w:r>
        <w:rPr>
          <w:sz w:val="24"/>
          <w:szCs w:val="24"/>
          <w:lang w:val="ro-RO"/>
        </w:rPr>
        <w:t>Ministerul</w:t>
      </w:r>
      <w:r w:rsidRPr="006E2AAD">
        <w:rPr>
          <w:sz w:val="24"/>
          <w:szCs w:val="24"/>
          <w:lang w:val="ro-RO"/>
        </w:rPr>
        <w:t xml:space="preserve"> Finanțe</w:t>
      </w:r>
      <w:r>
        <w:rPr>
          <w:sz w:val="24"/>
          <w:szCs w:val="24"/>
          <w:lang w:val="ro-RO"/>
        </w:rPr>
        <w:t>lor</w:t>
      </w:r>
      <w:r w:rsidRPr="006E2AAD">
        <w:rPr>
          <w:sz w:val="24"/>
          <w:szCs w:val="24"/>
          <w:lang w:val="ro-RO"/>
        </w:rPr>
        <w:t xml:space="preserve"> nr.</w:t>
      </w:r>
      <w:r>
        <w:rPr>
          <w:sz w:val="24"/>
          <w:szCs w:val="24"/>
          <w:lang w:val="ro-RO"/>
        </w:rPr>
        <w:t xml:space="preserve">06/2-07-30 din 25.08.2025 </w:t>
      </w:r>
      <w:r w:rsidRPr="006E2AAD">
        <w:rPr>
          <w:sz w:val="24"/>
          <w:szCs w:val="24"/>
          <w:lang w:val="ro-RO"/>
        </w:rPr>
        <w:t>privind elaborarea proiec</w:t>
      </w:r>
      <w:r>
        <w:rPr>
          <w:sz w:val="24"/>
          <w:szCs w:val="24"/>
          <w:lang w:val="ro-RO"/>
        </w:rPr>
        <w:t>telor bugetelor pentru anul 2026</w:t>
      </w:r>
      <w:r w:rsidRPr="006E2AAD">
        <w:rPr>
          <w:sz w:val="24"/>
          <w:szCs w:val="24"/>
          <w:lang w:val="ro-RO"/>
        </w:rPr>
        <w:t>.</w:t>
      </w:r>
    </w:p>
    <w:p w:rsidR="004E7BC5" w:rsidRPr="006E2AAD" w:rsidRDefault="004E7BC5" w:rsidP="004E7BC5">
      <w:pPr>
        <w:ind w:firstLine="709"/>
        <w:jc w:val="both"/>
        <w:rPr>
          <w:sz w:val="24"/>
          <w:szCs w:val="24"/>
          <w:lang w:val="ro-RO"/>
        </w:rPr>
      </w:pPr>
      <w:r w:rsidRPr="006E2AAD">
        <w:rPr>
          <w:sz w:val="24"/>
          <w:szCs w:val="24"/>
          <w:lang w:val="ro-RO"/>
        </w:rPr>
        <w:t>La elaborarea proiectului de buget primaria se va conduce de prognoza principalilor indicatori macroeconomici, elaborată de Ministerul</w:t>
      </w:r>
      <w:r>
        <w:rPr>
          <w:sz w:val="24"/>
          <w:szCs w:val="24"/>
          <w:lang w:val="ro-RO"/>
        </w:rPr>
        <w:t>ui Dezvoltării Economice și Digitalizării</w:t>
      </w:r>
      <w:r w:rsidRPr="006E2AAD">
        <w:rPr>
          <w:sz w:val="24"/>
          <w:szCs w:val="24"/>
          <w:lang w:val="ro-RO"/>
        </w:rPr>
        <w:t>.</w:t>
      </w:r>
    </w:p>
    <w:p w:rsidR="004E7BC5" w:rsidRPr="006E2AAD" w:rsidRDefault="004E7BC5" w:rsidP="004E7BC5">
      <w:pPr>
        <w:ind w:firstLine="709"/>
        <w:jc w:val="both"/>
        <w:rPr>
          <w:sz w:val="24"/>
          <w:szCs w:val="24"/>
          <w:lang w:val="ro-RO"/>
        </w:rPr>
      </w:pPr>
      <w:r w:rsidRPr="006E2AAD">
        <w:rPr>
          <w:sz w:val="24"/>
          <w:szCs w:val="24"/>
          <w:lang w:val="ro-RO"/>
        </w:rPr>
        <w:t xml:space="preserve">În proiectul bugetului pentru </w:t>
      </w:r>
      <w:r>
        <w:rPr>
          <w:sz w:val="24"/>
          <w:szCs w:val="24"/>
          <w:lang w:val="ro-RO"/>
        </w:rPr>
        <w:t>anul 2026</w:t>
      </w:r>
      <w:r w:rsidRPr="006E2AAD">
        <w:rPr>
          <w:sz w:val="24"/>
          <w:szCs w:val="24"/>
          <w:lang w:val="ro-RO"/>
        </w:rPr>
        <w:t>, un accent deosebit este pus pe corelarea cadrului de cheltuieli cu cadrul de resurse disponibile prin sporirea eficienței cheltuielilor, prioritizării programelor de cheltuieli și direcționării resurselor disponibile la programe de importanța vitală.</w:t>
      </w:r>
    </w:p>
    <w:p w:rsidR="004E7BC5" w:rsidRPr="006E2AAD" w:rsidRDefault="004E7BC5" w:rsidP="004E7BC5">
      <w:pPr>
        <w:ind w:firstLine="709"/>
        <w:jc w:val="both"/>
        <w:rPr>
          <w:sz w:val="24"/>
          <w:szCs w:val="24"/>
          <w:lang w:val="ro-RO"/>
        </w:rPr>
      </w:pPr>
      <w:r w:rsidRPr="006E2AAD">
        <w:rPr>
          <w:sz w:val="24"/>
          <w:szCs w:val="24"/>
          <w:lang w:val="ro-RO"/>
        </w:rPr>
        <w:t>Prognoza veniturilor bugetelor</w:t>
      </w:r>
      <w:r>
        <w:rPr>
          <w:sz w:val="24"/>
          <w:szCs w:val="24"/>
          <w:lang w:val="ro-RO"/>
        </w:rPr>
        <w:t xml:space="preserve"> locale pe anul 2026</w:t>
      </w:r>
      <w:r w:rsidRPr="006E2AAD">
        <w:rPr>
          <w:sz w:val="24"/>
          <w:szCs w:val="24"/>
          <w:lang w:val="ro-RO"/>
        </w:rPr>
        <w:t xml:space="preserve"> se  efectuează reieșind din :</w:t>
      </w:r>
    </w:p>
    <w:p w:rsidR="004E7BC5" w:rsidRPr="006E2AAD" w:rsidRDefault="004E7BC5" w:rsidP="004E7BC5">
      <w:pPr>
        <w:numPr>
          <w:ilvl w:val="0"/>
          <w:numId w:val="3"/>
        </w:numPr>
        <w:ind w:firstLine="709"/>
        <w:jc w:val="both"/>
        <w:rPr>
          <w:sz w:val="24"/>
          <w:szCs w:val="24"/>
          <w:lang w:val="ro-RO"/>
        </w:rPr>
      </w:pPr>
      <w:r w:rsidRPr="006E2AAD">
        <w:rPr>
          <w:sz w:val="24"/>
          <w:szCs w:val="24"/>
          <w:lang w:val="ro-RO"/>
        </w:rPr>
        <w:t>prevederile legislației din Codul fiscal;</w:t>
      </w:r>
    </w:p>
    <w:p w:rsidR="004E7BC5" w:rsidRPr="006E2AAD" w:rsidRDefault="004E7BC5" w:rsidP="004E7BC5">
      <w:pPr>
        <w:numPr>
          <w:ilvl w:val="0"/>
          <w:numId w:val="3"/>
        </w:numPr>
        <w:ind w:firstLine="709"/>
        <w:jc w:val="both"/>
        <w:rPr>
          <w:sz w:val="24"/>
          <w:szCs w:val="24"/>
          <w:lang w:val="ro-RO"/>
        </w:rPr>
      </w:pPr>
      <w:r w:rsidRPr="006E2AAD">
        <w:rPr>
          <w:sz w:val="24"/>
          <w:szCs w:val="24"/>
          <w:lang w:val="ro-RO"/>
        </w:rPr>
        <w:t>deciziile autorităților reprezentative și deliberative a UAT, în partea ce ține de competențele proprii în domeniul impozitelor ,taxelor și altor venituri locale;</w:t>
      </w:r>
    </w:p>
    <w:p w:rsidR="004E7BC5" w:rsidRPr="006E2AAD" w:rsidRDefault="004E7BC5" w:rsidP="004E7BC5">
      <w:pPr>
        <w:numPr>
          <w:ilvl w:val="0"/>
          <w:numId w:val="3"/>
        </w:numPr>
        <w:ind w:firstLine="709"/>
        <w:jc w:val="both"/>
        <w:rPr>
          <w:sz w:val="24"/>
          <w:szCs w:val="24"/>
          <w:lang w:val="ro-RO"/>
        </w:rPr>
      </w:pPr>
      <w:r w:rsidRPr="006E2AAD">
        <w:rPr>
          <w:sz w:val="24"/>
          <w:szCs w:val="24"/>
          <w:lang w:val="ro-RO"/>
        </w:rPr>
        <w:t xml:space="preserve">analiza bazei fiscale </w:t>
      </w:r>
      <w:r w:rsidRPr="006E2AAD">
        <w:rPr>
          <w:sz w:val="24"/>
          <w:szCs w:val="24"/>
          <w:lang w:val="en-US"/>
        </w:rPr>
        <w:t>unității administrativ-teritoriale pentru 2-3 ani anteriori, separate pe tipuri de impozite , taxe și alte încasări la buget.</w:t>
      </w:r>
    </w:p>
    <w:p w:rsidR="004E7BC5" w:rsidRPr="006E2AAD" w:rsidRDefault="004E7BC5" w:rsidP="004E7BC5">
      <w:pPr>
        <w:pStyle w:val="Bodytext20"/>
        <w:shd w:val="clear" w:color="auto" w:fill="auto"/>
        <w:tabs>
          <w:tab w:val="left" w:pos="934"/>
        </w:tabs>
        <w:spacing w:after="0" w:line="240" w:lineRule="auto"/>
        <w:ind w:firstLine="709"/>
        <w:jc w:val="both"/>
        <w:rPr>
          <w:sz w:val="24"/>
          <w:szCs w:val="24"/>
          <w:lang w:val="en-US"/>
        </w:rPr>
      </w:pPr>
      <w:r w:rsidRPr="006E2AAD">
        <w:rPr>
          <w:sz w:val="24"/>
          <w:szCs w:val="24"/>
          <w:lang w:val="en-US"/>
        </w:rPr>
        <w:t>Resursele bugetelor locale cuprind totalitatea veniturilor şi a surselor de finanţare ale bugetelor respective.</w:t>
      </w:r>
    </w:p>
    <w:p w:rsidR="004E7BC5" w:rsidRPr="006E2AAD" w:rsidRDefault="004E7BC5" w:rsidP="004E7BC5">
      <w:pPr>
        <w:pStyle w:val="Bodytext20"/>
        <w:shd w:val="clear" w:color="auto" w:fill="auto"/>
        <w:spacing w:after="0" w:line="240" w:lineRule="auto"/>
        <w:ind w:firstLine="709"/>
        <w:jc w:val="both"/>
        <w:rPr>
          <w:sz w:val="24"/>
          <w:szCs w:val="24"/>
          <w:lang w:val="en-US"/>
        </w:rPr>
      </w:pPr>
      <w:r w:rsidRPr="006E2AAD">
        <w:rPr>
          <w:rStyle w:val="Bodytext2115pt"/>
          <w:i w:val="0"/>
          <w:sz w:val="24"/>
          <w:szCs w:val="24"/>
        </w:rPr>
        <w:t>Veniturile bugetelor locale</w:t>
      </w:r>
      <w:r w:rsidRPr="006E2AAD">
        <w:rPr>
          <w:rStyle w:val="Bodytext2115pt"/>
          <w:sz w:val="24"/>
          <w:szCs w:val="24"/>
        </w:rPr>
        <w:t xml:space="preserve"> </w:t>
      </w:r>
      <w:r w:rsidRPr="006E2AAD">
        <w:rPr>
          <w:sz w:val="24"/>
          <w:szCs w:val="24"/>
          <w:lang w:val="en-US"/>
        </w:rPr>
        <w:t>se constituie din impozite, taxe, alte venituri prevăzute de legislaţie şi se formează din:</w:t>
      </w:r>
    </w:p>
    <w:p w:rsidR="004E7BC5" w:rsidRPr="006E2AAD" w:rsidRDefault="004E7BC5" w:rsidP="004E7BC5">
      <w:pPr>
        <w:pStyle w:val="Bodytext20"/>
        <w:numPr>
          <w:ilvl w:val="0"/>
          <w:numId w:val="4"/>
        </w:numPr>
        <w:shd w:val="clear" w:color="auto" w:fill="auto"/>
        <w:tabs>
          <w:tab w:val="left" w:pos="963"/>
        </w:tabs>
        <w:spacing w:after="0" w:line="240" w:lineRule="auto"/>
        <w:ind w:firstLine="709"/>
        <w:jc w:val="both"/>
        <w:rPr>
          <w:sz w:val="24"/>
          <w:szCs w:val="24"/>
        </w:rPr>
      </w:pPr>
      <w:r w:rsidRPr="006E2AAD">
        <w:rPr>
          <w:sz w:val="24"/>
          <w:szCs w:val="24"/>
        </w:rPr>
        <w:t>venituri generale:</w:t>
      </w:r>
    </w:p>
    <w:p w:rsidR="004E7BC5" w:rsidRPr="006E2AAD" w:rsidRDefault="004E7BC5" w:rsidP="004E7BC5">
      <w:pPr>
        <w:pStyle w:val="Bodytext20"/>
        <w:numPr>
          <w:ilvl w:val="0"/>
          <w:numId w:val="5"/>
        </w:numPr>
        <w:shd w:val="clear" w:color="auto" w:fill="auto"/>
        <w:tabs>
          <w:tab w:val="left" w:pos="1268"/>
        </w:tabs>
        <w:spacing w:after="0" w:line="240" w:lineRule="auto"/>
        <w:ind w:left="900" w:firstLine="709"/>
        <w:jc w:val="both"/>
        <w:rPr>
          <w:sz w:val="24"/>
          <w:szCs w:val="24"/>
        </w:rPr>
      </w:pPr>
      <w:r w:rsidRPr="006E2AAD">
        <w:rPr>
          <w:sz w:val="24"/>
          <w:szCs w:val="24"/>
        </w:rPr>
        <w:t>venituri proprii;</w:t>
      </w:r>
    </w:p>
    <w:p w:rsidR="004E7BC5" w:rsidRPr="006E2AAD" w:rsidRDefault="004E7BC5" w:rsidP="004E7BC5">
      <w:pPr>
        <w:pStyle w:val="Bodytext20"/>
        <w:numPr>
          <w:ilvl w:val="0"/>
          <w:numId w:val="5"/>
        </w:numPr>
        <w:shd w:val="clear" w:color="auto" w:fill="auto"/>
        <w:tabs>
          <w:tab w:val="left" w:pos="1292"/>
        </w:tabs>
        <w:spacing w:after="0" w:line="240" w:lineRule="auto"/>
        <w:ind w:left="900" w:firstLine="709"/>
        <w:jc w:val="both"/>
        <w:rPr>
          <w:sz w:val="24"/>
          <w:szCs w:val="24"/>
          <w:lang w:val="en-US"/>
        </w:rPr>
      </w:pPr>
      <w:r>
        <w:rPr>
          <w:sz w:val="24"/>
          <w:szCs w:val="24"/>
          <w:lang w:val="en-US"/>
        </w:rPr>
        <w:t>impozit pe venit</w:t>
      </w:r>
      <w:r w:rsidRPr="006E2AAD">
        <w:rPr>
          <w:sz w:val="24"/>
          <w:szCs w:val="24"/>
          <w:lang w:val="en-US"/>
        </w:rPr>
        <w:t>;</w:t>
      </w:r>
    </w:p>
    <w:p w:rsidR="004E7BC5" w:rsidRPr="006E2AAD" w:rsidRDefault="004E7BC5" w:rsidP="004E7BC5">
      <w:pPr>
        <w:pStyle w:val="Bodytext20"/>
        <w:numPr>
          <w:ilvl w:val="0"/>
          <w:numId w:val="5"/>
        </w:numPr>
        <w:shd w:val="clear" w:color="auto" w:fill="auto"/>
        <w:tabs>
          <w:tab w:val="left" w:pos="1292"/>
        </w:tabs>
        <w:spacing w:after="0" w:line="240" w:lineRule="auto"/>
        <w:ind w:left="900" w:firstLine="709"/>
        <w:jc w:val="both"/>
        <w:rPr>
          <w:sz w:val="24"/>
          <w:szCs w:val="24"/>
        </w:rPr>
      </w:pPr>
      <w:r w:rsidRPr="006E2AAD">
        <w:rPr>
          <w:sz w:val="24"/>
          <w:szCs w:val="24"/>
        </w:rPr>
        <w:t>transferuri;</w:t>
      </w:r>
    </w:p>
    <w:p w:rsidR="004E7BC5" w:rsidRPr="006E2AAD" w:rsidRDefault="004E7BC5" w:rsidP="004E7BC5">
      <w:pPr>
        <w:pStyle w:val="Bodytext20"/>
        <w:numPr>
          <w:ilvl w:val="0"/>
          <w:numId w:val="4"/>
        </w:numPr>
        <w:shd w:val="clear" w:color="auto" w:fill="auto"/>
        <w:tabs>
          <w:tab w:val="left" w:pos="987"/>
        </w:tabs>
        <w:spacing w:after="0" w:line="240" w:lineRule="auto"/>
        <w:ind w:firstLine="709"/>
        <w:jc w:val="both"/>
        <w:rPr>
          <w:sz w:val="24"/>
          <w:szCs w:val="24"/>
          <w:lang w:val="en-US"/>
        </w:rPr>
      </w:pPr>
      <w:r w:rsidRPr="006E2AAD">
        <w:rPr>
          <w:sz w:val="24"/>
          <w:szCs w:val="24"/>
          <w:lang w:val="en-US"/>
        </w:rPr>
        <w:t>venituri colectate (codurile clasificaţiei economice 142310, 142320 ).</w:t>
      </w:r>
    </w:p>
    <w:p w:rsidR="004E7BC5" w:rsidRPr="006E2AAD" w:rsidRDefault="004E7BC5" w:rsidP="004E7BC5">
      <w:pPr>
        <w:pStyle w:val="Bodytext20"/>
        <w:shd w:val="clear" w:color="auto" w:fill="auto"/>
        <w:tabs>
          <w:tab w:val="left" w:pos="987"/>
        </w:tabs>
        <w:spacing w:after="0" w:line="240" w:lineRule="auto"/>
        <w:ind w:left="600" w:firstLine="709"/>
        <w:jc w:val="both"/>
        <w:rPr>
          <w:sz w:val="24"/>
          <w:szCs w:val="24"/>
          <w:lang w:val="en-US"/>
        </w:rPr>
      </w:pPr>
    </w:p>
    <w:p w:rsidR="004E7BC5" w:rsidRPr="006E2AAD" w:rsidRDefault="004E7BC5" w:rsidP="004E7BC5">
      <w:pPr>
        <w:pStyle w:val="Bodytext20"/>
        <w:shd w:val="clear" w:color="auto" w:fill="auto"/>
        <w:tabs>
          <w:tab w:val="left" w:pos="987"/>
        </w:tabs>
        <w:spacing w:after="0" w:line="240" w:lineRule="auto"/>
        <w:ind w:left="600" w:firstLine="709"/>
        <w:jc w:val="both"/>
        <w:rPr>
          <w:sz w:val="24"/>
          <w:szCs w:val="24"/>
          <w:lang w:val="ro-RO"/>
        </w:rPr>
      </w:pPr>
      <w:r w:rsidRPr="006E2AAD">
        <w:rPr>
          <w:sz w:val="24"/>
          <w:szCs w:val="24"/>
          <w:lang w:val="en-US"/>
        </w:rPr>
        <w:t>Bugetul primării or.Anenii Noi</w:t>
      </w:r>
      <w:r>
        <w:rPr>
          <w:sz w:val="24"/>
          <w:szCs w:val="24"/>
          <w:lang w:val="en-US"/>
        </w:rPr>
        <w:t xml:space="preserve"> pentru anul 2026 </w:t>
      </w:r>
      <w:r w:rsidRPr="006E2AAD">
        <w:rPr>
          <w:sz w:val="24"/>
          <w:szCs w:val="24"/>
          <w:lang w:val="en-US"/>
        </w:rPr>
        <w:t>au</w:t>
      </w:r>
      <w:r>
        <w:rPr>
          <w:sz w:val="24"/>
          <w:szCs w:val="24"/>
          <w:lang w:val="en-US"/>
        </w:rPr>
        <w:t xml:space="preserve"> fost estimat la capito</w:t>
      </w:r>
      <w:r w:rsidRPr="006E2AAD">
        <w:rPr>
          <w:sz w:val="24"/>
          <w:szCs w:val="24"/>
          <w:lang w:val="en-US"/>
        </w:rPr>
        <w:t>l</w:t>
      </w:r>
      <w:r>
        <w:rPr>
          <w:sz w:val="24"/>
          <w:szCs w:val="24"/>
          <w:lang w:val="en-US"/>
        </w:rPr>
        <w:t>ul</w:t>
      </w:r>
      <w:r w:rsidRPr="006E2AAD">
        <w:rPr>
          <w:sz w:val="24"/>
          <w:szCs w:val="24"/>
          <w:lang w:val="en-US"/>
        </w:rPr>
        <w:t xml:space="preserve"> “Venituri”</w:t>
      </w:r>
      <w:r>
        <w:rPr>
          <w:sz w:val="24"/>
          <w:szCs w:val="24"/>
          <w:lang w:val="en-US"/>
        </w:rPr>
        <w:t xml:space="preserve"> în</w:t>
      </w:r>
      <w:r w:rsidRPr="006E2AAD">
        <w:rPr>
          <w:sz w:val="24"/>
          <w:szCs w:val="24"/>
          <w:lang w:val="en-US"/>
        </w:rPr>
        <w:t xml:space="preserve"> sumă</w:t>
      </w:r>
      <w:r>
        <w:rPr>
          <w:sz w:val="24"/>
          <w:szCs w:val="24"/>
          <w:lang w:val="en-US"/>
        </w:rPr>
        <w:t xml:space="preserve"> de 67596,4 mii lei , capito</w:t>
      </w:r>
      <w:r w:rsidRPr="006E2AAD">
        <w:rPr>
          <w:sz w:val="24"/>
          <w:szCs w:val="24"/>
          <w:lang w:val="en-US"/>
        </w:rPr>
        <w:t>l</w:t>
      </w:r>
      <w:r>
        <w:rPr>
          <w:sz w:val="24"/>
          <w:szCs w:val="24"/>
          <w:lang w:val="en-US"/>
        </w:rPr>
        <w:t>ul</w:t>
      </w:r>
      <w:r w:rsidRPr="006E2AAD">
        <w:rPr>
          <w:sz w:val="24"/>
          <w:szCs w:val="24"/>
          <w:lang w:val="en-US"/>
        </w:rPr>
        <w:t xml:space="preserve"> “Cheltuieli” </w:t>
      </w:r>
      <w:r w:rsidRPr="006E2AAD">
        <w:rPr>
          <w:sz w:val="24"/>
          <w:szCs w:val="24"/>
          <w:lang w:val="ro-RO"/>
        </w:rPr>
        <w:t>a</w:t>
      </w:r>
      <w:r>
        <w:rPr>
          <w:sz w:val="24"/>
          <w:szCs w:val="24"/>
          <w:lang w:val="ro-RO"/>
        </w:rPr>
        <w:t xml:space="preserve"> fost prognozat în sumă de 67596,4 </w:t>
      </w:r>
      <w:r w:rsidRPr="006E2AAD">
        <w:rPr>
          <w:sz w:val="24"/>
          <w:szCs w:val="24"/>
          <w:lang w:val="ro-RO"/>
        </w:rPr>
        <w:t>mii lei</w:t>
      </w:r>
      <w:r w:rsidRPr="006E2AAD">
        <w:rPr>
          <w:sz w:val="24"/>
          <w:szCs w:val="24"/>
          <w:lang w:val="en-US"/>
        </w:rPr>
        <w:t>.</w:t>
      </w:r>
    </w:p>
    <w:p w:rsidR="004E7BC5" w:rsidRPr="006E2AAD" w:rsidRDefault="004E7BC5" w:rsidP="004E7BC5">
      <w:pPr>
        <w:ind w:left="284" w:firstLine="709"/>
        <w:jc w:val="both"/>
        <w:rPr>
          <w:sz w:val="24"/>
          <w:szCs w:val="24"/>
          <w:lang w:val="ro-RO"/>
        </w:rPr>
      </w:pPr>
      <w:r w:rsidRPr="006E2AAD">
        <w:rPr>
          <w:sz w:val="24"/>
          <w:szCs w:val="24"/>
          <w:lang w:val="ro-RO"/>
        </w:rPr>
        <w:t>Indicatorii generali și sursele de finanțare ale buge</w:t>
      </w:r>
      <w:r>
        <w:rPr>
          <w:sz w:val="24"/>
          <w:szCs w:val="24"/>
          <w:lang w:val="ro-RO"/>
        </w:rPr>
        <w:t>tului primăriei pentru anul 2026</w:t>
      </w:r>
      <w:r w:rsidRPr="006E2AAD">
        <w:rPr>
          <w:sz w:val="24"/>
          <w:szCs w:val="24"/>
          <w:lang w:val="ro-RO"/>
        </w:rPr>
        <w:t xml:space="preserve"> se prezintă în anexa nr.1.</w:t>
      </w:r>
    </w:p>
    <w:p w:rsidR="004E7BC5" w:rsidRPr="009F06B4" w:rsidRDefault="004E7BC5" w:rsidP="004E7BC5">
      <w:pPr>
        <w:ind w:left="284" w:firstLine="709"/>
        <w:jc w:val="both"/>
        <w:rPr>
          <w:rStyle w:val="Bodytext2115pt"/>
          <w:i w:val="0"/>
          <w:sz w:val="24"/>
          <w:szCs w:val="24"/>
        </w:rPr>
      </w:pPr>
      <w:r w:rsidRPr="006E2AAD">
        <w:rPr>
          <w:rStyle w:val="Bodytext2115pt"/>
          <w:b/>
          <w:i w:val="0"/>
          <w:sz w:val="24"/>
          <w:szCs w:val="24"/>
        </w:rPr>
        <w:t>Veniturile bugetului primăriei or. Anenii Noi pe anul 202</w:t>
      </w:r>
      <w:r>
        <w:rPr>
          <w:rStyle w:val="Bodytext2115pt"/>
          <w:b/>
          <w:i w:val="0"/>
          <w:sz w:val="24"/>
          <w:szCs w:val="24"/>
        </w:rPr>
        <w:t>6</w:t>
      </w:r>
      <w:r w:rsidRPr="006E2AAD">
        <w:rPr>
          <w:rStyle w:val="Bodytext2115pt"/>
          <w:i w:val="0"/>
          <w:sz w:val="24"/>
          <w:szCs w:val="24"/>
        </w:rPr>
        <w:t xml:space="preserve"> se estimează în sumă de ci</w:t>
      </w:r>
      <w:r>
        <w:rPr>
          <w:rStyle w:val="Bodytext2115pt"/>
          <w:i w:val="0"/>
          <w:sz w:val="24"/>
          <w:szCs w:val="24"/>
        </w:rPr>
        <w:t xml:space="preserve">rca 67596,4 mii lei fiind în creștere față de suma aprobată pe anul 2025 </w:t>
      </w:r>
      <w:r w:rsidRPr="0001521D">
        <w:rPr>
          <w:rStyle w:val="Bodytext2115pt"/>
          <w:i w:val="0"/>
          <w:sz w:val="24"/>
          <w:szCs w:val="24"/>
        </w:rPr>
        <w:t>(</w:t>
      </w:r>
      <w:r>
        <w:rPr>
          <w:rStyle w:val="Bodytext2115pt"/>
          <w:i w:val="0"/>
          <w:sz w:val="24"/>
          <w:szCs w:val="24"/>
        </w:rPr>
        <w:t xml:space="preserve"> 60355,9 mii lei) </w:t>
      </w:r>
      <w:r w:rsidRPr="0001521D">
        <w:rPr>
          <w:rStyle w:val="Bodytext2115pt"/>
          <w:i w:val="0"/>
          <w:sz w:val="24"/>
          <w:szCs w:val="24"/>
        </w:rPr>
        <w:t>cu</w:t>
      </w:r>
      <w:r>
        <w:rPr>
          <w:rStyle w:val="Bodytext2115pt"/>
          <w:i w:val="0"/>
          <w:sz w:val="24"/>
          <w:szCs w:val="24"/>
        </w:rPr>
        <w:t xml:space="preserve"> 12,0 la sută sau cu 7240,5 mii lei.</w:t>
      </w:r>
      <w:r w:rsidRPr="0001521D">
        <w:rPr>
          <w:rStyle w:val="Bodytext2115pt"/>
          <w:i w:val="0"/>
          <w:sz w:val="24"/>
          <w:szCs w:val="24"/>
        </w:rPr>
        <w:t xml:space="preserve"> </w:t>
      </w:r>
    </w:p>
    <w:p w:rsidR="004E7BC5" w:rsidRPr="00E55DE7" w:rsidRDefault="004E7BC5" w:rsidP="004E7BC5">
      <w:pPr>
        <w:ind w:left="284"/>
        <w:rPr>
          <w:iCs/>
          <w:color w:val="000000"/>
          <w:sz w:val="23"/>
          <w:szCs w:val="23"/>
          <w:shd w:val="clear" w:color="auto" w:fill="FFFFFF"/>
          <w:lang w:val="ro-RO" w:eastAsia="ro-RO" w:bidi="ro-RO"/>
        </w:rPr>
      </w:pPr>
      <w:r>
        <w:rPr>
          <w:rStyle w:val="Bodytext2115pt"/>
          <w:b/>
          <w:i w:val="0"/>
        </w:rPr>
        <w:t xml:space="preserve">             </w:t>
      </w:r>
      <w:r w:rsidRPr="008141D1">
        <w:rPr>
          <w:rStyle w:val="Bodytext2115pt"/>
          <w:b/>
          <w:i w:val="0"/>
        </w:rPr>
        <w:t>Evoluția veniturilor bugetului p</w:t>
      </w:r>
      <w:r>
        <w:rPr>
          <w:rStyle w:val="Bodytext2115pt"/>
          <w:b/>
          <w:i w:val="0"/>
        </w:rPr>
        <w:t>rimăriei Anenii Noi pe anii 2023</w:t>
      </w:r>
      <w:r w:rsidRPr="008141D1">
        <w:rPr>
          <w:rStyle w:val="Bodytext2115pt"/>
          <w:b/>
          <w:i w:val="0"/>
        </w:rPr>
        <w:t>-202</w:t>
      </w:r>
      <w:r>
        <w:rPr>
          <w:rStyle w:val="Bodytext2115pt"/>
          <w:b/>
          <w:i w:val="0"/>
        </w:rPr>
        <w:t>6</w:t>
      </w:r>
      <w:r>
        <w:rPr>
          <w:rStyle w:val="Bodytext2115pt"/>
          <w:i w:val="0"/>
        </w:rPr>
        <w:t xml:space="preserve"> se prezintă în diagrama ce urmează</w:t>
      </w:r>
      <w:r w:rsidRPr="00132ACD">
        <w:rPr>
          <w:lang w:val="en-US"/>
        </w:rPr>
        <w:t>:</w:t>
      </w:r>
    </w:p>
    <w:p w:rsidR="004E7BC5" w:rsidRDefault="004E7BC5" w:rsidP="004E7BC5">
      <w:pPr>
        <w:ind w:left="284"/>
        <w:rPr>
          <w:sz w:val="24"/>
          <w:szCs w:val="24"/>
          <w:lang w:val="en-US"/>
        </w:rPr>
      </w:pPr>
      <w:r w:rsidRPr="00B66721">
        <w:rPr>
          <w:sz w:val="24"/>
          <w:szCs w:val="24"/>
          <w:lang w:val="en-US"/>
        </w:rPr>
        <w:t xml:space="preserve">      </w:t>
      </w:r>
    </w:p>
    <w:p w:rsidR="004E7BC5" w:rsidRDefault="004E7BC5" w:rsidP="004E7BC5">
      <w:pPr>
        <w:ind w:left="284"/>
        <w:rPr>
          <w:sz w:val="24"/>
          <w:szCs w:val="24"/>
          <w:lang w:val="en-US"/>
        </w:rPr>
      </w:pPr>
      <w:r>
        <w:rPr>
          <w:noProof/>
          <w:sz w:val="24"/>
          <w:szCs w:val="24"/>
        </w:rPr>
        <w:lastRenderedPageBreak/>
        <w:drawing>
          <wp:inline distT="0" distB="0" distL="0" distR="0">
            <wp:extent cx="5759450" cy="28257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7BC5" w:rsidRDefault="004E7BC5" w:rsidP="004E7BC5">
      <w:pPr>
        <w:ind w:left="284"/>
        <w:rPr>
          <w:sz w:val="24"/>
          <w:szCs w:val="24"/>
          <w:lang w:val="en-US"/>
        </w:rPr>
      </w:pPr>
      <w:r>
        <w:rPr>
          <w:sz w:val="24"/>
          <w:szCs w:val="24"/>
          <w:lang w:val="en-US"/>
        </w:rPr>
        <w:t>În structura veniturilor bugetului primăriei pe anul 2026, sub aspectul clasificației economice, suma transferurilor de la Bugetul de Stat reprezintă 44,6 la sută sau 30161,0 mii lei în creștere cu 7,8% față de aprobat 2025, venituri proprii constituie 14,4 la sută sau 9752,4 mii lei și sunt în creștere cu 3,8 la sută față de aprobat 2025 sau 361,1 mii lei, impozit pe venit constituie 41,0 la sută sau 27683,0 mii lei și sunt în creștere cu20,5</w:t>
      </w:r>
      <w:r w:rsidRPr="00FB05C9">
        <w:rPr>
          <w:sz w:val="24"/>
          <w:szCs w:val="24"/>
          <w:lang w:val="en-US"/>
        </w:rPr>
        <w:t xml:space="preserve"> </w:t>
      </w:r>
      <w:r>
        <w:rPr>
          <w:sz w:val="24"/>
          <w:szCs w:val="24"/>
          <w:lang w:val="en-US"/>
        </w:rPr>
        <w:t xml:space="preserve">la sută față de aprobat 2025 sau 4705,0 mii lei </w:t>
      </w:r>
    </w:p>
    <w:p w:rsidR="004E7BC5" w:rsidRPr="00B66721" w:rsidRDefault="004E7BC5" w:rsidP="004E7BC5">
      <w:pPr>
        <w:ind w:left="284"/>
        <w:rPr>
          <w:sz w:val="24"/>
          <w:szCs w:val="24"/>
          <w:lang w:val="en-US"/>
        </w:rPr>
      </w:pPr>
      <w:r w:rsidRPr="005F1A5C">
        <w:rPr>
          <w:sz w:val="24"/>
          <w:szCs w:val="24"/>
        </w:rPr>
        <w:object w:dxaOrig="9795" w:dyaOrig="5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73.75pt" o:ole="">
            <v:imagedata r:id="rId10" o:title=""/>
          </v:shape>
          <o:OLEObject Type="Embed" ProgID="PowerPoint.Slide.12" ShapeID="_x0000_i1025" DrawAspect="Content" ObjectID="_1825656469" r:id="rId11"/>
        </w:object>
      </w:r>
    </w:p>
    <w:p w:rsidR="004E7BC5" w:rsidRPr="00B66721" w:rsidRDefault="004E7BC5" w:rsidP="004E7BC5">
      <w:pPr>
        <w:rPr>
          <w:sz w:val="24"/>
          <w:szCs w:val="24"/>
          <w:lang w:val="en-US"/>
        </w:rPr>
      </w:pPr>
    </w:p>
    <w:p w:rsidR="004E7BC5" w:rsidRPr="00B66721" w:rsidRDefault="004E7BC5" w:rsidP="004E7BC5">
      <w:pPr>
        <w:ind w:firstLine="708"/>
        <w:jc w:val="both"/>
        <w:rPr>
          <w:sz w:val="24"/>
          <w:szCs w:val="24"/>
          <w:lang w:val="en-US"/>
        </w:rPr>
      </w:pPr>
    </w:p>
    <w:p w:rsidR="004E7BC5" w:rsidRPr="006E2AAD" w:rsidRDefault="004E7BC5" w:rsidP="004E7BC5">
      <w:pPr>
        <w:jc w:val="both"/>
        <w:rPr>
          <w:sz w:val="24"/>
          <w:szCs w:val="24"/>
          <w:lang w:val="en-US"/>
        </w:rPr>
      </w:pPr>
      <w:r w:rsidRPr="006E2AAD">
        <w:rPr>
          <w:sz w:val="24"/>
          <w:szCs w:val="24"/>
          <w:lang w:val="en-US"/>
        </w:rPr>
        <w:t>Sinteza veniturilor bugetului  local P</w:t>
      </w:r>
      <w:r>
        <w:rPr>
          <w:sz w:val="24"/>
          <w:szCs w:val="24"/>
          <w:lang w:val="en-US"/>
        </w:rPr>
        <w:t>rimăriei Anenii Noi pe anul 2026</w:t>
      </w:r>
      <w:r w:rsidRPr="006E2AAD">
        <w:rPr>
          <w:sz w:val="24"/>
          <w:szCs w:val="24"/>
          <w:lang w:val="en-US"/>
        </w:rPr>
        <w:t xml:space="preserve"> se prezintă în anexa nr.2.</w:t>
      </w:r>
    </w:p>
    <w:p w:rsidR="004E7BC5" w:rsidRPr="006E2AAD" w:rsidRDefault="004E7BC5" w:rsidP="004E7BC5">
      <w:pPr>
        <w:ind w:firstLine="708"/>
        <w:jc w:val="both"/>
        <w:rPr>
          <w:sz w:val="24"/>
          <w:szCs w:val="24"/>
          <w:lang w:val="en-US"/>
        </w:rPr>
      </w:pPr>
      <w:r w:rsidRPr="006E2AAD">
        <w:rPr>
          <w:sz w:val="24"/>
          <w:szCs w:val="24"/>
          <w:lang w:val="en-US"/>
        </w:rPr>
        <w:t xml:space="preserve">Defalcările de la veniturile de stat au </w:t>
      </w:r>
      <w:r>
        <w:rPr>
          <w:sz w:val="24"/>
          <w:szCs w:val="24"/>
          <w:lang w:val="en-US"/>
        </w:rPr>
        <w:t>fost prognozate în sumă de 27683</w:t>
      </w:r>
      <w:r w:rsidRPr="006E2AAD">
        <w:rPr>
          <w:sz w:val="24"/>
          <w:szCs w:val="24"/>
          <w:lang w:val="en-US"/>
        </w:rPr>
        <w:t>,0 mii lei , inclusiv :</w:t>
      </w:r>
    </w:p>
    <w:p w:rsidR="004E7BC5" w:rsidRPr="006E2AAD" w:rsidRDefault="004E7BC5" w:rsidP="004E7BC5">
      <w:pPr>
        <w:jc w:val="both"/>
        <w:rPr>
          <w:sz w:val="24"/>
          <w:szCs w:val="24"/>
          <w:lang w:val="en-US"/>
        </w:rPr>
      </w:pPr>
      <w:r w:rsidRPr="006E2AAD">
        <w:rPr>
          <w:sz w:val="24"/>
          <w:szCs w:val="24"/>
          <w:lang w:val="en-US"/>
        </w:rPr>
        <w:t xml:space="preserve">codul  Eco 111110 “Impozitul pe venitul din salariu”                     </w:t>
      </w:r>
      <w:r>
        <w:rPr>
          <w:sz w:val="24"/>
          <w:szCs w:val="24"/>
          <w:lang w:val="en-US"/>
        </w:rPr>
        <w:t xml:space="preserve">                            2667</w:t>
      </w:r>
      <w:r w:rsidRPr="006E2AAD">
        <w:rPr>
          <w:sz w:val="24"/>
          <w:szCs w:val="24"/>
          <w:lang w:val="en-US"/>
        </w:rPr>
        <w:t>0,0 mii lei</w:t>
      </w:r>
    </w:p>
    <w:p w:rsidR="004E7BC5" w:rsidRPr="006E2AAD" w:rsidRDefault="004E7BC5" w:rsidP="004E7BC5">
      <w:pPr>
        <w:jc w:val="both"/>
        <w:rPr>
          <w:iCs/>
          <w:sz w:val="24"/>
          <w:szCs w:val="24"/>
          <w:lang w:val="en-US"/>
        </w:rPr>
      </w:pPr>
      <w:r w:rsidRPr="006E2AAD">
        <w:rPr>
          <w:sz w:val="24"/>
          <w:szCs w:val="24"/>
          <w:lang w:val="en-US"/>
        </w:rPr>
        <w:t>codul  Eco 111121“</w:t>
      </w:r>
      <w:r w:rsidRPr="006E2AAD">
        <w:rPr>
          <w:iCs/>
          <w:sz w:val="24"/>
          <w:szCs w:val="24"/>
          <w:lang w:val="en-US"/>
        </w:rPr>
        <w:t xml:space="preserve">Impozitul pe venit persoanelor fizice conform declaratiilor”     </w:t>
      </w:r>
      <w:r>
        <w:rPr>
          <w:iCs/>
          <w:sz w:val="24"/>
          <w:szCs w:val="24"/>
          <w:lang w:val="en-US"/>
        </w:rPr>
        <w:t xml:space="preserve">     70</w:t>
      </w:r>
      <w:r w:rsidRPr="006E2AAD">
        <w:rPr>
          <w:iCs/>
          <w:sz w:val="24"/>
          <w:szCs w:val="24"/>
          <w:lang w:val="en-US"/>
        </w:rPr>
        <w:t>0,0 mii lei</w:t>
      </w:r>
    </w:p>
    <w:p w:rsidR="004E7BC5" w:rsidRPr="006E2AAD" w:rsidRDefault="004E7BC5" w:rsidP="004E7BC5">
      <w:pPr>
        <w:jc w:val="both"/>
        <w:rPr>
          <w:iCs/>
          <w:sz w:val="24"/>
          <w:szCs w:val="24"/>
          <w:lang w:val="ro-RO"/>
        </w:rPr>
      </w:pPr>
      <w:r>
        <w:rPr>
          <w:sz w:val="24"/>
          <w:szCs w:val="24"/>
          <w:lang w:val="en-US"/>
        </w:rPr>
        <w:t>codul  Eco</w:t>
      </w:r>
      <w:r w:rsidRPr="006E2AAD">
        <w:rPr>
          <w:sz w:val="24"/>
          <w:szCs w:val="24"/>
          <w:lang w:val="en-US"/>
        </w:rPr>
        <w:t>111125”</w:t>
      </w:r>
      <w:r w:rsidRPr="006E2AAD">
        <w:rPr>
          <w:iCs/>
          <w:sz w:val="24"/>
          <w:szCs w:val="24"/>
          <w:lang w:val="ro-RO"/>
        </w:rPr>
        <w:t xml:space="preserve"> Impozit pe venitul persoanelor fizice in domeniul transportului rutier de persoane in regim de taxi”                                                                   </w:t>
      </w:r>
      <w:r>
        <w:rPr>
          <w:iCs/>
          <w:sz w:val="24"/>
          <w:szCs w:val="24"/>
          <w:lang w:val="ro-RO"/>
        </w:rPr>
        <w:t xml:space="preserve">                             115</w:t>
      </w:r>
      <w:r w:rsidRPr="006E2AAD">
        <w:rPr>
          <w:iCs/>
          <w:sz w:val="24"/>
          <w:szCs w:val="24"/>
          <w:lang w:val="ro-RO"/>
        </w:rPr>
        <w:t>,0 mii lei</w:t>
      </w:r>
    </w:p>
    <w:p w:rsidR="004E7BC5" w:rsidRPr="006E2AAD" w:rsidRDefault="004E7BC5" w:rsidP="004E7BC5">
      <w:pPr>
        <w:jc w:val="both"/>
        <w:rPr>
          <w:iCs/>
          <w:sz w:val="24"/>
          <w:szCs w:val="24"/>
          <w:lang w:val="en-US"/>
        </w:rPr>
      </w:pPr>
      <w:r w:rsidRPr="006E2AAD">
        <w:rPr>
          <w:sz w:val="24"/>
          <w:szCs w:val="24"/>
          <w:lang w:val="en-US"/>
        </w:rPr>
        <w:t>codul  Eco 111130”</w:t>
      </w:r>
      <w:r w:rsidRPr="006E2AAD">
        <w:rPr>
          <w:iCs/>
          <w:sz w:val="24"/>
          <w:szCs w:val="24"/>
          <w:lang w:val="en-US"/>
        </w:rPr>
        <w:t xml:space="preserve"> Impozit pe venitul aferent operaţiunilor de predare în posesie şi/sau folosinţă a proprietăţii imobiliar”                                                                                                </w:t>
      </w:r>
      <w:r>
        <w:rPr>
          <w:iCs/>
          <w:sz w:val="24"/>
          <w:szCs w:val="24"/>
          <w:lang w:val="en-US"/>
        </w:rPr>
        <w:t xml:space="preserve">         38</w:t>
      </w:r>
      <w:r w:rsidRPr="006E2AAD">
        <w:rPr>
          <w:iCs/>
          <w:sz w:val="24"/>
          <w:szCs w:val="24"/>
          <w:lang w:val="en-US"/>
        </w:rPr>
        <w:t>,0 mii lei</w:t>
      </w:r>
    </w:p>
    <w:p w:rsidR="004E7BC5" w:rsidRPr="006E2AAD" w:rsidRDefault="004E7BC5" w:rsidP="004E7BC5">
      <w:pPr>
        <w:jc w:val="both"/>
        <w:rPr>
          <w:iCs/>
          <w:sz w:val="24"/>
          <w:szCs w:val="24"/>
          <w:lang w:val="en-US"/>
        </w:rPr>
      </w:pPr>
      <w:r w:rsidRPr="006E2AAD">
        <w:rPr>
          <w:iCs/>
          <w:sz w:val="24"/>
          <w:szCs w:val="24"/>
          <w:lang w:val="en-US"/>
        </w:rPr>
        <w:t xml:space="preserve">   </w:t>
      </w:r>
      <w:r w:rsidRPr="006E2AAD">
        <w:rPr>
          <w:sz w:val="24"/>
          <w:szCs w:val="24"/>
          <w:lang w:val="en-US"/>
        </w:rPr>
        <w:t>Eco 111124”</w:t>
      </w:r>
      <w:r w:rsidRPr="006E2AAD">
        <w:rPr>
          <w:iCs/>
          <w:sz w:val="24"/>
          <w:szCs w:val="24"/>
          <w:lang w:val="en-US"/>
        </w:rPr>
        <w:t xml:space="preserve"> Impozit pe venitul persoanelor fizice ce desfășoară activități independente în domeniul comerțului”                                                                          </w:t>
      </w:r>
      <w:r>
        <w:rPr>
          <w:iCs/>
          <w:sz w:val="24"/>
          <w:szCs w:val="24"/>
          <w:lang w:val="en-US"/>
        </w:rPr>
        <w:t xml:space="preserve">                             160,0 mii lei</w:t>
      </w:r>
    </w:p>
    <w:p w:rsidR="004E7BC5" w:rsidRPr="00A026B0" w:rsidRDefault="004E7BC5" w:rsidP="004E7BC5">
      <w:pPr>
        <w:jc w:val="both"/>
        <w:rPr>
          <w:rStyle w:val="tlid-translation"/>
          <w:sz w:val="24"/>
          <w:szCs w:val="24"/>
          <w:lang w:val="en-US"/>
        </w:rPr>
      </w:pPr>
      <w:r w:rsidRPr="006E2AAD">
        <w:rPr>
          <w:iCs/>
          <w:sz w:val="24"/>
          <w:szCs w:val="24"/>
          <w:lang w:val="en-US"/>
        </w:rPr>
        <w:lastRenderedPageBreak/>
        <w:t xml:space="preserve">           </w:t>
      </w:r>
      <w:r w:rsidRPr="00FE1038">
        <w:rPr>
          <w:rStyle w:val="tlid-translation"/>
          <w:sz w:val="24"/>
          <w:szCs w:val="24"/>
          <w:lang w:val="en-US"/>
        </w:rPr>
        <w:t>Comparativ cu anul 2025 , impozitului pe venit ale</w:t>
      </w:r>
      <w:r>
        <w:rPr>
          <w:rStyle w:val="tlid-translation"/>
          <w:sz w:val="24"/>
          <w:szCs w:val="24"/>
          <w:lang w:val="en-US"/>
        </w:rPr>
        <w:t xml:space="preserve"> bugetului se vor majora cu 4705</w:t>
      </w:r>
      <w:r w:rsidRPr="00FE1038">
        <w:rPr>
          <w:rStyle w:val="tlid-translation"/>
          <w:sz w:val="24"/>
          <w:szCs w:val="24"/>
          <w:lang w:val="en-US"/>
        </w:rPr>
        <w:t>,0 mii lei . Cotele defalcărilor de la impozitul pe venitul ( codul ECO 111110,111121,111125,111130) –  va veni 50% din volumul total colectat pe teritoriul unității administrativ-teritoriale respective și Impozit pe venitul persoanelor fizice ce desfășoară activități independente în domeniul comerțului</w:t>
      </w:r>
      <w:r>
        <w:rPr>
          <w:rStyle w:val="tlid-translation"/>
          <w:sz w:val="24"/>
          <w:szCs w:val="24"/>
          <w:lang w:val="en-US"/>
        </w:rPr>
        <w:t xml:space="preserve"> (codul ECO 111124)</w:t>
      </w:r>
      <w:r w:rsidRPr="00FE1038">
        <w:rPr>
          <w:rStyle w:val="tlid-translation"/>
          <w:sz w:val="24"/>
          <w:szCs w:val="24"/>
          <w:lang w:val="en-US"/>
        </w:rPr>
        <w:t xml:space="preserve"> - 100% din volumul total colectat pe teritoriul unității administrativ-teritoriale respective</w:t>
      </w:r>
      <w:r>
        <w:rPr>
          <w:rStyle w:val="tlid-translation"/>
          <w:sz w:val="24"/>
          <w:szCs w:val="24"/>
          <w:lang w:val="en-US"/>
        </w:rPr>
        <w:t>.</w:t>
      </w:r>
    </w:p>
    <w:p w:rsidR="004E7BC5" w:rsidRDefault="004E7BC5" w:rsidP="004E7BC5">
      <w:pPr>
        <w:jc w:val="both"/>
        <w:rPr>
          <w:b/>
          <w:sz w:val="28"/>
          <w:szCs w:val="28"/>
          <w:lang w:val="ro-RO"/>
        </w:rPr>
      </w:pPr>
      <w:r>
        <w:rPr>
          <w:b/>
          <w:sz w:val="28"/>
          <w:szCs w:val="28"/>
          <w:lang w:val="ro-RO"/>
        </w:rPr>
        <w:t>Structura veniturilor propri</w:t>
      </w:r>
      <w:r w:rsidRPr="00EE26E1">
        <w:rPr>
          <w:b/>
          <w:sz w:val="28"/>
          <w:szCs w:val="28"/>
          <w:lang w:val="ro-RO"/>
        </w:rPr>
        <w:t>i</w:t>
      </w:r>
      <w:r>
        <w:rPr>
          <w:b/>
          <w:sz w:val="28"/>
          <w:szCs w:val="28"/>
          <w:lang w:val="ro-RO"/>
        </w:rPr>
        <w:t xml:space="preserve"> </w:t>
      </w:r>
      <w:r w:rsidRPr="00EE26E1">
        <w:rPr>
          <w:b/>
          <w:sz w:val="28"/>
          <w:szCs w:val="28"/>
          <w:lang w:val="ro-RO"/>
        </w:rPr>
        <w:t>se prezintă în diagram</w:t>
      </w:r>
      <w:r>
        <w:rPr>
          <w:b/>
          <w:sz w:val="28"/>
          <w:szCs w:val="28"/>
          <w:lang w:val="ro-RO"/>
        </w:rPr>
        <w:t>a</w:t>
      </w:r>
      <w:r w:rsidRPr="00EE26E1">
        <w:rPr>
          <w:b/>
          <w:sz w:val="28"/>
          <w:szCs w:val="28"/>
          <w:lang w:val="ro-RO"/>
        </w:rPr>
        <w:t xml:space="preserve"> de mai jos :</w:t>
      </w:r>
    </w:p>
    <w:p w:rsidR="004E7BC5" w:rsidRPr="00EE26E1" w:rsidRDefault="004E7BC5" w:rsidP="004E7BC5">
      <w:pPr>
        <w:jc w:val="both"/>
        <w:rPr>
          <w:b/>
          <w:sz w:val="28"/>
          <w:szCs w:val="28"/>
          <w:lang w:val="ro-RO"/>
        </w:rPr>
      </w:pPr>
      <w:r w:rsidRPr="00EE26E1">
        <w:rPr>
          <w:b/>
          <w:sz w:val="28"/>
          <w:szCs w:val="28"/>
        </w:rPr>
        <w:object w:dxaOrig="9805" w:dyaOrig="5516">
          <v:shape id="_x0000_i1026" type="#_x0000_t75" style="width:486pt;height:273.75pt" o:ole="">
            <v:imagedata r:id="rId12" o:title=""/>
          </v:shape>
          <o:OLEObject Type="Embed" ProgID="PowerPoint.Slide.12" ShapeID="_x0000_i1026" DrawAspect="Content" ObjectID="_1825656470" r:id="rId13"/>
        </w:object>
      </w:r>
    </w:p>
    <w:p w:rsidR="004E7BC5" w:rsidRPr="006E2AAD" w:rsidRDefault="004E7BC5" w:rsidP="004E7BC5">
      <w:pPr>
        <w:jc w:val="both"/>
        <w:rPr>
          <w:sz w:val="24"/>
          <w:szCs w:val="24"/>
          <w:lang w:val="ro-RO"/>
        </w:rPr>
      </w:pPr>
    </w:p>
    <w:p w:rsidR="004E7BC5" w:rsidRPr="006E2AAD" w:rsidRDefault="004E7BC5" w:rsidP="004E7BC5">
      <w:pPr>
        <w:pStyle w:val="Bodytext20"/>
        <w:shd w:val="clear" w:color="auto" w:fill="auto"/>
        <w:spacing w:after="138" w:line="240" w:lineRule="auto"/>
        <w:ind w:firstLine="0"/>
        <w:jc w:val="both"/>
        <w:rPr>
          <w:sz w:val="24"/>
          <w:szCs w:val="24"/>
          <w:lang w:val="en-US"/>
        </w:rPr>
      </w:pPr>
      <w:r>
        <w:rPr>
          <w:sz w:val="24"/>
          <w:szCs w:val="24"/>
          <w:lang w:val="ro-RO"/>
        </w:rPr>
        <w:t xml:space="preserve"> Codul Eco </w:t>
      </w:r>
      <w:r w:rsidRPr="006E2AAD">
        <w:rPr>
          <w:sz w:val="24"/>
          <w:szCs w:val="24"/>
          <w:lang w:val="en-US"/>
        </w:rPr>
        <w:t>113161 “Impozitul funciar al persoanelor juridice şi fizice, înregistrate</w:t>
      </w:r>
      <w:r>
        <w:rPr>
          <w:sz w:val="24"/>
          <w:szCs w:val="24"/>
          <w:lang w:val="en-US"/>
        </w:rPr>
        <w:t xml:space="preserve"> în calitate de întreprinzător”                                                                                                                  300,0 mii lei</w:t>
      </w:r>
    </w:p>
    <w:p w:rsidR="004E7BC5" w:rsidRPr="006E2AAD" w:rsidRDefault="004E7BC5" w:rsidP="004E7BC5">
      <w:pPr>
        <w:pStyle w:val="Bodytext20"/>
        <w:shd w:val="clear" w:color="auto" w:fill="auto"/>
        <w:spacing w:after="138" w:line="240" w:lineRule="auto"/>
        <w:ind w:firstLine="0"/>
        <w:jc w:val="both"/>
        <w:rPr>
          <w:sz w:val="24"/>
          <w:szCs w:val="24"/>
          <w:lang w:val="en-US"/>
        </w:rPr>
      </w:pPr>
      <w:r>
        <w:rPr>
          <w:sz w:val="24"/>
          <w:szCs w:val="24"/>
          <w:lang w:val="en-US"/>
        </w:rPr>
        <w:t xml:space="preserve"> Codul Eco </w:t>
      </w:r>
      <w:r w:rsidRPr="006E2AAD">
        <w:rPr>
          <w:sz w:val="24"/>
          <w:szCs w:val="24"/>
          <w:lang w:val="en-US"/>
        </w:rPr>
        <w:t xml:space="preserve">113171 “Impozitul funciar </w:t>
      </w:r>
      <w:r>
        <w:rPr>
          <w:sz w:val="24"/>
          <w:szCs w:val="24"/>
          <w:lang w:val="en-US"/>
        </w:rPr>
        <w:t>al persoanelor fizice-cetăţeni”                           390,0 mii lei</w:t>
      </w:r>
    </w:p>
    <w:p w:rsidR="004E7BC5" w:rsidRPr="006E2AAD" w:rsidRDefault="004E7BC5" w:rsidP="004E7BC5">
      <w:pPr>
        <w:jc w:val="both"/>
        <w:rPr>
          <w:sz w:val="24"/>
          <w:szCs w:val="24"/>
          <w:lang w:val="ro-RO"/>
        </w:rPr>
      </w:pPr>
      <w:r w:rsidRPr="006E2AAD">
        <w:rPr>
          <w:sz w:val="24"/>
          <w:szCs w:val="24"/>
          <w:lang w:val="en-US"/>
        </w:rPr>
        <w:t xml:space="preserve">         “Impozit pe bunurile imobiliare ale persoanelor juridice”</w:t>
      </w:r>
      <w:r w:rsidRPr="006E2AAD">
        <w:rPr>
          <w:sz w:val="24"/>
          <w:szCs w:val="24"/>
          <w:lang w:val="ro-RO"/>
        </w:rPr>
        <w:t xml:space="preserve">, codul Eco 113210 </w:t>
      </w:r>
      <w:r>
        <w:rPr>
          <w:rStyle w:val="tlid-translation"/>
          <w:sz w:val="24"/>
          <w:szCs w:val="24"/>
          <w:lang w:val="ro-RO"/>
        </w:rPr>
        <w:t>planificată în sumă de 70</w:t>
      </w:r>
      <w:r w:rsidRPr="006E2AAD">
        <w:rPr>
          <w:rStyle w:val="tlid-translation"/>
          <w:sz w:val="24"/>
          <w:szCs w:val="24"/>
          <w:lang w:val="ro-RO"/>
        </w:rPr>
        <w:t>,0 mii lei</w:t>
      </w:r>
      <w:r w:rsidRPr="006E2AAD">
        <w:rPr>
          <w:sz w:val="24"/>
          <w:szCs w:val="24"/>
          <w:lang w:val="en-US"/>
        </w:rPr>
        <w:t>; “ Impozit pe bunurile imobiliare ale persoanelor fizice</w:t>
      </w:r>
      <w:r w:rsidRPr="006E2AAD">
        <w:rPr>
          <w:rStyle w:val="tlid-translation"/>
          <w:sz w:val="24"/>
          <w:szCs w:val="24"/>
          <w:lang w:val="ro-RO"/>
        </w:rPr>
        <w:t xml:space="preserve"> </w:t>
      </w:r>
      <w:r w:rsidRPr="006E2AAD">
        <w:rPr>
          <w:sz w:val="24"/>
          <w:szCs w:val="24"/>
          <w:lang w:val="en-US"/>
        </w:rPr>
        <w:t>“,</w:t>
      </w:r>
      <w:r w:rsidRPr="006E2AAD">
        <w:rPr>
          <w:sz w:val="24"/>
          <w:szCs w:val="24"/>
          <w:lang w:val="ro-RO"/>
        </w:rPr>
        <w:t>codul Eco 113220 –</w:t>
      </w:r>
    </w:p>
    <w:p w:rsidR="004E7BC5" w:rsidRPr="006E2AAD" w:rsidRDefault="004E7BC5" w:rsidP="004E7BC5">
      <w:pPr>
        <w:jc w:val="both"/>
        <w:rPr>
          <w:sz w:val="24"/>
          <w:szCs w:val="24"/>
          <w:lang w:val="en-US"/>
        </w:rPr>
      </w:pPr>
      <w:r>
        <w:rPr>
          <w:sz w:val="24"/>
          <w:szCs w:val="24"/>
          <w:lang w:val="ro-RO"/>
        </w:rPr>
        <w:t>45,0</w:t>
      </w:r>
      <w:r w:rsidRPr="006E2AAD">
        <w:rPr>
          <w:sz w:val="24"/>
          <w:szCs w:val="24"/>
          <w:lang w:val="ro-RO"/>
        </w:rPr>
        <w:t xml:space="preserve"> mii lei</w:t>
      </w:r>
      <w:r w:rsidRPr="006E2AAD">
        <w:rPr>
          <w:sz w:val="24"/>
          <w:szCs w:val="24"/>
          <w:lang w:val="en-US"/>
        </w:rPr>
        <w:t>; “Impozitul pe bunurile imobiliare achitat de către persoanele juridice şi fizice înregistrate în calitate de întreprinzător din valoarea“,</w:t>
      </w:r>
      <w:r>
        <w:rPr>
          <w:sz w:val="24"/>
          <w:szCs w:val="24"/>
          <w:lang w:val="ro-RO"/>
        </w:rPr>
        <w:t>codul Eco 113230 – 410,0</w:t>
      </w:r>
      <w:r w:rsidRPr="006E2AAD">
        <w:rPr>
          <w:sz w:val="24"/>
          <w:szCs w:val="24"/>
          <w:lang w:val="ro-RO"/>
        </w:rPr>
        <w:t xml:space="preserve"> mii lei</w:t>
      </w:r>
      <w:r w:rsidRPr="006E2AAD">
        <w:rPr>
          <w:sz w:val="24"/>
          <w:szCs w:val="24"/>
          <w:lang w:val="en-US"/>
        </w:rPr>
        <w:t>; “Impozit pe bunurile imobiliare achitat de către persoanele fizice – cetăţeni din valoarea estimată (de piaţă) a bunurilor imobiliare““,</w:t>
      </w:r>
      <w:r>
        <w:rPr>
          <w:sz w:val="24"/>
          <w:szCs w:val="24"/>
          <w:lang w:val="ro-RO"/>
        </w:rPr>
        <w:t>codul Eco 113240 – 1250,0</w:t>
      </w:r>
      <w:r w:rsidRPr="006E2AAD">
        <w:rPr>
          <w:sz w:val="24"/>
          <w:szCs w:val="24"/>
          <w:lang w:val="ro-RO"/>
        </w:rPr>
        <w:t xml:space="preserve"> mii lei</w:t>
      </w:r>
      <w:r w:rsidRPr="006E2AAD">
        <w:rPr>
          <w:sz w:val="24"/>
          <w:szCs w:val="24"/>
          <w:lang w:val="en-US"/>
        </w:rPr>
        <w:t xml:space="preserve">; </w:t>
      </w:r>
    </w:p>
    <w:p w:rsidR="004E7BC5" w:rsidRDefault="004E7BC5" w:rsidP="004E7BC5">
      <w:pPr>
        <w:jc w:val="both"/>
        <w:rPr>
          <w:rStyle w:val="tlid-translation"/>
          <w:sz w:val="24"/>
          <w:szCs w:val="24"/>
          <w:lang w:val="ro-RO"/>
        </w:rPr>
      </w:pPr>
      <w:r w:rsidRPr="006E2AAD">
        <w:rPr>
          <w:sz w:val="24"/>
          <w:szCs w:val="24"/>
          <w:lang w:val="en-US"/>
        </w:rPr>
        <w:t xml:space="preserve">          I</w:t>
      </w:r>
      <w:r w:rsidRPr="006E2AAD">
        <w:rPr>
          <w:rStyle w:val="tlid-translation"/>
          <w:sz w:val="24"/>
          <w:szCs w:val="24"/>
          <w:lang w:val="ro-RO"/>
        </w:rPr>
        <w:t>mpozitu</w:t>
      </w:r>
      <w:r>
        <w:rPr>
          <w:rStyle w:val="tlid-translation"/>
          <w:sz w:val="24"/>
          <w:szCs w:val="24"/>
          <w:lang w:val="ro-RO"/>
        </w:rPr>
        <w:t>l privat în bugetul local constituie</w:t>
      </w:r>
      <w:r w:rsidRPr="006E2AAD">
        <w:rPr>
          <w:rStyle w:val="tlid-translation"/>
          <w:sz w:val="24"/>
          <w:szCs w:val="24"/>
          <w:lang w:val="ro-RO"/>
        </w:rPr>
        <w:t xml:space="preserve"> 1% din cumpărarea și vânzarea de terenuri, imobiliare.În </w:t>
      </w:r>
      <w:r>
        <w:rPr>
          <w:rStyle w:val="tlid-translation"/>
          <w:sz w:val="24"/>
          <w:szCs w:val="24"/>
          <w:lang w:val="ro-RO"/>
        </w:rPr>
        <w:t xml:space="preserve"> 2026 sunt planificate 3</w:t>
      </w:r>
      <w:r w:rsidRPr="006E2AAD">
        <w:rPr>
          <w:rStyle w:val="tlid-translation"/>
          <w:sz w:val="24"/>
          <w:szCs w:val="24"/>
          <w:lang w:val="ro-RO"/>
        </w:rPr>
        <w:t>,0 mii lei din această taxă.</w:t>
      </w:r>
    </w:p>
    <w:p w:rsidR="004E7BC5" w:rsidRDefault="004E7BC5" w:rsidP="004E7BC5">
      <w:pPr>
        <w:jc w:val="both"/>
        <w:rPr>
          <w:rStyle w:val="tlid-translation"/>
          <w:sz w:val="24"/>
          <w:szCs w:val="24"/>
          <w:lang w:val="ro-RO"/>
        </w:rPr>
      </w:pPr>
      <w:r w:rsidRPr="00791CBB">
        <w:rPr>
          <w:sz w:val="24"/>
          <w:szCs w:val="24"/>
          <w:lang w:val="ro-RO"/>
        </w:rPr>
        <w:t>.</w:t>
      </w:r>
    </w:p>
    <w:p w:rsidR="004E7BC5" w:rsidRPr="00B23617" w:rsidRDefault="004E7BC5" w:rsidP="004E7BC5">
      <w:pPr>
        <w:jc w:val="both"/>
        <w:rPr>
          <w:sz w:val="24"/>
          <w:szCs w:val="24"/>
          <w:lang w:val="ro-RO"/>
        </w:rPr>
      </w:pPr>
      <w:r>
        <w:rPr>
          <w:sz w:val="24"/>
          <w:szCs w:val="24"/>
          <w:lang w:val="ro-RO"/>
        </w:rPr>
        <w:t xml:space="preserve">               </w:t>
      </w:r>
      <w:r w:rsidRPr="00B23617">
        <w:rPr>
          <w:sz w:val="24"/>
          <w:szCs w:val="24"/>
          <w:lang w:val="ro-RO"/>
        </w:rPr>
        <w:t>Prognoza altor încasări şi taxe se  efectua în baza analizei di</w:t>
      </w:r>
      <w:r>
        <w:rPr>
          <w:sz w:val="24"/>
          <w:szCs w:val="24"/>
          <w:lang w:val="ro-RO"/>
        </w:rPr>
        <w:t>namicii încasărilor pe anul 2023-2024</w:t>
      </w:r>
      <w:r w:rsidRPr="00B23617">
        <w:rPr>
          <w:sz w:val="24"/>
          <w:szCs w:val="24"/>
          <w:lang w:val="ro-RO"/>
        </w:rPr>
        <w:t xml:space="preserve"> şi estimărilor pe anu</w:t>
      </w:r>
      <w:r>
        <w:rPr>
          <w:sz w:val="24"/>
          <w:szCs w:val="24"/>
          <w:lang w:val="ro-RO"/>
        </w:rPr>
        <w:t>l 2025</w:t>
      </w:r>
      <w:r w:rsidRPr="00B23617">
        <w:rPr>
          <w:sz w:val="24"/>
          <w:szCs w:val="24"/>
          <w:lang w:val="ro-RO"/>
        </w:rPr>
        <w:t xml:space="preserve"> şi altei informaţii relevante.</w:t>
      </w:r>
    </w:p>
    <w:p w:rsidR="004E7BC5" w:rsidRPr="00B23617" w:rsidRDefault="004E7BC5" w:rsidP="004E7BC5">
      <w:pPr>
        <w:jc w:val="both"/>
        <w:rPr>
          <w:sz w:val="24"/>
          <w:szCs w:val="24"/>
          <w:lang w:val="en-US"/>
        </w:rPr>
      </w:pPr>
      <w:r w:rsidRPr="00B23617">
        <w:rPr>
          <w:sz w:val="24"/>
          <w:szCs w:val="24"/>
          <w:lang w:val="en-US"/>
        </w:rPr>
        <w:t>Taxa de piaţă</w:t>
      </w:r>
      <w:r>
        <w:rPr>
          <w:sz w:val="24"/>
          <w:szCs w:val="24"/>
          <w:lang w:val="ro-RO"/>
        </w:rPr>
        <w:t xml:space="preserve">  - 130</w:t>
      </w:r>
      <w:r w:rsidRPr="00B23617">
        <w:rPr>
          <w:sz w:val="24"/>
          <w:szCs w:val="24"/>
          <w:lang w:val="ro-RO"/>
        </w:rPr>
        <w:t>,0 mii lei</w:t>
      </w:r>
      <w:r w:rsidRPr="00B23617">
        <w:rPr>
          <w:sz w:val="24"/>
          <w:szCs w:val="24"/>
          <w:lang w:val="en-US"/>
        </w:rPr>
        <w:t xml:space="preserve"> ; Taxa pentru amenajarea terit</w:t>
      </w:r>
      <w:r>
        <w:rPr>
          <w:sz w:val="24"/>
          <w:szCs w:val="24"/>
          <w:lang w:val="en-US"/>
        </w:rPr>
        <w:t>oriului – 62</w:t>
      </w:r>
      <w:r w:rsidRPr="00B23617">
        <w:rPr>
          <w:sz w:val="24"/>
          <w:szCs w:val="24"/>
          <w:lang w:val="en-US"/>
        </w:rPr>
        <w:t>3,0 mii lei; Taxa pentru prestarea serviciilor de transport auto de călători pe terit</w:t>
      </w:r>
      <w:r>
        <w:rPr>
          <w:sz w:val="24"/>
          <w:szCs w:val="24"/>
          <w:lang w:val="en-US"/>
        </w:rPr>
        <w:t>oriul  oraşelor şi satelor – 160</w:t>
      </w:r>
      <w:r w:rsidRPr="00B23617">
        <w:rPr>
          <w:sz w:val="24"/>
          <w:szCs w:val="24"/>
          <w:lang w:val="en-US"/>
        </w:rPr>
        <w:t>,0 mii lei;</w:t>
      </w:r>
    </w:p>
    <w:p w:rsidR="004E7BC5" w:rsidRDefault="004E7BC5" w:rsidP="004E7BC5">
      <w:pPr>
        <w:jc w:val="both"/>
        <w:rPr>
          <w:sz w:val="24"/>
          <w:szCs w:val="24"/>
          <w:lang w:val="en-US"/>
        </w:rPr>
      </w:pPr>
      <w:r w:rsidRPr="00B23617">
        <w:rPr>
          <w:sz w:val="24"/>
          <w:szCs w:val="24"/>
          <w:lang w:val="ro-RO"/>
        </w:rPr>
        <w:t>Taxa pentru dispo</w:t>
      </w:r>
      <w:r>
        <w:rPr>
          <w:sz w:val="24"/>
          <w:szCs w:val="24"/>
          <w:lang w:val="ro-RO"/>
        </w:rPr>
        <w:t>zitivele publicitare – 17</w:t>
      </w:r>
      <w:r w:rsidRPr="00B23617">
        <w:rPr>
          <w:sz w:val="24"/>
          <w:szCs w:val="24"/>
          <w:lang w:val="ro-RO"/>
        </w:rPr>
        <w:t>,0 mii lei</w:t>
      </w:r>
      <w:r w:rsidRPr="00B23617">
        <w:rPr>
          <w:sz w:val="24"/>
          <w:szCs w:val="24"/>
          <w:lang w:val="en-US"/>
        </w:rPr>
        <w:t>;</w:t>
      </w:r>
      <w:r w:rsidRPr="00B23617">
        <w:rPr>
          <w:sz w:val="24"/>
          <w:szCs w:val="24"/>
          <w:lang w:val="ro-RO"/>
        </w:rPr>
        <w:t xml:space="preserve"> Taxa pentr</w:t>
      </w:r>
      <w:r>
        <w:rPr>
          <w:sz w:val="24"/>
          <w:szCs w:val="24"/>
          <w:lang w:val="ro-RO"/>
        </w:rPr>
        <w:t>u dispozitivele publicitare -175</w:t>
      </w:r>
      <w:r w:rsidRPr="00B23617">
        <w:rPr>
          <w:sz w:val="24"/>
          <w:szCs w:val="24"/>
          <w:lang w:val="ro-RO"/>
        </w:rPr>
        <w:t>,0 mii lei</w:t>
      </w:r>
      <w:r w:rsidRPr="00B23617">
        <w:rPr>
          <w:sz w:val="24"/>
          <w:szCs w:val="24"/>
          <w:lang w:val="en-US"/>
        </w:rPr>
        <w:t>; Taxa pentru unităţile comerciale şi/sau de</w:t>
      </w:r>
      <w:r>
        <w:rPr>
          <w:sz w:val="24"/>
          <w:szCs w:val="24"/>
          <w:lang w:val="en-US"/>
        </w:rPr>
        <w:t xml:space="preserve"> prestări servicii – 275</w:t>
      </w:r>
      <w:r w:rsidRPr="00B23617">
        <w:rPr>
          <w:sz w:val="24"/>
          <w:szCs w:val="24"/>
          <w:lang w:val="en-US"/>
        </w:rPr>
        <w:t>0,0 mii lei;</w:t>
      </w:r>
      <w:r w:rsidRPr="00791CBB">
        <w:rPr>
          <w:sz w:val="24"/>
          <w:szCs w:val="24"/>
          <w:lang w:val="en-US"/>
        </w:rPr>
        <w:t xml:space="preserve"> </w:t>
      </w:r>
      <w:r w:rsidRPr="00B23617">
        <w:rPr>
          <w:sz w:val="24"/>
          <w:szCs w:val="24"/>
          <w:lang w:val="en-US"/>
        </w:rPr>
        <w:t>Taxa pent</w:t>
      </w:r>
      <w:r>
        <w:rPr>
          <w:sz w:val="24"/>
          <w:szCs w:val="24"/>
          <w:lang w:val="en-US"/>
        </w:rPr>
        <w:t>ru salubrizare – 200,0 mii lei</w:t>
      </w:r>
      <w:r w:rsidRPr="00B23617">
        <w:rPr>
          <w:sz w:val="24"/>
          <w:szCs w:val="24"/>
          <w:lang w:val="en-US"/>
        </w:rPr>
        <w:t xml:space="preserve"> ;</w:t>
      </w:r>
      <w:r w:rsidRPr="00791CBB">
        <w:rPr>
          <w:sz w:val="24"/>
          <w:szCs w:val="24"/>
          <w:lang w:val="en-US"/>
        </w:rPr>
        <w:t xml:space="preserve"> </w:t>
      </w:r>
      <w:r w:rsidRPr="00B23617">
        <w:rPr>
          <w:sz w:val="24"/>
          <w:szCs w:val="24"/>
          <w:lang w:val="en-US"/>
        </w:rPr>
        <w:t>Taxa pent</w:t>
      </w:r>
      <w:r>
        <w:rPr>
          <w:sz w:val="24"/>
          <w:szCs w:val="24"/>
          <w:lang w:val="en-US"/>
        </w:rPr>
        <w:t>ru cazare  2,0 mii lei</w:t>
      </w:r>
      <w:r w:rsidRPr="00B23617">
        <w:rPr>
          <w:sz w:val="24"/>
          <w:szCs w:val="24"/>
          <w:lang w:val="en-US"/>
        </w:rPr>
        <w:t>;</w:t>
      </w:r>
      <w:r>
        <w:rPr>
          <w:sz w:val="24"/>
          <w:szCs w:val="24"/>
          <w:lang w:val="en-US"/>
        </w:rPr>
        <w:t xml:space="preserve"> </w:t>
      </w:r>
      <w:r w:rsidRPr="00B23617">
        <w:rPr>
          <w:sz w:val="24"/>
          <w:szCs w:val="24"/>
          <w:lang w:val="en-US"/>
        </w:rPr>
        <w:t>Taxa pent</w:t>
      </w:r>
      <w:r>
        <w:rPr>
          <w:sz w:val="24"/>
          <w:szCs w:val="24"/>
          <w:lang w:val="en-US"/>
        </w:rPr>
        <w:t>ru patenta de întreprinzător -66</w:t>
      </w:r>
      <w:r w:rsidRPr="00B23617">
        <w:rPr>
          <w:sz w:val="24"/>
          <w:szCs w:val="24"/>
          <w:lang w:val="en-US"/>
        </w:rPr>
        <w:t>,0 mii lei;</w:t>
      </w:r>
      <w:r>
        <w:rPr>
          <w:sz w:val="24"/>
          <w:szCs w:val="24"/>
          <w:lang w:val="en-US"/>
        </w:rPr>
        <w:t xml:space="preserve"> Taxa pentru apa -60</w:t>
      </w:r>
      <w:r w:rsidRPr="00B23617">
        <w:rPr>
          <w:sz w:val="24"/>
          <w:szCs w:val="24"/>
          <w:lang w:val="en-US"/>
        </w:rPr>
        <w:t>,0 mii lei; Taxa pentru ex</w:t>
      </w:r>
      <w:r>
        <w:rPr>
          <w:sz w:val="24"/>
          <w:szCs w:val="24"/>
          <w:lang w:val="en-US"/>
        </w:rPr>
        <w:t>tragerea mineralelor utile – 140</w:t>
      </w:r>
      <w:r w:rsidRPr="00B23617">
        <w:rPr>
          <w:sz w:val="24"/>
          <w:szCs w:val="24"/>
          <w:lang w:val="en-US"/>
        </w:rPr>
        <w:t>,0 mii lei; Plăţi pentru certificatele de urbanism şi autorizările de construire sau desfiinţare încasată în bugetul local de nivelul I – 1</w:t>
      </w:r>
      <w:r>
        <w:rPr>
          <w:sz w:val="24"/>
          <w:szCs w:val="24"/>
          <w:lang w:val="en-US"/>
        </w:rPr>
        <w:t>3</w:t>
      </w:r>
      <w:r w:rsidRPr="00B23617">
        <w:rPr>
          <w:sz w:val="24"/>
          <w:szCs w:val="24"/>
          <w:lang w:val="en-US"/>
        </w:rPr>
        <w:t>0,0 mii lei; Alte venituri încasate în bugetul local de nivelul I</w:t>
      </w:r>
      <w:r>
        <w:rPr>
          <w:sz w:val="24"/>
          <w:szCs w:val="24"/>
          <w:lang w:val="en-US"/>
        </w:rPr>
        <w:t xml:space="preserve"> – 10,0 mii lei</w:t>
      </w:r>
      <w:r w:rsidRPr="00B23617">
        <w:rPr>
          <w:sz w:val="24"/>
          <w:szCs w:val="24"/>
          <w:lang w:val="en-US"/>
        </w:rPr>
        <w:t>;</w:t>
      </w:r>
      <w:r w:rsidRPr="00791CBB">
        <w:rPr>
          <w:b/>
          <w:sz w:val="16"/>
          <w:szCs w:val="16"/>
          <w:lang w:val="ro-RO"/>
        </w:rPr>
        <w:t xml:space="preserve"> </w:t>
      </w:r>
      <w:r w:rsidRPr="00791CBB">
        <w:rPr>
          <w:sz w:val="24"/>
          <w:szCs w:val="24"/>
          <w:lang w:val="ro-RO"/>
        </w:rPr>
        <w:t>Impozit unic perceput de la rezidenții parcurilor pentru tehnologia informației</w:t>
      </w:r>
      <w:r>
        <w:rPr>
          <w:sz w:val="24"/>
          <w:szCs w:val="24"/>
          <w:lang w:val="ro-RO"/>
        </w:rPr>
        <w:t xml:space="preserve"> – 2,0 mii lei.</w:t>
      </w:r>
    </w:p>
    <w:bookmarkStart w:id="0" w:name="_MON_1825160025"/>
    <w:bookmarkEnd w:id="0"/>
    <w:p w:rsidR="004E7BC5" w:rsidRDefault="004E7BC5" w:rsidP="004E7BC5">
      <w:pPr>
        <w:jc w:val="both"/>
        <w:rPr>
          <w:sz w:val="24"/>
          <w:szCs w:val="24"/>
          <w:lang w:val="en-US"/>
        </w:rPr>
      </w:pPr>
      <w:r w:rsidRPr="00C20576">
        <w:rPr>
          <w:sz w:val="24"/>
          <w:szCs w:val="24"/>
        </w:rPr>
        <w:object w:dxaOrig="9831" w:dyaOrig="5528">
          <v:shape id="_x0000_i1027" type="#_x0000_t75" style="width:487.5pt;height:273.75pt" o:ole="">
            <v:imagedata r:id="rId14" o:title=""/>
          </v:shape>
          <o:OLEObject Type="Embed" ProgID="PowerPoint.Slide.12" ShapeID="_x0000_i1027" DrawAspect="Content" ObjectID="_1825656471" r:id="rId15"/>
        </w:object>
      </w:r>
    </w:p>
    <w:p w:rsidR="004E7BC5" w:rsidRDefault="004E7BC5" w:rsidP="004E7BC5">
      <w:pPr>
        <w:jc w:val="both"/>
        <w:rPr>
          <w:sz w:val="24"/>
          <w:szCs w:val="24"/>
          <w:lang w:val="en-US"/>
        </w:rPr>
      </w:pPr>
      <w:r>
        <w:rPr>
          <w:sz w:val="24"/>
          <w:szCs w:val="24"/>
          <w:lang w:val="en-US"/>
        </w:rPr>
        <w:t xml:space="preserve">     </w:t>
      </w:r>
    </w:p>
    <w:p w:rsidR="004E7BC5" w:rsidRDefault="004E7BC5" w:rsidP="004E7BC5">
      <w:pPr>
        <w:jc w:val="both"/>
        <w:rPr>
          <w:sz w:val="24"/>
          <w:szCs w:val="24"/>
          <w:lang w:val="en-US"/>
        </w:rPr>
      </w:pPr>
    </w:p>
    <w:p w:rsidR="004E7BC5" w:rsidRPr="006E2AAD" w:rsidRDefault="004E7BC5" w:rsidP="004E7BC5">
      <w:pPr>
        <w:jc w:val="both"/>
        <w:rPr>
          <w:sz w:val="24"/>
          <w:szCs w:val="24"/>
          <w:lang w:val="en-US"/>
        </w:rPr>
      </w:pPr>
    </w:p>
    <w:p w:rsidR="004E7BC5" w:rsidRDefault="004E7BC5" w:rsidP="004E7BC5">
      <w:pPr>
        <w:jc w:val="both"/>
        <w:rPr>
          <w:sz w:val="24"/>
          <w:szCs w:val="24"/>
          <w:lang w:val="en-US"/>
        </w:rPr>
      </w:pPr>
      <w:r w:rsidRPr="006E2AAD">
        <w:rPr>
          <w:sz w:val="24"/>
          <w:szCs w:val="24"/>
          <w:lang w:val="en-US"/>
        </w:rPr>
        <w:t xml:space="preserve">            Veniturile colectate au</w:t>
      </w:r>
      <w:r>
        <w:rPr>
          <w:sz w:val="24"/>
          <w:szCs w:val="24"/>
          <w:lang w:val="en-US"/>
        </w:rPr>
        <w:t xml:space="preserve"> fost prognozate în sumă de 2055,3</w:t>
      </w:r>
      <w:r w:rsidRPr="006E2AAD">
        <w:rPr>
          <w:sz w:val="24"/>
          <w:szCs w:val="24"/>
          <w:lang w:val="en-US"/>
        </w:rPr>
        <w:t xml:space="preserve"> mii lei ( anexa nr.7), inclusive :</w:t>
      </w:r>
    </w:p>
    <w:p w:rsidR="004E7BC5" w:rsidRPr="003432CC" w:rsidRDefault="004E7BC5" w:rsidP="004E7BC5">
      <w:pPr>
        <w:jc w:val="both"/>
        <w:rPr>
          <w:sz w:val="24"/>
          <w:szCs w:val="24"/>
          <w:lang w:val="en-US"/>
        </w:rPr>
      </w:pPr>
      <w:r>
        <w:rPr>
          <w:sz w:val="24"/>
          <w:szCs w:val="24"/>
          <w:lang w:val="en-US"/>
        </w:rPr>
        <w:t xml:space="preserve">de </w:t>
      </w:r>
      <w:r w:rsidRPr="003432CC">
        <w:rPr>
          <w:sz w:val="24"/>
          <w:szCs w:val="24"/>
          <w:lang w:val="en-US"/>
        </w:rPr>
        <w:t>la prestarea serviciilor cu plată s</w:t>
      </w:r>
      <w:r>
        <w:rPr>
          <w:sz w:val="24"/>
          <w:szCs w:val="24"/>
          <w:lang w:val="en-US"/>
        </w:rPr>
        <w:t>unt prognozate în sumă de 1864,3</w:t>
      </w:r>
      <w:r w:rsidRPr="003432CC">
        <w:rPr>
          <w:sz w:val="24"/>
          <w:szCs w:val="24"/>
          <w:lang w:val="en-US"/>
        </w:rPr>
        <w:t xml:space="preserve"> mii lei, iar veniturile din</w:t>
      </w:r>
    </w:p>
    <w:p w:rsidR="004E7BC5" w:rsidRDefault="004E7BC5" w:rsidP="004E7BC5">
      <w:pPr>
        <w:jc w:val="both"/>
        <w:rPr>
          <w:sz w:val="24"/>
          <w:szCs w:val="24"/>
          <w:lang w:val="en-US"/>
        </w:rPr>
      </w:pPr>
      <w:r w:rsidRPr="003432CC">
        <w:rPr>
          <w:sz w:val="24"/>
          <w:szCs w:val="24"/>
          <w:lang w:val="en-US"/>
        </w:rPr>
        <w:t>locaţiunea bunurilor proprietate pub</w:t>
      </w:r>
      <w:r>
        <w:rPr>
          <w:sz w:val="24"/>
          <w:szCs w:val="24"/>
          <w:lang w:val="en-US"/>
        </w:rPr>
        <w:t>lică se estimează în sumă de 188</w:t>
      </w:r>
      <w:r w:rsidRPr="003432CC">
        <w:rPr>
          <w:sz w:val="24"/>
          <w:szCs w:val="24"/>
          <w:lang w:val="en-US"/>
        </w:rPr>
        <w:t>,0 mii lei.</w:t>
      </w:r>
    </w:p>
    <w:p w:rsidR="004E7BC5" w:rsidRDefault="004E7BC5" w:rsidP="004E7BC5">
      <w:pPr>
        <w:jc w:val="both"/>
        <w:rPr>
          <w:sz w:val="24"/>
          <w:szCs w:val="24"/>
          <w:lang w:val="en-US"/>
        </w:rPr>
      </w:pPr>
    </w:p>
    <w:p w:rsidR="004E7BC5" w:rsidRPr="003432CC" w:rsidRDefault="004E7BC5" w:rsidP="004E7BC5">
      <w:pPr>
        <w:jc w:val="both"/>
        <w:rPr>
          <w:sz w:val="24"/>
          <w:szCs w:val="24"/>
          <w:lang w:val="en-US"/>
        </w:rPr>
      </w:pPr>
      <w:r>
        <w:rPr>
          <w:sz w:val="24"/>
          <w:szCs w:val="24"/>
          <w:lang w:val="en-US"/>
        </w:rPr>
        <w:t xml:space="preserve">             </w:t>
      </w:r>
      <w:r w:rsidRPr="003432CC">
        <w:rPr>
          <w:sz w:val="24"/>
          <w:szCs w:val="24"/>
          <w:lang w:val="en-US"/>
        </w:rPr>
        <w:t>Limitele transferurilor de la Bugetul de Stat au fost estimate de către Ministerul</w:t>
      </w:r>
    </w:p>
    <w:p w:rsidR="004E7BC5" w:rsidRPr="003432CC" w:rsidRDefault="004E7BC5" w:rsidP="004E7BC5">
      <w:pPr>
        <w:jc w:val="both"/>
        <w:rPr>
          <w:sz w:val="24"/>
          <w:szCs w:val="24"/>
          <w:lang w:val="en-US"/>
        </w:rPr>
      </w:pPr>
      <w:r w:rsidRPr="003432CC">
        <w:rPr>
          <w:sz w:val="24"/>
          <w:szCs w:val="24"/>
          <w:lang w:val="en-US"/>
        </w:rPr>
        <w:t>Finanţelor (în temeiul Legii nr.397/2003 privind finanţele publice locale ) în sumă de</w:t>
      </w:r>
    </w:p>
    <w:p w:rsidR="004E7BC5" w:rsidRPr="003432CC" w:rsidRDefault="004E7BC5" w:rsidP="004E7BC5">
      <w:pPr>
        <w:jc w:val="both"/>
        <w:rPr>
          <w:sz w:val="24"/>
          <w:szCs w:val="24"/>
          <w:lang w:val="en-US"/>
        </w:rPr>
      </w:pPr>
      <w:r>
        <w:rPr>
          <w:sz w:val="24"/>
          <w:szCs w:val="24"/>
          <w:lang w:val="en-US"/>
        </w:rPr>
        <w:t>30161,0</w:t>
      </w:r>
      <w:r w:rsidRPr="003432CC">
        <w:rPr>
          <w:sz w:val="24"/>
          <w:szCs w:val="24"/>
          <w:lang w:val="en-US"/>
        </w:rPr>
        <w:t xml:space="preserve"> mii lei. Comparati</w:t>
      </w:r>
      <w:r>
        <w:rPr>
          <w:sz w:val="24"/>
          <w:szCs w:val="24"/>
          <w:lang w:val="en-US"/>
        </w:rPr>
        <w:t>v cu anul 2025 (aprobat 27986,6</w:t>
      </w:r>
      <w:r w:rsidRPr="003432CC">
        <w:rPr>
          <w:sz w:val="24"/>
          <w:szCs w:val="24"/>
          <w:lang w:val="en-US"/>
        </w:rPr>
        <w:t xml:space="preserve"> mii lei), transferurile primite</w:t>
      </w:r>
    </w:p>
    <w:p w:rsidR="004E7BC5" w:rsidRPr="006E2AAD" w:rsidRDefault="004E7BC5" w:rsidP="004E7BC5">
      <w:pPr>
        <w:jc w:val="both"/>
        <w:rPr>
          <w:sz w:val="24"/>
          <w:szCs w:val="24"/>
          <w:lang w:val="en-US"/>
        </w:rPr>
      </w:pPr>
      <w:r w:rsidRPr="003432CC">
        <w:rPr>
          <w:sz w:val="24"/>
          <w:szCs w:val="24"/>
          <w:lang w:val="en-US"/>
        </w:rPr>
        <w:t>de la bugetul</w:t>
      </w:r>
      <w:r>
        <w:rPr>
          <w:sz w:val="24"/>
          <w:szCs w:val="24"/>
          <w:lang w:val="en-US"/>
        </w:rPr>
        <w:t xml:space="preserve"> de stat s-au majorat cu 2174,4 mii lei sau cu 7,8</w:t>
      </w:r>
      <w:r w:rsidRPr="003432CC">
        <w:rPr>
          <w:sz w:val="24"/>
          <w:szCs w:val="24"/>
          <w:lang w:val="en-US"/>
        </w:rPr>
        <w:t xml:space="preserve"> la sută</w:t>
      </w:r>
      <w:r>
        <w:rPr>
          <w:sz w:val="24"/>
          <w:szCs w:val="24"/>
          <w:lang w:val="en-US"/>
        </w:rPr>
        <w:t>.</w:t>
      </w:r>
    </w:p>
    <w:p w:rsidR="004E7BC5" w:rsidRPr="006E2AAD" w:rsidRDefault="004E7BC5" w:rsidP="004E7BC5">
      <w:pPr>
        <w:jc w:val="both"/>
        <w:rPr>
          <w:sz w:val="24"/>
          <w:szCs w:val="24"/>
          <w:lang w:val="en-US"/>
        </w:rPr>
      </w:pPr>
      <w:r w:rsidRPr="006E2AAD">
        <w:rPr>
          <w:sz w:val="24"/>
          <w:szCs w:val="24"/>
          <w:lang w:val="en-US"/>
        </w:rPr>
        <w:t xml:space="preserve">   </w:t>
      </w:r>
      <w:r>
        <w:rPr>
          <w:sz w:val="24"/>
          <w:szCs w:val="24"/>
          <w:lang w:val="en-US"/>
        </w:rPr>
        <w:t xml:space="preserve">         In anexa nr.2.</w:t>
      </w:r>
      <w:r w:rsidRPr="006E2AAD">
        <w:rPr>
          <w:sz w:val="24"/>
          <w:szCs w:val="24"/>
          <w:lang w:val="en-US"/>
        </w:rPr>
        <w:t xml:space="preserve"> sunt prezentate transferurile de la Bugetul de Stat , inclusive  :</w:t>
      </w:r>
    </w:p>
    <w:p w:rsidR="004E7BC5" w:rsidRPr="006E2AAD" w:rsidRDefault="004E7BC5" w:rsidP="004E7BC5">
      <w:pPr>
        <w:numPr>
          <w:ilvl w:val="0"/>
          <w:numId w:val="3"/>
        </w:numPr>
        <w:jc w:val="both"/>
        <w:rPr>
          <w:sz w:val="24"/>
          <w:szCs w:val="24"/>
          <w:lang w:val="en-US"/>
        </w:rPr>
      </w:pPr>
      <w:r w:rsidRPr="006E2AAD">
        <w:rPr>
          <w:bCs/>
          <w:sz w:val="24"/>
          <w:szCs w:val="24"/>
          <w:lang w:val="ro-RO"/>
        </w:rPr>
        <w:t>transferuri cu destinaţie generala ua fost prognozate în sumă de</w:t>
      </w:r>
      <w:r>
        <w:rPr>
          <w:bCs/>
          <w:sz w:val="24"/>
          <w:szCs w:val="24"/>
          <w:lang w:val="ro-RO"/>
        </w:rPr>
        <w:t xml:space="preserve"> 2997,1</w:t>
      </w:r>
      <w:r w:rsidRPr="006E2AAD">
        <w:rPr>
          <w:bCs/>
          <w:sz w:val="24"/>
          <w:szCs w:val="24"/>
          <w:lang w:val="ro-RO"/>
        </w:rPr>
        <w:t xml:space="preserve"> mii lei</w:t>
      </w:r>
      <w:r>
        <w:rPr>
          <w:bCs/>
          <w:sz w:val="24"/>
          <w:szCs w:val="24"/>
          <w:lang w:val="ro-RO"/>
        </w:rPr>
        <w:t>, cu o majorare de 19,8 % fată de planul aprobat pe anul precedent sau cu 495,7 mii lei</w:t>
      </w:r>
      <w:r w:rsidRPr="006E2AAD">
        <w:rPr>
          <w:sz w:val="24"/>
          <w:szCs w:val="24"/>
          <w:lang w:val="en-US"/>
        </w:rPr>
        <w:t>;</w:t>
      </w:r>
    </w:p>
    <w:p w:rsidR="004E7BC5" w:rsidRPr="006E2AAD" w:rsidRDefault="004E7BC5" w:rsidP="004E7BC5">
      <w:pPr>
        <w:numPr>
          <w:ilvl w:val="0"/>
          <w:numId w:val="3"/>
        </w:numPr>
        <w:jc w:val="both"/>
        <w:rPr>
          <w:sz w:val="24"/>
          <w:szCs w:val="24"/>
          <w:lang w:val="en-US"/>
        </w:rPr>
      </w:pPr>
      <w:r w:rsidRPr="006E2AAD">
        <w:rPr>
          <w:bCs/>
          <w:sz w:val="24"/>
          <w:szCs w:val="24"/>
          <w:lang w:val="ro-RO"/>
        </w:rPr>
        <w:t xml:space="preserve">transferuri cu destinaţie specială ua fost prognozate în sumă de  </w:t>
      </w:r>
      <w:r>
        <w:rPr>
          <w:bCs/>
          <w:sz w:val="24"/>
          <w:szCs w:val="24"/>
          <w:lang w:val="ro-RO"/>
        </w:rPr>
        <w:t>23275,2</w:t>
      </w:r>
      <w:r w:rsidRPr="006E2AAD">
        <w:rPr>
          <w:bCs/>
          <w:sz w:val="24"/>
          <w:szCs w:val="24"/>
          <w:lang w:val="ro-RO"/>
        </w:rPr>
        <w:t xml:space="preserve"> mii lei</w:t>
      </w:r>
      <w:r>
        <w:rPr>
          <w:bCs/>
          <w:sz w:val="24"/>
          <w:szCs w:val="24"/>
          <w:lang w:val="ro-RO"/>
        </w:rPr>
        <w:t>, înregistrând o creștere de 5,4%, fiind în creștere cu 1184,5 mii lei</w:t>
      </w:r>
      <w:r w:rsidRPr="00FB1CFC">
        <w:rPr>
          <w:bCs/>
          <w:sz w:val="24"/>
          <w:szCs w:val="24"/>
          <w:lang w:val="ro-RO"/>
        </w:rPr>
        <w:t xml:space="preserve"> </w:t>
      </w:r>
      <w:r>
        <w:rPr>
          <w:bCs/>
          <w:sz w:val="24"/>
          <w:szCs w:val="24"/>
          <w:lang w:val="ro-RO"/>
        </w:rPr>
        <w:t xml:space="preserve">fată de planul aprobat pe anul 2025 </w:t>
      </w:r>
      <w:r w:rsidRPr="006E2AAD">
        <w:rPr>
          <w:sz w:val="24"/>
          <w:szCs w:val="24"/>
          <w:lang w:val="en-US"/>
        </w:rPr>
        <w:t>;</w:t>
      </w:r>
    </w:p>
    <w:p w:rsidR="004E7BC5" w:rsidRDefault="004E7BC5" w:rsidP="004E7BC5">
      <w:pPr>
        <w:numPr>
          <w:ilvl w:val="0"/>
          <w:numId w:val="3"/>
        </w:numPr>
        <w:jc w:val="both"/>
        <w:rPr>
          <w:bCs/>
          <w:sz w:val="24"/>
          <w:szCs w:val="24"/>
          <w:lang w:val="ro-RO"/>
        </w:rPr>
      </w:pPr>
      <w:r w:rsidRPr="00FB1CFC">
        <w:rPr>
          <w:bCs/>
          <w:sz w:val="24"/>
          <w:szCs w:val="24"/>
          <w:lang w:val="ro-RO"/>
        </w:rPr>
        <w:t>transferuri cu destinaţie generala , pentru infrastructura drumurilor prognozate pentru anul 2026 constituie 3888,7 mii lei, mai mult cu 494,2 mii lei fată de aprobat pe anul 2025</w:t>
      </w:r>
      <w:r>
        <w:rPr>
          <w:bCs/>
          <w:sz w:val="24"/>
          <w:szCs w:val="24"/>
          <w:lang w:val="ro-RO"/>
        </w:rPr>
        <w:t>.</w:t>
      </w:r>
    </w:p>
    <w:p w:rsidR="004E7BC5" w:rsidRPr="00FB1CFC" w:rsidRDefault="004E7BC5" w:rsidP="004E7BC5">
      <w:pPr>
        <w:ind w:left="644"/>
        <w:jc w:val="both"/>
        <w:rPr>
          <w:bCs/>
          <w:sz w:val="24"/>
          <w:szCs w:val="24"/>
          <w:lang w:val="ro-RO"/>
        </w:rPr>
      </w:pPr>
    </w:p>
    <w:p w:rsidR="004E7BC5" w:rsidRPr="00AD0B1E" w:rsidRDefault="004E7BC5" w:rsidP="004E7BC5">
      <w:pPr>
        <w:jc w:val="both"/>
        <w:rPr>
          <w:iCs/>
          <w:color w:val="000000"/>
          <w:sz w:val="24"/>
          <w:szCs w:val="24"/>
          <w:shd w:val="clear" w:color="auto" w:fill="FFFFFF"/>
          <w:lang w:val="ro-RO" w:eastAsia="ro-RO" w:bidi="ro-RO"/>
        </w:rPr>
      </w:pPr>
      <w:r>
        <w:rPr>
          <w:iCs/>
          <w:color w:val="000000"/>
          <w:sz w:val="24"/>
          <w:szCs w:val="24"/>
          <w:shd w:val="clear" w:color="auto" w:fill="FFFFFF"/>
          <w:lang w:val="ro-RO" w:eastAsia="ro-RO" w:bidi="ro-RO"/>
        </w:rPr>
        <w:t xml:space="preserve">           </w:t>
      </w:r>
      <w:r w:rsidRPr="00FB1CFC">
        <w:rPr>
          <w:iCs/>
          <w:color w:val="000000"/>
          <w:sz w:val="24"/>
          <w:szCs w:val="24"/>
          <w:shd w:val="clear" w:color="auto" w:fill="FFFFFF"/>
          <w:lang w:val="ro-RO" w:eastAsia="ro-RO" w:bidi="ro-RO"/>
        </w:rPr>
        <w:t>Veniturile bugetului primăriei conform clasificaţiei economice (la nivel de k6) sunt reflectate în anexa  nr.2 la nota informativă.</w:t>
      </w:r>
    </w:p>
    <w:p w:rsidR="004E7BC5" w:rsidRDefault="004E7BC5" w:rsidP="004E7BC5">
      <w:pPr>
        <w:jc w:val="both"/>
        <w:rPr>
          <w:rStyle w:val="Bodytext2115pt"/>
          <w:b/>
          <w:bCs/>
          <w:i w:val="0"/>
          <w:sz w:val="24"/>
          <w:szCs w:val="24"/>
        </w:rPr>
      </w:pPr>
      <w:r>
        <w:rPr>
          <w:rStyle w:val="Bodytext2115pt"/>
          <w:b/>
          <w:bCs/>
          <w:i w:val="0"/>
          <w:sz w:val="24"/>
          <w:szCs w:val="24"/>
        </w:rPr>
        <w:t xml:space="preserve"> </w:t>
      </w:r>
    </w:p>
    <w:p w:rsidR="004E7BC5" w:rsidRDefault="004E7BC5" w:rsidP="004E7BC5">
      <w:pPr>
        <w:ind w:left="644"/>
        <w:rPr>
          <w:rStyle w:val="Bodytext2115pt"/>
          <w:i w:val="0"/>
          <w:sz w:val="24"/>
          <w:szCs w:val="24"/>
        </w:rPr>
      </w:pPr>
      <w:r>
        <w:rPr>
          <w:rStyle w:val="Bodytext2115pt"/>
          <w:b/>
          <w:i w:val="0"/>
          <w:sz w:val="24"/>
          <w:szCs w:val="24"/>
        </w:rPr>
        <w:t xml:space="preserve">          </w:t>
      </w:r>
      <w:r w:rsidRPr="00933EA8">
        <w:rPr>
          <w:rStyle w:val="Bodytext2115pt"/>
          <w:b/>
          <w:i w:val="0"/>
          <w:sz w:val="24"/>
          <w:szCs w:val="24"/>
        </w:rPr>
        <w:t>Cheltuielile bugetului primăriei or. Anenii Noi pe anul 2026</w:t>
      </w:r>
      <w:r>
        <w:rPr>
          <w:rStyle w:val="Bodytext2115pt"/>
          <w:i w:val="0"/>
          <w:sz w:val="24"/>
          <w:szCs w:val="24"/>
        </w:rPr>
        <w:t xml:space="preserve"> au fost prognozate în</w:t>
      </w:r>
    </w:p>
    <w:p w:rsidR="004E7BC5" w:rsidRPr="00933EA8" w:rsidRDefault="004E7BC5" w:rsidP="004E7BC5">
      <w:pPr>
        <w:ind w:left="644"/>
        <w:rPr>
          <w:rStyle w:val="Bodytext2115pt"/>
          <w:i w:val="0"/>
          <w:sz w:val="24"/>
          <w:szCs w:val="24"/>
        </w:rPr>
      </w:pPr>
      <w:r w:rsidRPr="00933EA8">
        <w:rPr>
          <w:rStyle w:val="Bodytext2115pt"/>
          <w:i w:val="0"/>
          <w:sz w:val="24"/>
          <w:szCs w:val="24"/>
        </w:rPr>
        <w:t>dependență directă de suma veniturilor estimate.</w:t>
      </w:r>
    </w:p>
    <w:p w:rsidR="004E7BC5" w:rsidRPr="00A66147" w:rsidRDefault="004E7BC5" w:rsidP="004E7BC5">
      <w:pPr>
        <w:ind w:left="644"/>
        <w:rPr>
          <w:rStyle w:val="Bodytext2115pt"/>
          <w:i w:val="0"/>
          <w:sz w:val="24"/>
          <w:szCs w:val="24"/>
        </w:rPr>
      </w:pPr>
      <w:r w:rsidRPr="00933EA8">
        <w:rPr>
          <w:rStyle w:val="Bodytext2115pt"/>
          <w:i w:val="0"/>
          <w:sz w:val="24"/>
          <w:szCs w:val="24"/>
        </w:rPr>
        <w:t>Conform cadrului legal, autoritățile/instituțiile bugetare sunt obligate să utilizeze resursele bugetare în mod econom, eficient și eficace. Resursele financiare disponibile urmează să fie direcționate la programe de importanță majoră, se vor întreprinde măsuri de</w:t>
      </w:r>
      <w:r>
        <w:rPr>
          <w:rStyle w:val="Bodytext2115pt"/>
          <w:i w:val="0"/>
          <w:sz w:val="24"/>
          <w:szCs w:val="24"/>
        </w:rPr>
        <w:t xml:space="preserve"> </w:t>
      </w:r>
      <w:r w:rsidRPr="00933EA8">
        <w:rPr>
          <w:rStyle w:val="Bodytext2115pt"/>
          <w:i w:val="0"/>
          <w:sz w:val="24"/>
          <w:szCs w:val="24"/>
        </w:rPr>
        <w:t>îmbunătățire a managementului programelor existente de cheltuieli pentru identificarea unor economii și redistribuirea resurselor existente către cele mai prioritare programe de cheltuieli, fără admiterea de datorii creditoare și blocaje financiare.</w:t>
      </w:r>
    </w:p>
    <w:p w:rsidR="004E7BC5" w:rsidRPr="00A66147" w:rsidRDefault="004E7BC5" w:rsidP="004E7BC5">
      <w:pPr>
        <w:ind w:left="644"/>
        <w:rPr>
          <w:rStyle w:val="Bodytext2115pt"/>
          <w:i w:val="0"/>
          <w:sz w:val="24"/>
          <w:szCs w:val="24"/>
        </w:rPr>
      </w:pPr>
      <w:r w:rsidRPr="00A66147">
        <w:rPr>
          <w:rStyle w:val="Bodytext2115pt"/>
          <w:i w:val="0"/>
          <w:sz w:val="24"/>
          <w:szCs w:val="24"/>
        </w:rPr>
        <w:t>Astfel progno</w:t>
      </w:r>
      <w:r>
        <w:rPr>
          <w:rStyle w:val="Bodytext2115pt"/>
          <w:i w:val="0"/>
          <w:sz w:val="24"/>
          <w:szCs w:val="24"/>
        </w:rPr>
        <w:t>za cheltuielilor constitue 67596,4</w:t>
      </w:r>
      <w:r w:rsidRPr="00A66147">
        <w:rPr>
          <w:rStyle w:val="Bodytext2115pt"/>
          <w:i w:val="0"/>
          <w:sz w:val="24"/>
          <w:szCs w:val="24"/>
        </w:rPr>
        <w:t xml:space="preserve"> mii lei ,</w:t>
      </w:r>
      <w:r w:rsidRPr="00A66147">
        <w:rPr>
          <w:sz w:val="24"/>
          <w:szCs w:val="24"/>
          <w:lang w:val="en-US"/>
        </w:rPr>
        <w:t xml:space="preserve"> inclusive  :</w:t>
      </w:r>
      <w:r w:rsidRPr="00A66147">
        <w:rPr>
          <w:rStyle w:val="Bodytext2115pt"/>
          <w:i w:val="0"/>
          <w:sz w:val="24"/>
          <w:szCs w:val="24"/>
          <w:lang w:val="en-US"/>
        </w:rPr>
        <w:t xml:space="preserve"> </w:t>
      </w:r>
      <w:r w:rsidRPr="00A66147">
        <w:rPr>
          <w:rStyle w:val="Bodytext2115pt"/>
          <w:i w:val="0"/>
          <w:sz w:val="24"/>
          <w:szCs w:val="24"/>
        </w:rPr>
        <w:t xml:space="preserve">resursele generale au </w:t>
      </w:r>
      <w:r>
        <w:rPr>
          <w:rStyle w:val="Bodytext2115pt"/>
          <w:i w:val="0"/>
          <w:sz w:val="24"/>
          <w:szCs w:val="24"/>
        </w:rPr>
        <w:t>fost estimate în suma de 65541,1</w:t>
      </w:r>
      <w:r w:rsidRPr="00A66147">
        <w:rPr>
          <w:rStyle w:val="Bodytext2115pt"/>
          <w:i w:val="0"/>
          <w:sz w:val="24"/>
          <w:szCs w:val="24"/>
        </w:rPr>
        <w:t xml:space="preserve"> mii lei și res</w:t>
      </w:r>
      <w:r>
        <w:rPr>
          <w:rStyle w:val="Bodytext2115pt"/>
          <w:i w:val="0"/>
          <w:sz w:val="24"/>
          <w:szCs w:val="24"/>
        </w:rPr>
        <w:t>ursele colectate în sumă de 2055,3</w:t>
      </w:r>
      <w:r w:rsidRPr="00A66147">
        <w:rPr>
          <w:rStyle w:val="Bodytext2115pt"/>
          <w:i w:val="0"/>
          <w:sz w:val="24"/>
          <w:szCs w:val="24"/>
        </w:rPr>
        <w:t xml:space="preserve"> mii lei .</w:t>
      </w:r>
    </w:p>
    <w:p w:rsidR="004E7BC5" w:rsidRPr="006E2AAD" w:rsidRDefault="004E7BC5" w:rsidP="004E7BC5">
      <w:pPr>
        <w:ind w:left="644"/>
        <w:rPr>
          <w:sz w:val="24"/>
          <w:szCs w:val="24"/>
          <w:lang w:val="en-US"/>
        </w:rPr>
      </w:pPr>
      <w:r w:rsidRPr="006E2AAD">
        <w:rPr>
          <w:rStyle w:val="Bodytext2115pt"/>
          <w:i w:val="0"/>
          <w:sz w:val="24"/>
          <w:szCs w:val="24"/>
        </w:rPr>
        <w:t xml:space="preserve">Resursele și cheltuielile bugetului primăriei or. </w:t>
      </w:r>
      <w:r>
        <w:rPr>
          <w:rStyle w:val="Bodytext2115pt"/>
          <w:i w:val="0"/>
          <w:sz w:val="24"/>
          <w:szCs w:val="24"/>
        </w:rPr>
        <w:t>Anenii Noi conform clasificării</w:t>
      </w:r>
    </w:p>
    <w:p w:rsidR="004E7BC5" w:rsidRPr="006E2AAD" w:rsidRDefault="004E7BC5" w:rsidP="004E7BC5">
      <w:pPr>
        <w:jc w:val="both"/>
        <w:rPr>
          <w:iCs/>
          <w:color w:val="000000"/>
          <w:sz w:val="24"/>
          <w:szCs w:val="24"/>
          <w:shd w:val="clear" w:color="auto" w:fill="FFFFFF"/>
          <w:lang w:val="ro-RO" w:eastAsia="ro-RO" w:bidi="ro-RO"/>
        </w:rPr>
      </w:pPr>
      <w:r w:rsidRPr="006E2AAD">
        <w:rPr>
          <w:sz w:val="24"/>
          <w:szCs w:val="24"/>
          <w:lang w:val="en-US"/>
        </w:rPr>
        <w:lastRenderedPageBreak/>
        <w:t xml:space="preserve">funcționale și pentru programe </w:t>
      </w:r>
      <w:r>
        <w:rPr>
          <w:rStyle w:val="Bodytext2115pt"/>
          <w:i w:val="0"/>
          <w:sz w:val="24"/>
          <w:szCs w:val="24"/>
        </w:rPr>
        <w:t>pe anul 2026</w:t>
      </w:r>
      <w:r w:rsidRPr="006E2AAD">
        <w:rPr>
          <w:rStyle w:val="Bodytext2115pt"/>
          <w:i w:val="0"/>
          <w:sz w:val="24"/>
          <w:szCs w:val="24"/>
        </w:rPr>
        <w:t xml:space="preserve"> sunt prezente în anexa nr.3.</w:t>
      </w:r>
    </w:p>
    <w:p w:rsidR="004E7BC5" w:rsidRPr="006E2AAD" w:rsidRDefault="004E7BC5" w:rsidP="004E7BC5">
      <w:pPr>
        <w:jc w:val="both"/>
        <w:rPr>
          <w:sz w:val="24"/>
          <w:szCs w:val="24"/>
          <w:lang w:val="ro-RO"/>
        </w:rPr>
      </w:pPr>
      <w:r w:rsidRPr="006E2AAD">
        <w:rPr>
          <w:sz w:val="24"/>
          <w:szCs w:val="24"/>
          <w:lang w:val="ro-RO"/>
        </w:rPr>
        <w:t xml:space="preserve">            Nomenclatorul tarifelor serviciilor prestate contra plată de către instituțiile bugetare finanțate di</w:t>
      </w:r>
      <w:r>
        <w:rPr>
          <w:sz w:val="24"/>
          <w:szCs w:val="24"/>
          <w:lang w:val="ro-RO"/>
        </w:rPr>
        <w:t>n bugetul local pentru anul 2026</w:t>
      </w:r>
      <w:r w:rsidRPr="006E2AAD">
        <w:rPr>
          <w:sz w:val="24"/>
          <w:szCs w:val="24"/>
          <w:lang w:val="ro-RO"/>
        </w:rPr>
        <w:t xml:space="preserve"> se prezintă în anexa nr.6.</w:t>
      </w:r>
    </w:p>
    <w:p w:rsidR="004E7BC5" w:rsidRPr="006E2AAD" w:rsidRDefault="004E7BC5" w:rsidP="004E7BC5">
      <w:pPr>
        <w:tabs>
          <w:tab w:val="left" w:pos="7371"/>
        </w:tabs>
        <w:jc w:val="both"/>
        <w:rPr>
          <w:iCs/>
          <w:color w:val="000000"/>
          <w:sz w:val="24"/>
          <w:szCs w:val="24"/>
          <w:shd w:val="clear" w:color="auto" w:fill="FFFFFF"/>
          <w:lang w:val="ro-RO" w:eastAsia="ro-RO" w:bidi="ro-RO"/>
        </w:rPr>
      </w:pPr>
      <w:r w:rsidRPr="006E2AAD">
        <w:rPr>
          <w:sz w:val="24"/>
          <w:szCs w:val="24"/>
          <w:lang w:val="ro-RO"/>
        </w:rPr>
        <w:t xml:space="preserve">           </w:t>
      </w:r>
      <w:r w:rsidRPr="006E2AAD">
        <w:rPr>
          <w:rStyle w:val="Bodytext2115pt"/>
          <w:i w:val="0"/>
          <w:sz w:val="24"/>
          <w:szCs w:val="24"/>
        </w:rPr>
        <w:t xml:space="preserve">  Resursele colectate </w:t>
      </w:r>
      <w:r w:rsidRPr="006E2AAD">
        <w:rPr>
          <w:sz w:val="24"/>
          <w:szCs w:val="24"/>
          <w:lang w:val="ro-RO"/>
        </w:rPr>
        <w:t>de către instituţiile bugetare finanţate din bugetul local P</w:t>
      </w:r>
      <w:r>
        <w:rPr>
          <w:sz w:val="24"/>
          <w:szCs w:val="24"/>
          <w:lang w:val="ro-RO"/>
        </w:rPr>
        <w:t>rimariei Anenii Noi pe anul 2026 în sumă de 2055,3</w:t>
      </w:r>
      <w:r w:rsidRPr="006E2AAD">
        <w:rPr>
          <w:sz w:val="24"/>
          <w:szCs w:val="24"/>
          <w:lang w:val="ro-RO"/>
        </w:rPr>
        <w:t xml:space="preserve"> mii lei </w:t>
      </w:r>
      <w:r w:rsidRPr="006E2AAD">
        <w:rPr>
          <w:rStyle w:val="Bodytext2115pt"/>
          <w:i w:val="0"/>
          <w:sz w:val="24"/>
          <w:szCs w:val="24"/>
        </w:rPr>
        <w:t>sunt prezente în anexa nr.7.</w:t>
      </w:r>
    </w:p>
    <w:p w:rsidR="004E7BC5" w:rsidRPr="004E7BC5" w:rsidRDefault="004E7BC5" w:rsidP="004E7BC5">
      <w:pPr>
        <w:jc w:val="both"/>
        <w:rPr>
          <w:sz w:val="24"/>
          <w:szCs w:val="24"/>
          <w:lang w:val="en-US"/>
        </w:rPr>
      </w:pPr>
      <w:r w:rsidRPr="006E2AAD">
        <w:rPr>
          <w:sz w:val="24"/>
          <w:szCs w:val="24"/>
          <w:lang w:val="ro-RO"/>
        </w:rPr>
        <w:t xml:space="preserve">            </w:t>
      </w:r>
      <w:r w:rsidRPr="00CE1462">
        <w:rPr>
          <w:sz w:val="24"/>
          <w:szCs w:val="24"/>
          <w:lang w:val="ro-RO"/>
        </w:rPr>
        <w:t>Efectiv limita al unităților de personal</w:t>
      </w:r>
      <w:r w:rsidRPr="00CE1462">
        <w:rPr>
          <w:b/>
          <w:sz w:val="24"/>
          <w:szCs w:val="24"/>
          <w:lang w:val="ro-RO"/>
        </w:rPr>
        <w:t xml:space="preserve"> </w:t>
      </w:r>
      <w:r w:rsidRPr="00CE1462">
        <w:rPr>
          <w:sz w:val="24"/>
          <w:szCs w:val="24"/>
          <w:lang w:val="ro-RO"/>
        </w:rPr>
        <w:t>pe instituţiile publice finanţate de la bugetul local Primariei Anenii Noi se prezintă în anexa nr.8 a deciziei.</w:t>
      </w:r>
    </w:p>
    <w:p w:rsidR="004E7BC5" w:rsidRPr="00CE1462" w:rsidRDefault="004E7BC5" w:rsidP="004E7BC5">
      <w:pPr>
        <w:rPr>
          <w:sz w:val="24"/>
          <w:szCs w:val="24"/>
          <w:lang w:val="ro-RO"/>
        </w:rPr>
      </w:pPr>
      <w:r>
        <w:rPr>
          <w:sz w:val="24"/>
          <w:szCs w:val="24"/>
          <w:lang w:val="ro-RO"/>
        </w:rPr>
        <w:t>Comparativ cu anul 2025</w:t>
      </w:r>
      <w:r w:rsidRPr="00C86E07">
        <w:rPr>
          <w:sz w:val="24"/>
          <w:szCs w:val="24"/>
          <w:lang w:val="ro-RO"/>
        </w:rPr>
        <w:t xml:space="preserve"> a fost majorat statul de personal</w:t>
      </w:r>
      <w:r>
        <w:rPr>
          <w:sz w:val="24"/>
          <w:szCs w:val="24"/>
          <w:lang w:val="ro-RO"/>
        </w:rPr>
        <w:t xml:space="preserve"> al Primăriei Anenii Noi cu una</w:t>
      </w:r>
      <w:r w:rsidRPr="00C86E07">
        <w:rPr>
          <w:sz w:val="24"/>
          <w:szCs w:val="24"/>
          <w:lang w:val="ro-RO"/>
        </w:rPr>
        <w:t xml:space="preserve"> unităţi: specialist superior (atragerea investiţiilor).</w:t>
      </w:r>
    </w:p>
    <w:p w:rsidR="004E7BC5" w:rsidRDefault="004E7BC5" w:rsidP="004E7BC5">
      <w:pPr>
        <w:jc w:val="both"/>
        <w:rPr>
          <w:sz w:val="24"/>
          <w:szCs w:val="24"/>
          <w:lang w:val="en-US"/>
        </w:rPr>
      </w:pPr>
      <w:r>
        <w:rPr>
          <w:sz w:val="24"/>
          <w:szCs w:val="24"/>
          <w:lang w:val="ro-RO"/>
        </w:rPr>
        <w:t xml:space="preserve">              </w:t>
      </w:r>
      <w:r w:rsidRPr="0099413F">
        <w:rPr>
          <w:sz w:val="24"/>
          <w:szCs w:val="24"/>
          <w:lang w:val="ro-RO"/>
        </w:rPr>
        <w:t>Proiectul de buget pe</w:t>
      </w:r>
      <w:r>
        <w:rPr>
          <w:sz w:val="24"/>
          <w:szCs w:val="24"/>
          <w:lang w:val="ro-RO"/>
        </w:rPr>
        <w:t>ntru anul 2026</w:t>
      </w:r>
      <w:r w:rsidRPr="0099413F">
        <w:rPr>
          <w:sz w:val="24"/>
          <w:szCs w:val="24"/>
          <w:lang w:val="ro-RO"/>
        </w:rPr>
        <w:t xml:space="preserve"> la </w:t>
      </w:r>
      <w:r>
        <w:rPr>
          <w:sz w:val="24"/>
          <w:szCs w:val="24"/>
          <w:lang w:val="ro-RO"/>
        </w:rPr>
        <w:t>compartimentul „Cheltuieli de personal</w:t>
      </w:r>
      <w:r>
        <w:rPr>
          <w:sz w:val="24"/>
          <w:szCs w:val="24"/>
          <w:lang w:val="en-US"/>
        </w:rPr>
        <w:t>“</w:t>
      </w:r>
      <w:r>
        <w:rPr>
          <w:sz w:val="24"/>
          <w:szCs w:val="24"/>
          <w:lang w:val="ro-RO"/>
        </w:rPr>
        <w:t xml:space="preserve"> </w:t>
      </w:r>
      <w:r w:rsidRPr="0099413F">
        <w:rPr>
          <w:sz w:val="24"/>
          <w:szCs w:val="24"/>
          <w:lang w:val="ro-RO"/>
        </w:rPr>
        <w:t xml:space="preserve"> va fi intocmit tinand cont de valorile de referinta utilizate </w:t>
      </w:r>
      <w:r>
        <w:rPr>
          <w:sz w:val="24"/>
          <w:szCs w:val="24"/>
          <w:lang w:val="ro-RO"/>
        </w:rPr>
        <w:t>la calcularea salariilor angajaților din sectorul bugetar</w:t>
      </w:r>
      <w:r>
        <w:rPr>
          <w:sz w:val="24"/>
          <w:szCs w:val="24"/>
          <w:lang w:val="en-US"/>
        </w:rPr>
        <w:t>,</w:t>
      </w:r>
      <w:r w:rsidRPr="00694052">
        <w:rPr>
          <w:lang w:val="en-US"/>
        </w:rPr>
        <w:t xml:space="preserve"> </w:t>
      </w:r>
      <w:r w:rsidRPr="00694052">
        <w:rPr>
          <w:sz w:val="24"/>
          <w:szCs w:val="24"/>
          <w:lang w:val="en-US"/>
        </w:rPr>
        <w:t>care au fost calculate pe baza Legii 270/2018</w:t>
      </w:r>
      <w:r>
        <w:rPr>
          <w:sz w:val="24"/>
          <w:szCs w:val="24"/>
          <w:lang w:val="en-US"/>
        </w:rPr>
        <w:t xml:space="preserve"> privind sistemul unitary de salarizare în sectorul bugetar.</w:t>
      </w:r>
      <w:r w:rsidRPr="00694052">
        <w:rPr>
          <w:sz w:val="24"/>
          <w:szCs w:val="24"/>
          <w:lang w:val="en-US"/>
        </w:rPr>
        <w:t xml:space="preserve"> </w:t>
      </w:r>
    </w:p>
    <w:p w:rsidR="004E7BC5" w:rsidRDefault="004E7BC5" w:rsidP="004E7BC5">
      <w:pPr>
        <w:jc w:val="both"/>
        <w:rPr>
          <w:sz w:val="24"/>
          <w:szCs w:val="24"/>
          <w:lang w:val="en-US"/>
        </w:rPr>
      </w:pPr>
      <w:r w:rsidRPr="00284E06">
        <w:rPr>
          <w:sz w:val="24"/>
          <w:szCs w:val="24"/>
          <w:lang w:val="en-US"/>
        </w:rPr>
        <w:t>Pentru anul 2026 cheltuielile de personal s-au estimat reieșind din următoarele valorile de referință indicate în circulara Ministerului Finanțelor:</w:t>
      </w:r>
    </w:p>
    <w:p w:rsidR="004E7BC5" w:rsidRDefault="004E7BC5" w:rsidP="004E7BC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275"/>
        <w:gridCol w:w="1418"/>
      </w:tblGrid>
      <w:tr w:rsidR="004E7BC5" w:rsidRPr="00865028" w:rsidTr="00A72D26">
        <w:tc>
          <w:tcPr>
            <w:tcW w:w="5637" w:type="dxa"/>
          </w:tcPr>
          <w:p w:rsidR="004E7BC5" w:rsidRPr="00865028" w:rsidRDefault="004E7BC5" w:rsidP="00A72D26">
            <w:pPr>
              <w:rPr>
                <w:b/>
                <w:sz w:val="24"/>
                <w:szCs w:val="24"/>
                <w:lang w:val="en-US"/>
              </w:rPr>
            </w:pPr>
            <w:r w:rsidRPr="00865028">
              <w:rPr>
                <w:b/>
              </w:rPr>
              <w:t>Categoriile de angajați</w:t>
            </w:r>
          </w:p>
        </w:tc>
        <w:tc>
          <w:tcPr>
            <w:tcW w:w="1275" w:type="dxa"/>
          </w:tcPr>
          <w:p w:rsidR="004E7BC5" w:rsidRPr="00865028" w:rsidRDefault="004E7BC5" w:rsidP="00A72D26">
            <w:pPr>
              <w:rPr>
                <w:b/>
                <w:sz w:val="24"/>
                <w:szCs w:val="24"/>
                <w:lang w:val="en-US"/>
              </w:rPr>
            </w:pPr>
            <w:r w:rsidRPr="00865028">
              <w:rPr>
                <w:b/>
              </w:rPr>
              <w:t xml:space="preserve">Aprobat 01.01.2025 </w:t>
            </w:r>
          </w:p>
        </w:tc>
        <w:tc>
          <w:tcPr>
            <w:tcW w:w="1418" w:type="dxa"/>
          </w:tcPr>
          <w:p w:rsidR="004E7BC5" w:rsidRPr="00865028" w:rsidRDefault="004E7BC5" w:rsidP="00A72D26">
            <w:pPr>
              <w:rPr>
                <w:b/>
                <w:sz w:val="24"/>
                <w:szCs w:val="24"/>
                <w:lang w:val="en-US"/>
              </w:rPr>
            </w:pPr>
            <w:r w:rsidRPr="00865028">
              <w:rPr>
                <w:b/>
              </w:rPr>
              <w:t>Estimat 2026- 2028</w:t>
            </w:r>
          </w:p>
        </w:tc>
      </w:tr>
      <w:tr w:rsidR="004E7BC5" w:rsidRPr="00865028" w:rsidTr="00A72D26">
        <w:tc>
          <w:tcPr>
            <w:tcW w:w="5637" w:type="dxa"/>
          </w:tcPr>
          <w:p w:rsidR="004E7BC5" w:rsidRPr="00865028" w:rsidRDefault="004E7BC5" w:rsidP="00A72D26">
            <w:pPr>
              <w:rPr>
                <w:sz w:val="24"/>
                <w:szCs w:val="24"/>
                <w:lang w:val="en-US"/>
              </w:rPr>
            </w:pPr>
            <w:r w:rsidRPr="00865028">
              <w:rPr>
                <w:lang w:val="en-US"/>
              </w:rPr>
              <w:t>- angajaţilor din sectorul bugetar, în conformitate cu prevederile Legii nr.270/2018 privind sistemul unitar de salarizare în sectorul bugetar.</w:t>
            </w:r>
          </w:p>
        </w:tc>
        <w:tc>
          <w:tcPr>
            <w:tcW w:w="1275" w:type="dxa"/>
          </w:tcPr>
          <w:p w:rsidR="004E7BC5" w:rsidRPr="00865028" w:rsidRDefault="004E7BC5" w:rsidP="00A72D26">
            <w:pPr>
              <w:rPr>
                <w:sz w:val="24"/>
                <w:szCs w:val="24"/>
                <w:lang w:val="en-US"/>
              </w:rPr>
            </w:pPr>
          </w:p>
          <w:p w:rsidR="004E7BC5" w:rsidRPr="00865028" w:rsidRDefault="004E7BC5" w:rsidP="00A72D26">
            <w:pPr>
              <w:rPr>
                <w:sz w:val="24"/>
                <w:szCs w:val="24"/>
                <w:lang w:val="en-US"/>
              </w:rPr>
            </w:pPr>
            <w:r w:rsidRPr="00865028">
              <w:rPr>
                <w:sz w:val="24"/>
                <w:szCs w:val="24"/>
                <w:lang w:val="en-US"/>
              </w:rPr>
              <w:t>2200</w:t>
            </w:r>
          </w:p>
        </w:tc>
        <w:tc>
          <w:tcPr>
            <w:tcW w:w="1418" w:type="dxa"/>
          </w:tcPr>
          <w:p w:rsidR="004E7BC5" w:rsidRPr="00865028" w:rsidRDefault="004E7BC5" w:rsidP="00A72D26">
            <w:pPr>
              <w:rPr>
                <w:sz w:val="24"/>
                <w:szCs w:val="24"/>
                <w:lang w:val="en-US"/>
              </w:rPr>
            </w:pPr>
          </w:p>
          <w:p w:rsidR="004E7BC5" w:rsidRPr="00865028" w:rsidRDefault="004E7BC5" w:rsidP="00A72D26">
            <w:pPr>
              <w:rPr>
                <w:sz w:val="24"/>
                <w:szCs w:val="24"/>
                <w:lang w:val="en-US"/>
              </w:rPr>
            </w:pPr>
            <w:r w:rsidRPr="00865028">
              <w:rPr>
                <w:sz w:val="24"/>
                <w:szCs w:val="24"/>
                <w:lang w:val="en-US"/>
              </w:rPr>
              <w:t>2400</w:t>
            </w:r>
          </w:p>
        </w:tc>
      </w:tr>
      <w:tr w:rsidR="004E7BC5" w:rsidRPr="00865028" w:rsidTr="00A72D26">
        <w:tc>
          <w:tcPr>
            <w:tcW w:w="8330" w:type="dxa"/>
            <w:gridSpan w:val="3"/>
          </w:tcPr>
          <w:p w:rsidR="004E7BC5" w:rsidRPr="00865028" w:rsidRDefault="004E7BC5" w:rsidP="00A72D26">
            <w:pPr>
              <w:rPr>
                <w:b/>
                <w:sz w:val="24"/>
                <w:szCs w:val="24"/>
                <w:lang w:val="en-US"/>
              </w:rPr>
            </w:pPr>
            <w:r w:rsidRPr="00865028">
              <w:rPr>
                <w:b/>
                <w:lang w:val="ro-RO"/>
              </w:rPr>
              <w:t xml:space="preserve">                                            </w:t>
            </w:r>
            <w:r w:rsidRPr="00865028">
              <w:rPr>
                <w:b/>
              </w:rPr>
              <w:t>Valori de referință derogatorii:</w:t>
            </w:r>
          </w:p>
        </w:tc>
      </w:tr>
      <w:tr w:rsidR="004E7BC5" w:rsidRPr="00865028" w:rsidTr="00A72D26">
        <w:tc>
          <w:tcPr>
            <w:tcW w:w="5637" w:type="dxa"/>
          </w:tcPr>
          <w:p w:rsidR="004E7BC5" w:rsidRPr="00865028" w:rsidRDefault="004E7BC5" w:rsidP="00A72D26">
            <w:pPr>
              <w:rPr>
                <w:sz w:val="24"/>
                <w:szCs w:val="24"/>
                <w:lang w:val="en-US"/>
              </w:rPr>
            </w:pPr>
            <w:r w:rsidRPr="00865028">
              <w:rPr>
                <w:lang w:val="en-US"/>
              </w:rPr>
              <w:t>- personalul care, conform anexelor la Legea nr.270/2018 privind sistemul unitar de salarizare în sectorul bugetar, se încadrează în clasele de salarizare de la 1 până la 25; – personalul didactic, ştiinţifico-didactic, ştiinţific şi personalul de conducere din cadrul instituţiilor de învăţământ, al organizaţiilor din domeniile cercetării şi inovării, conducătorii (directori şi directori adjuncţi) instituţiilor de educaţie timpurie, de învăţământ primar, gimnazial, liceal şi profesional tehnic, directorii/directorii adjuncţi ai altor instituţii de învăţământ decât cele de educaţie timpurie, de învăţământ primar, gimnazial, liceal şi profesional tehnic.</w:t>
            </w:r>
          </w:p>
        </w:tc>
        <w:tc>
          <w:tcPr>
            <w:tcW w:w="1275" w:type="dxa"/>
          </w:tcPr>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r w:rsidRPr="00865028">
              <w:rPr>
                <w:sz w:val="24"/>
                <w:szCs w:val="24"/>
                <w:lang w:val="en-US"/>
              </w:rPr>
              <w:t>2500</w:t>
            </w:r>
          </w:p>
        </w:tc>
        <w:tc>
          <w:tcPr>
            <w:tcW w:w="1418" w:type="dxa"/>
          </w:tcPr>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p>
          <w:p w:rsidR="004E7BC5" w:rsidRPr="00865028" w:rsidRDefault="004E7BC5" w:rsidP="00A72D26">
            <w:pPr>
              <w:rPr>
                <w:sz w:val="24"/>
                <w:szCs w:val="24"/>
                <w:lang w:val="en-US"/>
              </w:rPr>
            </w:pPr>
            <w:r w:rsidRPr="00865028">
              <w:rPr>
                <w:sz w:val="24"/>
                <w:szCs w:val="24"/>
                <w:lang w:val="en-US"/>
              </w:rPr>
              <w:t>2500</w:t>
            </w:r>
          </w:p>
        </w:tc>
      </w:tr>
    </w:tbl>
    <w:p w:rsidR="004E7BC5" w:rsidRDefault="004E7BC5" w:rsidP="004E7BC5">
      <w:pPr>
        <w:jc w:val="both"/>
        <w:rPr>
          <w:sz w:val="24"/>
          <w:szCs w:val="24"/>
          <w:lang w:val="en-US"/>
        </w:rPr>
      </w:pPr>
    </w:p>
    <w:p w:rsidR="004E7BC5" w:rsidRDefault="004E7BC5" w:rsidP="004E7BC5">
      <w:pPr>
        <w:jc w:val="both"/>
        <w:rPr>
          <w:sz w:val="24"/>
          <w:szCs w:val="24"/>
          <w:lang w:val="en-US"/>
        </w:rPr>
      </w:pPr>
    </w:p>
    <w:p w:rsidR="004E7BC5" w:rsidRDefault="004E7BC5" w:rsidP="004E7BC5">
      <w:pPr>
        <w:jc w:val="both"/>
        <w:rPr>
          <w:sz w:val="24"/>
          <w:szCs w:val="24"/>
          <w:lang w:val="en-US"/>
        </w:rPr>
      </w:pPr>
      <w:r>
        <w:rPr>
          <w:sz w:val="24"/>
          <w:szCs w:val="24"/>
          <w:lang w:val="en-US"/>
        </w:rPr>
        <w:t xml:space="preserve">              Cotele contribițiilor la bugetul de asigurări sociale datorate de angajator va constitui 29% din fondul de retribuire a muncii. Respectiv, cota primelor de asigurare obligatorie de asistență medical a persoanelor angajate se efectuează din contul angajatului, în mărime de 9%.  </w:t>
      </w:r>
    </w:p>
    <w:p w:rsidR="004E7BC5" w:rsidRPr="00A66147" w:rsidRDefault="004E7BC5" w:rsidP="004E7BC5">
      <w:pPr>
        <w:jc w:val="both"/>
        <w:rPr>
          <w:sz w:val="24"/>
          <w:szCs w:val="24"/>
          <w:lang w:val="ro-RO"/>
        </w:rPr>
      </w:pPr>
      <w:r>
        <w:rPr>
          <w:sz w:val="24"/>
          <w:szCs w:val="24"/>
          <w:lang w:val="en-US"/>
        </w:rPr>
        <w:t xml:space="preserve">              La planificarea  cheltuielilor pentru plata mărfurilor și serviciilor se va ține cont de tarifele curente, precum și de necesitatea aplicării unui regim stric de economie. </w:t>
      </w:r>
    </w:p>
    <w:p w:rsidR="004E7BC5" w:rsidRPr="006E2AAD" w:rsidRDefault="004E7BC5" w:rsidP="004E7BC5">
      <w:pPr>
        <w:jc w:val="both"/>
        <w:rPr>
          <w:sz w:val="24"/>
          <w:szCs w:val="24"/>
          <w:lang w:val="ro-RO"/>
        </w:rPr>
      </w:pPr>
      <w:r>
        <w:rPr>
          <w:sz w:val="24"/>
          <w:szCs w:val="24"/>
          <w:lang w:val="ro-RO"/>
        </w:rPr>
        <w:t xml:space="preserve">             Pentru anul 2026 a compensațiilor bănesți anuale acordate personalului de conducere și didactic din instituțiile de învățămînt, se constituie 4000 lei.</w:t>
      </w:r>
    </w:p>
    <w:p w:rsidR="004E7BC5" w:rsidRPr="006E2AAD" w:rsidRDefault="004E7BC5" w:rsidP="004E7BC5">
      <w:pPr>
        <w:ind w:left="644"/>
        <w:jc w:val="both"/>
        <w:rPr>
          <w:sz w:val="24"/>
          <w:szCs w:val="24"/>
          <w:lang w:val="en-US"/>
        </w:rPr>
      </w:pPr>
      <w:r w:rsidRPr="006E2AAD">
        <w:rPr>
          <w:sz w:val="24"/>
          <w:szCs w:val="24"/>
          <w:lang w:val="ro-RO"/>
        </w:rPr>
        <w:t xml:space="preserve">            </w:t>
      </w:r>
      <w:r w:rsidRPr="000E71CD">
        <w:rPr>
          <w:b/>
          <w:sz w:val="24"/>
          <w:szCs w:val="24"/>
          <w:lang w:val="ro-RO"/>
        </w:rPr>
        <w:t xml:space="preserve">Structura </w:t>
      </w:r>
      <w:r w:rsidRPr="000E71CD">
        <w:rPr>
          <w:rStyle w:val="Bodytext2115pt"/>
          <w:b/>
          <w:i w:val="0"/>
          <w:sz w:val="24"/>
          <w:szCs w:val="24"/>
        </w:rPr>
        <w:t>cheltuielilor  bugetului primăriei or. Anenii Noi</w:t>
      </w:r>
      <w:r w:rsidRPr="006E2AAD">
        <w:rPr>
          <w:rStyle w:val="Bodytext2115pt"/>
          <w:i w:val="0"/>
          <w:sz w:val="24"/>
          <w:szCs w:val="24"/>
        </w:rPr>
        <w:t xml:space="preserve"> conform clasificației </w:t>
      </w:r>
    </w:p>
    <w:p w:rsidR="004E7BC5" w:rsidRPr="000E71CD" w:rsidRDefault="004E7BC5" w:rsidP="004E7BC5">
      <w:pPr>
        <w:jc w:val="both"/>
        <w:rPr>
          <w:sz w:val="24"/>
          <w:szCs w:val="24"/>
          <w:lang w:val="en-US"/>
        </w:rPr>
      </w:pPr>
      <w:r>
        <w:rPr>
          <w:sz w:val="24"/>
          <w:szCs w:val="24"/>
          <w:lang w:val="en-US"/>
        </w:rPr>
        <w:t>funcționale pentru anul 2026, comparativ  cu aprobat 2025</w:t>
      </w:r>
      <w:r w:rsidRPr="006E2AAD">
        <w:rPr>
          <w:sz w:val="24"/>
          <w:szCs w:val="24"/>
          <w:lang w:val="en-US"/>
        </w:rPr>
        <w:t>, se prezintă în diagram de mai jos :</w:t>
      </w:r>
    </w:p>
    <w:p w:rsidR="004E7BC5" w:rsidRPr="00241017" w:rsidRDefault="004E7BC5" w:rsidP="004E7BC5">
      <w:pPr>
        <w:rPr>
          <w:sz w:val="24"/>
          <w:szCs w:val="24"/>
          <w:lang w:val="en-US"/>
        </w:rPr>
      </w:pPr>
      <w:r>
        <w:rPr>
          <w:noProof/>
          <w:sz w:val="24"/>
          <w:szCs w:val="24"/>
        </w:rPr>
        <w:lastRenderedPageBreak/>
        <w:drawing>
          <wp:inline distT="0" distB="0" distL="0" distR="0">
            <wp:extent cx="5988050" cy="306070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7BC5" w:rsidRDefault="004E7BC5" w:rsidP="004E7BC5">
      <w:pPr>
        <w:jc w:val="both"/>
        <w:rPr>
          <w:rStyle w:val="tlid-translation"/>
          <w:sz w:val="24"/>
          <w:szCs w:val="24"/>
          <w:lang w:val="ro-RO"/>
        </w:rPr>
      </w:pPr>
      <w:r>
        <w:rPr>
          <w:rStyle w:val="tlid-translation"/>
          <w:sz w:val="24"/>
          <w:szCs w:val="24"/>
          <w:lang w:val="ro-RO"/>
        </w:rPr>
        <w:t xml:space="preserve">          </w:t>
      </w:r>
      <w:r w:rsidRPr="005D6E2C">
        <w:rPr>
          <w:rStyle w:val="tlid-translation"/>
          <w:sz w:val="24"/>
          <w:szCs w:val="24"/>
          <w:lang w:val="ro-RO"/>
        </w:rPr>
        <w:t xml:space="preserve">  După cum se poate observa din structura cheltuielilor   - 38,2% sunt contabilizate de grupul </w:t>
      </w:r>
      <w:r w:rsidRPr="005D6E2C">
        <w:rPr>
          <w:rStyle w:val="tlid-translation"/>
          <w:b/>
          <w:sz w:val="24"/>
          <w:szCs w:val="24"/>
          <w:lang w:val="ro-RO"/>
        </w:rPr>
        <w:t>“Învățămînt”</w:t>
      </w:r>
      <w:r w:rsidRPr="005D6E2C">
        <w:rPr>
          <w:rStyle w:val="tlid-translation"/>
          <w:sz w:val="24"/>
          <w:szCs w:val="24"/>
          <w:lang w:val="ro-RO"/>
        </w:rPr>
        <w:t xml:space="preserve"> și constituie 25789,5 mii lei , inclusive  : 21952,8 mii lei – educație timpurie și 3836,7 mii lei - educație extrașcolară.</w:t>
      </w:r>
      <w:r>
        <w:rPr>
          <w:rStyle w:val="tlid-translation"/>
          <w:sz w:val="24"/>
          <w:szCs w:val="24"/>
          <w:lang w:val="ro-RO"/>
        </w:rPr>
        <w:t xml:space="preserve">  </w:t>
      </w:r>
    </w:p>
    <w:p w:rsidR="004E7BC5" w:rsidRPr="006E2AAD" w:rsidRDefault="004E7BC5" w:rsidP="004E7BC5">
      <w:pPr>
        <w:jc w:val="both"/>
        <w:rPr>
          <w:sz w:val="24"/>
          <w:szCs w:val="24"/>
          <w:lang w:val="en-US"/>
        </w:rPr>
      </w:pPr>
      <w:r>
        <w:rPr>
          <w:sz w:val="24"/>
          <w:szCs w:val="24"/>
          <w:lang w:val="en-US"/>
        </w:rPr>
        <w:t xml:space="preserve">         </w:t>
      </w:r>
      <w:r w:rsidRPr="006E2AAD">
        <w:rPr>
          <w:sz w:val="24"/>
          <w:szCs w:val="24"/>
          <w:lang w:val="en-US"/>
        </w:rPr>
        <w:t xml:space="preserve"> Din suma cheltuielilor totale  d</w:t>
      </w:r>
      <w:r>
        <w:rPr>
          <w:sz w:val="24"/>
          <w:szCs w:val="24"/>
          <w:lang w:val="en-US"/>
        </w:rPr>
        <w:t xml:space="preserve">estinate pentru învățămînt 23275,2 mii lei sau 90,3% </w:t>
      </w:r>
      <w:r w:rsidRPr="006E2AAD">
        <w:rPr>
          <w:sz w:val="24"/>
          <w:szCs w:val="24"/>
          <w:lang w:val="en-US"/>
        </w:rPr>
        <w:t xml:space="preserve"> sunt acoperite din contul transferurilor cu destinație special de la bugetul de stat , din contul resurselor colectate se precon</w:t>
      </w:r>
      <w:r>
        <w:rPr>
          <w:sz w:val="24"/>
          <w:szCs w:val="24"/>
          <w:lang w:val="en-US"/>
        </w:rPr>
        <w:t>izează de a efectua cheltuieli în sumă de 1864,3 mii lei sau 7,2 % și 650,0</w:t>
      </w:r>
      <w:r w:rsidRPr="006E2AAD">
        <w:rPr>
          <w:sz w:val="24"/>
          <w:szCs w:val="24"/>
          <w:lang w:val="en-US"/>
        </w:rPr>
        <w:t xml:space="preserve"> mii lei sunt acoperite din contul resurselor financiare proprii a bugetului local.</w:t>
      </w:r>
      <w:r>
        <w:rPr>
          <w:sz w:val="24"/>
          <w:szCs w:val="24"/>
          <w:lang w:val="en-US"/>
        </w:rPr>
        <w:t xml:space="preserve"> Volumul cheltuielilor instituțiilor de învățământ  pe anul 2026 se prezintă în anexa nr. 4, nr.7.</w:t>
      </w:r>
    </w:p>
    <w:p w:rsidR="004E7BC5" w:rsidRPr="006E2AAD" w:rsidRDefault="004E7BC5" w:rsidP="004E7BC5">
      <w:pPr>
        <w:jc w:val="both"/>
        <w:rPr>
          <w:sz w:val="24"/>
          <w:szCs w:val="24"/>
          <w:lang w:val="en-US"/>
        </w:rPr>
      </w:pPr>
      <w:r>
        <w:rPr>
          <w:sz w:val="24"/>
          <w:szCs w:val="24"/>
          <w:lang w:val="en-US"/>
        </w:rPr>
        <w:t xml:space="preserve">         </w:t>
      </w:r>
      <w:r w:rsidRPr="006E2AAD">
        <w:rPr>
          <w:sz w:val="24"/>
          <w:szCs w:val="24"/>
          <w:lang w:val="en-US"/>
        </w:rPr>
        <w:t xml:space="preserve"> Pentru </w:t>
      </w:r>
      <w:r w:rsidRPr="006E2AAD">
        <w:rPr>
          <w:b/>
          <w:sz w:val="24"/>
          <w:szCs w:val="24"/>
          <w:lang w:val="en-US"/>
        </w:rPr>
        <w:t xml:space="preserve"> serviciile de stat cu destinația generală </w:t>
      </w:r>
      <w:r w:rsidRPr="006E2AAD">
        <w:rPr>
          <w:sz w:val="24"/>
          <w:szCs w:val="24"/>
          <w:lang w:val="en-US"/>
        </w:rPr>
        <w:t>s-au</w:t>
      </w:r>
      <w:r w:rsidRPr="006E2AAD">
        <w:rPr>
          <w:b/>
          <w:sz w:val="24"/>
          <w:szCs w:val="24"/>
          <w:lang w:val="en-US"/>
        </w:rPr>
        <w:t xml:space="preserve">  </w:t>
      </w:r>
      <w:r w:rsidRPr="006E2AAD">
        <w:rPr>
          <w:sz w:val="24"/>
          <w:szCs w:val="24"/>
          <w:lang w:val="en-US"/>
        </w:rPr>
        <w:t>progn</w:t>
      </w:r>
      <w:r>
        <w:rPr>
          <w:sz w:val="24"/>
          <w:szCs w:val="24"/>
          <w:lang w:val="en-US"/>
        </w:rPr>
        <w:t>ozat  cheltuieli în sumă de 8331,0 mii lei, inclusive  : 8143,0</w:t>
      </w:r>
      <w:r w:rsidRPr="006E2AAD">
        <w:rPr>
          <w:sz w:val="24"/>
          <w:szCs w:val="24"/>
          <w:lang w:val="en-US"/>
        </w:rPr>
        <w:t xml:space="preserve"> mii lei din </w:t>
      </w:r>
      <w:r>
        <w:rPr>
          <w:sz w:val="24"/>
          <w:szCs w:val="24"/>
          <w:lang w:val="en-US"/>
        </w:rPr>
        <w:t>contul resurselor general și 188</w:t>
      </w:r>
      <w:r w:rsidRPr="006E2AAD">
        <w:rPr>
          <w:sz w:val="24"/>
          <w:szCs w:val="24"/>
          <w:lang w:val="en-US"/>
        </w:rPr>
        <w:t xml:space="preserve">,0 mii lei din </w:t>
      </w:r>
    </w:p>
    <w:p w:rsidR="004E7BC5" w:rsidRPr="006E2AAD" w:rsidRDefault="004E7BC5" w:rsidP="004E7BC5">
      <w:pPr>
        <w:jc w:val="both"/>
        <w:rPr>
          <w:sz w:val="24"/>
          <w:szCs w:val="24"/>
          <w:lang w:val="en-US"/>
        </w:rPr>
      </w:pPr>
      <w:r w:rsidRPr="006E2AAD">
        <w:rPr>
          <w:sz w:val="24"/>
          <w:szCs w:val="24"/>
          <w:lang w:val="en-US"/>
        </w:rPr>
        <w:t>contul resurselor colectate.</w:t>
      </w:r>
    </w:p>
    <w:p w:rsidR="004E7BC5" w:rsidRPr="006E2AAD" w:rsidRDefault="004E7BC5" w:rsidP="004E7BC5">
      <w:pPr>
        <w:jc w:val="both"/>
        <w:rPr>
          <w:sz w:val="24"/>
          <w:szCs w:val="24"/>
          <w:lang w:val="en-US"/>
        </w:rPr>
      </w:pPr>
      <w:r>
        <w:rPr>
          <w:sz w:val="24"/>
          <w:szCs w:val="24"/>
          <w:lang w:val="en-US"/>
        </w:rPr>
        <w:t xml:space="preserve">          </w:t>
      </w:r>
      <w:r w:rsidRPr="006E2AAD">
        <w:rPr>
          <w:sz w:val="24"/>
          <w:szCs w:val="24"/>
          <w:lang w:val="en-US"/>
        </w:rPr>
        <w:t>La grupa  menționată cheltuielile vor fi direcționate pentru următoarele programe :</w:t>
      </w:r>
    </w:p>
    <w:p w:rsidR="004E7BC5" w:rsidRPr="004D60D7" w:rsidRDefault="004E7BC5" w:rsidP="004E7BC5">
      <w:pPr>
        <w:numPr>
          <w:ilvl w:val="0"/>
          <w:numId w:val="3"/>
        </w:numPr>
        <w:jc w:val="both"/>
        <w:rPr>
          <w:sz w:val="24"/>
          <w:szCs w:val="24"/>
          <w:lang w:val="ro-RO"/>
        </w:rPr>
      </w:pPr>
      <w:r w:rsidRPr="004D60D7">
        <w:rPr>
          <w:sz w:val="24"/>
          <w:szCs w:val="24"/>
          <w:lang w:val="en-US"/>
        </w:rPr>
        <w:t>Exercitarea guvernării</w:t>
      </w:r>
      <w:r>
        <w:rPr>
          <w:sz w:val="24"/>
          <w:szCs w:val="24"/>
          <w:lang w:val="ro-RO"/>
        </w:rPr>
        <w:t xml:space="preserve"> -8143,0</w:t>
      </w:r>
      <w:r w:rsidRPr="004D60D7">
        <w:rPr>
          <w:sz w:val="24"/>
          <w:szCs w:val="24"/>
          <w:lang w:val="ro-RO"/>
        </w:rPr>
        <w:t xml:space="preserve"> mii lei</w:t>
      </w:r>
      <w:r w:rsidRPr="004D60D7">
        <w:rPr>
          <w:sz w:val="24"/>
          <w:szCs w:val="24"/>
          <w:lang w:val="en-US"/>
        </w:rPr>
        <w:t xml:space="preserve">; </w:t>
      </w:r>
    </w:p>
    <w:p w:rsidR="004E7BC5" w:rsidRPr="00C92E3D" w:rsidRDefault="004E7BC5" w:rsidP="004E7BC5">
      <w:pPr>
        <w:numPr>
          <w:ilvl w:val="0"/>
          <w:numId w:val="3"/>
        </w:numPr>
        <w:jc w:val="both"/>
        <w:rPr>
          <w:sz w:val="24"/>
          <w:szCs w:val="24"/>
          <w:lang w:val="ro-RO"/>
        </w:rPr>
      </w:pPr>
      <w:r w:rsidRPr="006E2AAD">
        <w:rPr>
          <w:sz w:val="24"/>
          <w:szCs w:val="24"/>
          <w:lang w:val="en-US"/>
        </w:rPr>
        <w:t>Gestionarea fondurilor de rezervă şi</w:t>
      </w:r>
      <w:r>
        <w:rPr>
          <w:sz w:val="24"/>
          <w:szCs w:val="24"/>
          <w:lang w:val="en-US"/>
        </w:rPr>
        <w:t xml:space="preserve"> de intervenţie – 400</w:t>
      </w:r>
      <w:r w:rsidRPr="006E2AAD">
        <w:rPr>
          <w:sz w:val="24"/>
          <w:szCs w:val="24"/>
          <w:lang w:val="en-US"/>
        </w:rPr>
        <w:t>,0 mii lei;</w:t>
      </w:r>
    </w:p>
    <w:p w:rsidR="004E7BC5" w:rsidRPr="006E2AAD" w:rsidRDefault="004E7BC5" w:rsidP="004E7BC5">
      <w:pPr>
        <w:numPr>
          <w:ilvl w:val="0"/>
          <w:numId w:val="3"/>
        </w:numPr>
        <w:jc w:val="both"/>
        <w:rPr>
          <w:sz w:val="24"/>
          <w:szCs w:val="24"/>
          <w:lang w:val="ro-RO"/>
        </w:rPr>
      </w:pPr>
      <w:r>
        <w:rPr>
          <w:sz w:val="24"/>
          <w:szCs w:val="24"/>
          <w:lang w:val="en-US"/>
        </w:rPr>
        <w:t>Acțiuni cu character general – 400,0 mii lei</w:t>
      </w:r>
      <w:r w:rsidRPr="006E2AAD">
        <w:rPr>
          <w:sz w:val="24"/>
          <w:szCs w:val="24"/>
          <w:lang w:val="en-US"/>
        </w:rPr>
        <w:t>;</w:t>
      </w:r>
    </w:p>
    <w:p w:rsidR="004E7BC5" w:rsidRPr="00241017" w:rsidRDefault="004E7BC5" w:rsidP="004E7BC5">
      <w:pPr>
        <w:jc w:val="both"/>
        <w:rPr>
          <w:sz w:val="24"/>
          <w:szCs w:val="24"/>
          <w:lang w:val="en-US"/>
        </w:rPr>
      </w:pPr>
      <w:r>
        <w:rPr>
          <w:sz w:val="24"/>
          <w:szCs w:val="24"/>
          <w:lang w:val="en-US"/>
        </w:rPr>
        <w:t xml:space="preserve">          </w:t>
      </w:r>
      <w:r w:rsidRPr="006E2AAD">
        <w:rPr>
          <w:sz w:val="24"/>
          <w:szCs w:val="24"/>
          <w:lang w:val="en-US"/>
        </w:rPr>
        <w:t xml:space="preserve">Pentru </w:t>
      </w:r>
      <w:r w:rsidRPr="006E2AAD">
        <w:rPr>
          <w:b/>
          <w:sz w:val="24"/>
          <w:szCs w:val="24"/>
          <w:lang w:val="en-US"/>
        </w:rPr>
        <w:t xml:space="preserve"> serviciile</w:t>
      </w:r>
      <w:r w:rsidRPr="006E2AAD">
        <w:rPr>
          <w:b/>
          <w:bCs/>
          <w:i/>
          <w:iCs/>
          <w:color w:val="000000"/>
          <w:sz w:val="24"/>
          <w:szCs w:val="24"/>
          <w:lang w:val="en-US"/>
        </w:rPr>
        <w:t xml:space="preserve"> </w:t>
      </w:r>
      <w:r w:rsidRPr="006E2AAD">
        <w:rPr>
          <w:b/>
          <w:bCs/>
          <w:iCs/>
          <w:color w:val="000000"/>
          <w:sz w:val="24"/>
          <w:szCs w:val="24"/>
          <w:lang w:val="en-US"/>
        </w:rPr>
        <w:t xml:space="preserve">în domeniul economiei </w:t>
      </w:r>
      <w:r w:rsidRPr="006E2AAD">
        <w:rPr>
          <w:sz w:val="24"/>
          <w:szCs w:val="24"/>
          <w:lang w:val="en-US"/>
        </w:rPr>
        <w:t>s-au</w:t>
      </w:r>
      <w:r w:rsidRPr="006E2AAD">
        <w:rPr>
          <w:b/>
          <w:sz w:val="24"/>
          <w:szCs w:val="24"/>
          <w:lang w:val="en-US"/>
        </w:rPr>
        <w:t xml:space="preserve">  </w:t>
      </w:r>
      <w:r w:rsidRPr="006E2AAD">
        <w:rPr>
          <w:sz w:val="24"/>
          <w:szCs w:val="24"/>
          <w:lang w:val="en-US"/>
        </w:rPr>
        <w:t>planif</w:t>
      </w:r>
      <w:r>
        <w:rPr>
          <w:sz w:val="24"/>
          <w:szCs w:val="24"/>
          <w:lang w:val="en-US"/>
        </w:rPr>
        <w:t>icat  cheltuieli în sumă de 17151,9</w:t>
      </w:r>
      <w:r w:rsidRPr="006E2AAD">
        <w:rPr>
          <w:sz w:val="24"/>
          <w:szCs w:val="24"/>
          <w:lang w:val="en-US"/>
        </w:rPr>
        <w:t xml:space="preserve"> mii lei , inclusive pentru  :</w:t>
      </w:r>
    </w:p>
    <w:p w:rsidR="004E7BC5" w:rsidRPr="006E2AAD" w:rsidRDefault="004E7BC5" w:rsidP="004E7BC5">
      <w:pPr>
        <w:jc w:val="both"/>
        <w:rPr>
          <w:sz w:val="24"/>
          <w:szCs w:val="24"/>
          <w:lang w:val="en-US"/>
        </w:rPr>
      </w:pPr>
      <w:r w:rsidRPr="00A80094">
        <w:rPr>
          <w:sz w:val="24"/>
          <w:szCs w:val="24"/>
          <w:lang w:val="en-US"/>
        </w:rPr>
        <w:t>Dezvoltarea drumurilor</w:t>
      </w:r>
      <w:r w:rsidRPr="00A80094">
        <w:rPr>
          <w:sz w:val="24"/>
          <w:szCs w:val="24"/>
          <w:lang w:val="ro-RO"/>
        </w:rPr>
        <w:t xml:space="preserve">   - 1</w:t>
      </w:r>
      <w:r>
        <w:rPr>
          <w:sz w:val="24"/>
          <w:szCs w:val="24"/>
          <w:lang w:val="ro-RO"/>
        </w:rPr>
        <w:t>7151,9</w:t>
      </w:r>
      <w:r w:rsidRPr="00A80094">
        <w:rPr>
          <w:sz w:val="24"/>
          <w:szCs w:val="24"/>
          <w:lang w:val="ro-RO"/>
        </w:rPr>
        <w:t xml:space="preserve"> mii lei</w:t>
      </w:r>
      <w:r>
        <w:rPr>
          <w:sz w:val="24"/>
          <w:szCs w:val="24"/>
          <w:lang w:val="en-US"/>
        </w:rPr>
        <w:t>.</w:t>
      </w:r>
      <w:r w:rsidRPr="00A80094">
        <w:rPr>
          <w:sz w:val="24"/>
          <w:szCs w:val="24"/>
          <w:lang w:val="en-US"/>
        </w:rPr>
        <w:t xml:space="preserve"> </w:t>
      </w:r>
      <w:r w:rsidRPr="006E2AAD">
        <w:rPr>
          <w:sz w:val="24"/>
          <w:szCs w:val="24"/>
          <w:lang w:val="en-US"/>
        </w:rPr>
        <w:t>Din suma cheltuielilor totale  d</w:t>
      </w:r>
      <w:r>
        <w:rPr>
          <w:sz w:val="24"/>
          <w:szCs w:val="24"/>
          <w:lang w:val="en-US"/>
        </w:rPr>
        <w:t>estinate pentru</w:t>
      </w:r>
      <w:r w:rsidRPr="00A80094">
        <w:rPr>
          <w:lang w:val="en-US"/>
        </w:rPr>
        <w:t xml:space="preserve"> </w:t>
      </w:r>
      <w:r>
        <w:rPr>
          <w:lang w:val="en-US"/>
        </w:rPr>
        <w:t>“</w:t>
      </w:r>
      <w:r>
        <w:rPr>
          <w:sz w:val="24"/>
          <w:szCs w:val="24"/>
          <w:lang w:val="en-US"/>
        </w:rPr>
        <w:t>d</w:t>
      </w:r>
      <w:r w:rsidRPr="00A80094">
        <w:rPr>
          <w:sz w:val="24"/>
          <w:szCs w:val="24"/>
          <w:lang w:val="en-US"/>
        </w:rPr>
        <w:t>ezvoltarea drumurilor</w:t>
      </w:r>
      <w:r>
        <w:rPr>
          <w:sz w:val="24"/>
          <w:szCs w:val="24"/>
          <w:lang w:val="en-US"/>
        </w:rPr>
        <w:t>”</w:t>
      </w:r>
      <w:r w:rsidRPr="00A80094">
        <w:rPr>
          <w:sz w:val="24"/>
          <w:szCs w:val="24"/>
          <w:lang w:val="ro-RO"/>
        </w:rPr>
        <w:t xml:space="preserve">   </w:t>
      </w:r>
      <w:r>
        <w:rPr>
          <w:sz w:val="24"/>
          <w:szCs w:val="24"/>
          <w:lang w:val="en-US"/>
        </w:rPr>
        <w:t>3888,7</w:t>
      </w:r>
      <w:r w:rsidRPr="00A80094">
        <w:rPr>
          <w:sz w:val="24"/>
          <w:szCs w:val="24"/>
          <w:lang w:val="en-US"/>
        </w:rPr>
        <w:t xml:space="preserve"> mii lei</w:t>
      </w:r>
      <w:r>
        <w:rPr>
          <w:sz w:val="24"/>
          <w:szCs w:val="24"/>
          <w:lang w:val="en-US"/>
        </w:rPr>
        <w:t xml:space="preserve"> </w:t>
      </w:r>
      <w:r w:rsidRPr="00A80094">
        <w:rPr>
          <w:sz w:val="24"/>
          <w:szCs w:val="24"/>
          <w:lang w:val="en-US"/>
        </w:rPr>
        <w:t xml:space="preserve"> </w:t>
      </w:r>
      <w:r>
        <w:rPr>
          <w:sz w:val="24"/>
          <w:szCs w:val="24"/>
          <w:lang w:val="en-US"/>
        </w:rPr>
        <w:t>sau 22</w:t>
      </w:r>
      <w:r>
        <w:rPr>
          <w:sz w:val="24"/>
          <w:szCs w:val="24"/>
          <w:lang w:val="ro-RO"/>
        </w:rPr>
        <w:t>,7%</w:t>
      </w:r>
      <w:r w:rsidRPr="002A1979">
        <w:rPr>
          <w:sz w:val="24"/>
          <w:szCs w:val="24"/>
          <w:lang w:val="en-US"/>
        </w:rPr>
        <w:t xml:space="preserve"> </w:t>
      </w:r>
      <w:r w:rsidRPr="006E2AAD">
        <w:rPr>
          <w:sz w:val="24"/>
          <w:szCs w:val="24"/>
          <w:lang w:val="en-US"/>
        </w:rPr>
        <w:t>acoperite din contul tran</w:t>
      </w:r>
      <w:r>
        <w:rPr>
          <w:sz w:val="24"/>
          <w:szCs w:val="24"/>
          <w:lang w:val="en-US"/>
        </w:rPr>
        <w:t>sferurilor cu destinație generale</w:t>
      </w:r>
      <w:r w:rsidRPr="006E2AAD">
        <w:rPr>
          <w:sz w:val="24"/>
          <w:szCs w:val="24"/>
          <w:lang w:val="en-US"/>
        </w:rPr>
        <w:t xml:space="preserve"> de la bugetul de stat</w:t>
      </w:r>
      <w:r>
        <w:rPr>
          <w:sz w:val="24"/>
          <w:szCs w:val="24"/>
          <w:lang w:val="en-US"/>
        </w:rPr>
        <w:t xml:space="preserve"> pentru reparația și intreținerea drumurilor publice locale</w:t>
      </w:r>
      <w:r w:rsidRPr="00A80094">
        <w:rPr>
          <w:sz w:val="24"/>
          <w:szCs w:val="24"/>
          <w:lang w:val="en-US"/>
        </w:rPr>
        <w:t xml:space="preserve"> </w:t>
      </w:r>
      <w:r>
        <w:rPr>
          <w:sz w:val="24"/>
          <w:szCs w:val="24"/>
          <w:lang w:val="en-US"/>
        </w:rPr>
        <w:t xml:space="preserve">și 13263,2 mii lei sau 77,3%  </w:t>
      </w:r>
      <w:r w:rsidRPr="00A80094">
        <w:rPr>
          <w:sz w:val="24"/>
          <w:szCs w:val="24"/>
          <w:lang w:val="en-US"/>
        </w:rPr>
        <w:t xml:space="preserve"> </w:t>
      </w:r>
      <w:r w:rsidRPr="006E2AAD">
        <w:rPr>
          <w:sz w:val="24"/>
          <w:szCs w:val="24"/>
          <w:lang w:val="en-US"/>
        </w:rPr>
        <w:t>sunt acoperite din contul resurselor financiare proprii a bugetului local.</w:t>
      </w:r>
    </w:p>
    <w:p w:rsidR="004E7BC5" w:rsidRDefault="004E7BC5" w:rsidP="004E7BC5">
      <w:pPr>
        <w:ind w:left="644"/>
        <w:jc w:val="both"/>
        <w:rPr>
          <w:sz w:val="24"/>
          <w:szCs w:val="24"/>
          <w:lang w:val="en-US"/>
        </w:rPr>
      </w:pPr>
    </w:p>
    <w:p w:rsidR="004E7BC5" w:rsidRPr="00A80094" w:rsidRDefault="004E7BC5" w:rsidP="004E7BC5">
      <w:pPr>
        <w:numPr>
          <w:ilvl w:val="0"/>
          <w:numId w:val="3"/>
        </w:numPr>
        <w:jc w:val="both"/>
        <w:rPr>
          <w:sz w:val="24"/>
          <w:szCs w:val="24"/>
          <w:lang w:val="en-US"/>
        </w:rPr>
      </w:pPr>
      <w:r w:rsidRPr="00A80094">
        <w:rPr>
          <w:sz w:val="24"/>
          <w:szCs w:val="24"/>
          <w:lang w:val="en-US"/>
        </w:rPr>
        <w:t xml:space="preserve">          Pentru </w:t>
      </w:r>
      <w:r w:rsidRPr="00A80094">
        <w:rPr>
          <w:b/>
          <w:bCs/>
          <w:i/>
          <w:iCs/>
          <w:color w:val="000000"/>
          <w:sz w:val="24"/>
          <w:szCs w:val="24"/>
          <w:lang w:val="en-US"/>
        </w:rPr>
        <w:t xml:space="preserve"> </w:t>
      </w:r>
      <w:r w:rsidRPr="00A80094">
        <w:rPr>
          <w:b/>
          <w:bCs/>
          <w:iCs/>
          <w:color w:val="000000"/>
          <w:sz w:val="24"/>
          <w:szCs w:val="24"/>
          <w:lang w:val="en-US"/>
        </w:rPr>
        <w:t>Gospodăria de locuinţe şi gospodăria serviciilor comunale</w:t>
      </w:r>
      <w:r w:rsidRPr="00A80094">
        <w:rPr>
          <w:sz w:val="24"/>
          <w:szCs w:val="24"/>
          <w:lang w:val="en-US"/>
        </w:rPr>
        <w:t xml:space="preserve"> s-au</w:t>
      </w:r>
      <w:r w:rsidRPr="00A80094">
        <w:rPr>
          <w:b/>
          <w:sz w:val="24"/>
          <w:szCs w:val="24"/>
          <w:lang w:val="en-US"/>
        </w:rPr>
        <w:t xml:space="preserve">  </w:t>
      </w:r>
      <w:r w:rsidRPr="00A80094">
        <w:rPr>
          <w:sz w:val="24"/>
          <w:szCs w:val="24"/>
          <w:lang w:val="en-US"/>
        </w:rPr>
        <w:t>planifica</w:t>
      </w:r>
      <w:r>
        <w:rPr>
          <w:sz w:val="24"/>
          <w:szCs w:val="24"/>
          <w:lang w:val="en-US"/>
        </w:rPr>
        <w:t>t  cheltuieli în sumă de 11240,0</w:t>
      </w:r>
      <w:r w:rsidRPr="00A80094">
        <w:rPr>
          <w:sz w:val="24"/>
          <w:szCs w:val="24"/>
          <w:lang w:val="en-US"/>
        </w:rPr>
        <w:t xml:space="preserve"> mii lei , inclusive pentru  :</w:t>
      </w:r>
    </w:p>
    <w:p w:rsidR="004E7BC5" w:rsidRPr="006E2AAD" w:rsidRDefault="004E7BC5" w:rsidP="004E7BC5">
      <w:pPr>
        <w:numPr>
          <w:ilvl w:val="0"/>
          <w:numId w:val="3"/>
        </w:numPr>
        <w:jc w:val="both"/>
        <w:rPr>
          <w:sz w:val="24"/>
          <w:szCs w:val="24"/>
          <w:lang w:val="en-US"/>
        </w:rPr>
      </w:pPr>
      <w:r w:rsidRPr="006E2AAD">
        <w:rPr>
          <w:bCs/>
          <w:iCs/>
          <w:color w:val="000000"/>
          <w:sz w:val="24"/>
          <w:szCs w:val="24"/>
          <w:lang w:val="en-US"/>
        </w:rPr>
        <w:t>Dezvoltarea gospodăriei de locuinţ</w:t>
      </w:r>
      <w:r>
        <w:rPr>
          <w:bCs/>
          <w:iCs/>
          <w:color w:val="000000"/>
          <w:sz w:val="24"/>
          <w:szCs w:val="24"/>
          <w:lang w:val="en-US"/>
        </w:rPr>
        <w:t>e şi serviciilor comunale  -8040,0</w:t>
      </w:r>
      <w:r w:rsidRPr="006E2AAD">
        <w:rPr>
          <w:bCs/>
          <w:iCs/>
          <w:color w:val="000000"/>
          <w:sz w:val="24"/>
          <w:szCs w:val="24"/>
          <w:lang w:val="en-US"/>
        </w:rPr>
        <w:t xml:space="preserve"> mii lei</w:t>
      </w:r>
      <w:r>
        <w:rPr>
          <w:sz w:val="24"/>
          <w:szCs w:val="24"/>
          <w:lang w:val="en-US"/>
        </w:rPr>
        <w:t>, inclusive cheltuieli pentru proiecte în suma de 1000,0 mii lei</w:t>
      </w:r>
      <w:r w:rsidRPr="00C210CD">
        <w:rPr>
          <w:sz w:val="24"/>
          <w:szCs w:val="24"/>
          <w:lang w:val="en-US"/>
        </w:rPr>
        <w:t>.</w:t>
      </w:r>
    </w:p>
    <w:p w:rsidR="004E7BC5" w:rsidRPr="006E2AAD" w:rsidRDefault="004E7BC5" w:rsidP="004E7BC5">
      <w:pPr>
        <w:numPr>
          <w:ilvl w:val="0"/>
          <w:numId w:val="3"/>
        </w:numPr>
        <w:jc w:val="both"/>
        <w:rPr>
          <w:sz w:val="24"/>
          <w:szCs w:val="24"/>
          <w:lang w:val="en-US"/>
        </w:rPr>
      </w:pPr>
      <w:r w:rsidRPr="006E2AAD">
        <w:rPr>
          <w:bCs/>
          <w:iCs/>
          <w:color w:val="000000"/>
          <w:sz w:val="24"/>
          <w:szCs w:val="24"/>
          <w:lang w:val="ro-RO"/>
        </w:rPr>
        <w:t>Aprovizionare</w:t>
      </w:r>
      <w:r>
        <w:rPr>
          <w:bCs/>
          <w:iCs/>
          <w:color w:val="000000"/>
          <w:sz w:val="24"/>
          <w:szCs w:val="24"/>
          <w:lang w:val="ro-RO"/>
        </w:rPr>
        <w:t>a cu apă și canalizare     - 1600,0</w:t>
      </w:r>
      <w:r w:rsidRPr="006E2AAD">
        <w:rPr>
          <w:bCs/>
          <w:iCs/>
          <w:color w:val="000000"/>
          <w:sz w:val="24"/>
          <w:szCs w:val="24"/>
          <w:lang w:val="ro-RO"/>
        </w:rPr>
        <w:t xml:space="preserve"> mii lei</w:t>
      </w:r>
      <w:r>
        <w:rPr>
          <w:sz w:val="24"/>
          <w:szCs w:val="24"/>
          <w:lang w:val="en-US"/>
        </w:rPr>
        <w:t>, inclusiv</w:t>
      </w:r>
      <w:r w:rsidRPr="00263F00">
        <w:rPr>
          <w:sz w:val="16"/>
          <w:szCs w:val="16"/>
          <w:lang w:val="ro-RO"/>
        </w:rPr>
        <w:t xml:space="preserve"> </w:t>
      </w:r>
      <w:r w:rsidRPr="00263F00">
        <w:rPr>
          <w:sz w:val="24"/>
          <w:szCs w:val="24"/>
          <w:lang w:val="ro-RO"/>
        </w:rPr>
        <w:t>subvenții</w:t>
      </w:r>
      <w:r w:rsidRPr="00263F00">
        <w:rPr>
          <w:sz w:val="24"/>
          <w:szCs w:val="24"/>
          <w:lang w:val="pt-BR"/>
        </w:rPr>
        <w:t xml:space="preserve"> acordate </w:t>
      </w:r>
      <w:r>
        <w:rPr>
          <w:sz w:val="24"/>
          <w:szCs w:val="24"/>
          <w:lang w:val="ro-RO"/>
        </w:rPr>
        <w:t xml:space="preserve"> ÎMDP  “ Apă-canal “ </w:t>
      </w:r>
      <w:r w:rsidRPr="00263F00">
        <w:rPr>
          <w:sz w:val="24"/>
          <w:szCs w:val="24"/>
          <w:lang w:val="ro-RO"/>
        </w:rPr>
        <w:t>Anenii Noi pentru procurarea mijloacelor fixe pentru p</w:t>
      </w:r>
      <w:r>
        <w:rPr>
          <w:sz w:val="24"/>
          <w:szCs w:val="24"/>
          <w:lang w:val="ro-RO"/>
        </w:rPr>
        <w:t>arc fotovoltaic în suma de 400 mii lei</w:t>
      </w:r>
      <w:r w:rsidRPr="006E2AAD">
        <w:rPr>
          <w:sz w:val="24"/>
          <w:szCs w:val="24"/>
          <w:lang w:val="en-US"/>
        </w:rPr>
        <w:t>;</w:t>
      </w:r>
      <w:r w:rsidRPr="00263F00">
        <w:rPr>
          <w:sz w:val="24"/>
          <w:szCs w:val="24"/>
          <w:lang w:val="ro-RO"/>
        </w:rPr>
        <w:t xml:space="preserve">                                                                                           </w:t>
      </w:r>
    </w:p>
    <w:p w:rsidR="004E7BC5" w:rsidRPr="00EE6FAB" w:rsidRDefault="004E7BC5" w:rsidP="004E7BC5">
      <w:pPr>
        <w:numPr>
          <w:ilvl w:val="0"/>
          <w:numId w:val="3"/>
        </w:numPr>
        <w:jc w:val="both"/>
        <w:rPr>
          <w:sz w:val="24"/>
          <w:szCs w:val="24"/>
          <w:lang w:val="en-US"/>
        </w:rPr>
      </w:pPr>
      <w:r>
        <w:rPr>
          <w:bCs/>
          <w:iCs/>
          <w:color w:val="000000"/>
          <w:sz w:val="24"/>
          <w:szCs w:val="24"/>
          <w:lang w:val="ro-RO"/>
        </w:rPr>
        <w:t>Iluminarea stradală       - 1600,0</w:t>
      </w:r>
      <w:r w:rsidRPr="006E2AAD">
        <w:rPr>
          <w:bCs/>
          <w:iCs/>
          <w:color w:val="000000"/>
          <w:sz w:val="24"/>
          <w:szCs w:val="24"/>
          <w:lang w:val="ro-RO"/>
        </w:rPr>
        <w:t xml:space="preserve"> mii lei</w:t>
      </w:r>
      <w:r w:rsidRPr="006E2AAD">
        <w:rPr>
          <w:sz w:val="24"/>
          <w:szCs w:val="24"/>
          <w:lang w:val="en-US"/>
        </w:rPr>
        <w:t>;</w:t>
      </w:r>
    </w:p>
    <w:p w:rsidR="004E7BC5" w:rsidRPr="006E2AAD" w:rsidRDefault="004E7BC5" w:rsidP="004E7BC5">
      <w:pPr>
        <w:jc w:val="both"/>
        <w:rPr>
          <w:sz w:val="24"/>
          <w:szCs w:val="24"/>
          <w:lang w:val="en-US"/>
        </w:rPr>
      </w:pPr>
      <w:r>
        <w:rPr>
          <w:sz w:val="24"/>
          <w:szCs w:val="24"/>
          <w:lang w:val="en-US"/>
        </w:rPr>
        <w:t xml:space="preserve">           </w:t>
      </w:r>
      <w:r w:rsidRPr="006E2AAD">
        <w:rPr>
          <w:sz w:val="24"/>
          <w:szCs w:val="24"/>
          <w:lang w:val="en-US"/>
        </w:rPr>
        <w:t xml:space="preserve">La grupa  </w:t>
      </w:r>
      <w:r w:rsidRPr="006E2AAD">
        <w:rPr>
          <w:b/>
          <w:bCs/>
          <w:iCs/>
          <w:color w:val="000000"/>
          <w:sz w:val="24"/>
          <w:szCs w:val="24"/>
          <w:lang w:val="en-US"/>
        </w:rPr>
        <w:t xml:space="preserve">Cultură, sport, tineret, culte şi odihnă  </w:t>
      </w:r>
      <w:r w:rsidRPr="006E2AAD">
        <w:rPr>
          <w:rStyle w:val="Bodytext2115pt"/>
          <w:i w:val="0"/>
          <w:sz w:val="24"/>
          <w:szCs w:val="24"/>
        </w:rPr>
        <w:t xml:space="preserve">au fost </w:t>
      </w:r>
      <w:r w:rsidRPr="006E2AAD">
        <w:rPr>
          <w:sz w:val="24"/>
          <w:szCs w:val="24"/>
          <w:lang w:val="en-US"/>
        </w:rPr>
        <w:t>planificate  cheltuieli în sumă de</w:t>
      </w:r>
    </w:p>
    <w:p w:rsidR="004E7BC5" w:rsidRPr="006E2AAD" w:rsidRDefault="004E7BC5" w:rsidP="004E7BC5">
      <w:pPr>
        <w:jc w:val="both"/>
        <w:rPr>
          <w:sz w:val="24"/>
          <w:szCs w:val="24"/>
          <w:lang w:val="en-US"/>
        </w:rPr>
      </w:pPr>
      <w:r>
        <w:rPr>
          <w:sz w:val="24"/>
          <w:szCs w:val="24"/>
          <w:lang w:val="en-US"/>
        </w:rPr>
        <w:t>3642,0</w:t>
      </w:r>
      <w:r w:rsidRPr="006E2AAD">
        <w:rPr>
          <w:sz w:val="24"/>
          <w:szCs w:val="24"/>
          <w:lang w:val="en-US"/>
        </w:rPr>
        <w:t xml:space="preserve"> mii lei. Cheltuielile prognozate vor fi direcționate pentru următoarele programe :</w:t>
      </w:r>
    </w:p>
    <w:p w:rsidR="004E7BC5" w:rsidRPr="006E2AAD" w:rsidRDefault="004E7BC5" w:rsidP="004E7BC5">
      <w:pPr>
        <w:jc w:val="both"/>
        <w:rPr>
          <w:sz w:val="24"/>
          <w:szCs w:val="24"/>
          <w:lang w:val="ro-RO"/>
        </w:rPr>
      </w:pPr>
      <w:r w:rsidRPr="006E2AAD">
        <w:rPr>
          <w:sz w:val="24"/>
          <w:szCs w:val="24"/>
          <w:lang w:val="en-US"/>
        </w:rPr>
        <w:t xml:space="preserve">    - </w:t>
      </w:r>
      <w:r w:rsidRPr="006E2AAD">
        <w:rPr>
          <w:sz w:val="24"/>
          <w:szCs w:val="24"/>
          <w:lang w:val="ro-RO"/>
        </w:rPr>
        <w:t xml:space="preserve">       </w:t>
      </w:r>
      <w:r w:rsidRPr="006E2AAD">
        <w:rPr>
          <w:sz w:val="24"/>
          <w:szCs w:val="24"/>
          <w:lang w:val="en-US"/>
        </w:rPr>
        <w:t>Dezvoltarea culturii</w:t>
      </w:r>
      <w:r>
        <w:rPr>
          <w:sz w:val="24"/>
          <w:szCs w:val="24"/>
          <w:lang w:val="ro-RO"/>
        </w:rPr>
        <w:t xml:space="preserve"> 1732,0</w:t>
      </w:r>
      <w:r w:rsidRPr="006E2AAD">
        <w:rPr>
          <w:sz w:val="24"/>
          <w:szCs w:val="24"/>
          <w:lang w:val="ro-RO"/>
        </w:rPr>
        <w:t xml:space="preserve">  mii lei ,</w:t>
      </w:r>
      <w:r w:rsidRPr="006E2AAD">
        <w:rPr>
          <w:sz w:val="24"/>
          <w:szCs w:val="24"/>
          <w:lang w:val="en-US"/>
        </w:rPr>
        <w:t xml:space="preserve"> inclusive cheltuieli la b</w:t>
      </w:r>
      <w:r>
        <w:rPr>
          <w:sz w:val="24"/>
          <w:szCs w:val="24"/>
          <w:lang w:val="en-US"/>
        </w:rPr>
        <w:t>ibilioteci public în sumă de 203,0</w:t>
      </w:r>
      <w:r w:rsidRPr="006E2AAD">
        <w:rPr>
          <w:sz w:val="24"/>
          <w:szCs w:val="24"/>
          <w:lang w:val="en-US"/>
        </w:rPr>
        <w:t xml:space="preserve"> mii lei, cămi</w:t>
      </w:r>
      <w:r>
        <w:rPr>
          <w:sz w:val="24"/>
          <w:szCs w:val="24"/>
          <w:lang w:val="en-US"/>
        </w:rPr>
        <w:t>nul cultural s. Ruseni – 629,0</w:t>
      </w:r>
      <w:r w:rsidRPr="006E2AAD">
        <w:rPr>
          <w:sz w:val="24"/>
          <w:szCs w:val="24"/>
          <w:lang w:val="en-US"/>
        </w:rPr>
        <w:t xml:space="preserve"> </w:t>
      </w:r>
      <w:r>
        <w:rPr>
          <w:sz w:val="24"/>
          <w:szCs w:val="24"/>
          <w:lang w:val="en-US"/>
        </w:rPr>
        <w:t>mii lei,</w:t>
      </w:r>
      <w:r w:rsidRPr="00AC7BD9">
        <w:rPr>
          <w:sz w:val="24"/>
          <w:szCs w:val="24"/>
          <w:lang w:val="ro-RO"/>
        </w:rPr>
        <w:t xml:space="preserve"> </w:t>
      </w:r>
      <w:r>
        <w:rPr>
          <w:sz w:val="24"/>
          <w:szCs w:val="24"/>
          <w:lang w:val="ro-RO"/>
        </w:rPr>
        <w:t xml:space="preserve">Muzeul </w:t>
      </w:r>
      <w:r w:rsidRPr="00C86E07">
        <w:rPr>
          <w:sz w:val="24"/>
          <w:szCs w:val="24"/>
          <w:lang w:val="ro-RO"/>
        </w:rPr>
        <w:t>or. Anenii Noi</w:t>
      </w:r>
      <w:r>
        <w:rPr>
          <w:sz w:val="24"/>
          <w:szCs w:val="24"/>
          <w:lang w:val="en-US"/>
        </w:rPr>
        <w:t xml:space="preserve">  - 230,0 mii lei,  dezvoltarea culturii 90</w:t>
      </w:r>
      <w:r w:rsidRPr="006E2AAD">
        <w:rPr>
          <w:sz w:val="24"/>
          <w:szCs w:val="24"/>
          <w:lang w:val="en-US"/>
        </w:rPr>
        <w:t>0,0 mii lei;</w:t>
      </w:r>
    </w:p>
    <w:p w:rsidR="004E7BC5" w:rsidRPr="006E2AAD" w:rsidRDefault="004E7BC5" w:rsidP="004E7BC5">
      <w:pPr>
        <w:jc w:val="both"/>
        <w:rPr>
          <w:sz w:val="24"/>
          <w:szCs w:val="24"/>
          <w:lang w:val="en-US"/>
        </w:rPr>
      </w:pPr>
      <w:r w:rsidRPr="006E2AAD">
        <w:rPr>
          <w:sz w:val="24"/>
          <w:szCs w:val="24"/>
          <w:lang w:val="en-US"/>
        </w:rPr>
        <w:t xml:space="preserve">    -    </w:t>
      </w:r>
      <w:r w:rsidRPr="00C92E3D">
        <w:rPr>
          <w:sz w:val="24"/>
          <w:szCs w:val="24"/>
          <w:lang w:val="en-US"/>
        </w:rPr>
        <w:t>Sport</w:t>
      </w:r>
      <w:r>
        <w:rPr>
          <w:sz w:val="24"/>
          <w:szCs w:val="24"/>
          <w:lang w:val="ro-RO"/>
        </w:rPr>
        <w:t xml:space="preserve">  - 145</w:t>
      </w:r>
      <w:r w:rsidRPr="006E2AAD">
        <w:rPr>
          <w:sz w:val="24"/>
          <w:szCs w:val="24"/>
          <w:lang w:val="ro-RO"/>
        </w:rPr>
        <w:t>0,0 mii lei</w:t>
      </w:r>
      <w:r>
        <w:rPr>
          <w:sz w:val="24"/>
          <w:szCs w:val="24"/>
          <w:lang w:val="ro-RO"/>
        </w:rPr>
        <w:t>( inclusiv la școala-sportivă -1000 mii lei)</w:t>
      </w:r>
      <w:r>
        <w:rPr>
          <w:sz w:val="24"/>
          <w:szCs w:val="24"/>
          <w:lang w:val="en-US"/>
        </w:rPr>
        <w:t>.</w:t>
      </w:r>
    </w:p>
    <w:p w:rsidR="004E7BC5" w:rsidRDefault="004E7BC5" w:rsidP="004E7BC5">
      <w:pPr>
        <w:jc w:val="both"/>
        <w:rPr>
          <w:sz w:val="24"/>
          <w:szCs w:val="24"/>
          <w:lang w:val="en-US"/>
        </w:rPr>
      </w:pPr>
      <w:r w:rsidRPr="006E2AAD">
        <w:rPr>
          <w:sz w:val="24"/>
          <w:szCs w:val="24"/>
          <w:lang w:val="en-US"/>
        </w:rPr>
        <w:lastRenderedPageBreak/>
        <w:t xml:space="preserve">    -</w:t>
      </w:r>
      <w:r w:rsidRPr="00C92E3D">
        <w:rPr>
          <w:sz w:val="24"/>
          <w:szCs w:val="24"/>
          <w:lang w:val="en-US"/>
        </w:rPr>
        <w:t xml:space="preserve"> </w:t>
      </w:r>
      <w:r>
        <w:rPr>
          <w:sz w:val="24"/>
          <w:szCs w:val="24"/>
          <w:lang w:val="ro-RO"/>
        </w:rPr>
        <w:t xml:space="preserve">  </w:t>
      </w:r>
      <w:r w:rsidRPr="006E2AAD">
        <w:rPr>
          <w:sz w:val="24"/>
          <w:szCs w:val="24"/>
          <w:lang w:val="ro-RO"/>
        </w:rPr>
        <w:t xml:space="preserve"> </w:t>
      </w:r>
      <w:r w:rsidRPr="00C92E3D">
        <w:rPr>
          <w:sz w:val="24"/>
          <w:szCs w:val="24"/>
          <w:lang w:val="en-US"/>
        </w:rPr>
        <w:t>Tineret</w:t>
      </w:r>
      <w:r>
        <w:rPr>
          <w:sz w:val="24"/>
          <w:szCs w:val="24"/>
          <w:lang w:val="ro-RO"/>
        </w:rPr>
        <w:t xml:space="preserve">   - 23</w:t>
      </w:r>
      <w:r w:rsidRPr="006E2AAD">
        <w:rPr>
          <w:sz w:val="24"/>
          <w:szCs w:val="24"/>
          <w:lang w:val="ro-RO"/>
        </w:rPr>
        <w:t>0,0 mii lei</w:t>
      </w:r>
      <w:r>
        <w:rPr>
          <w:sz w:val="24"/>
          <w:szCs w:val="24"/>
          <w:lang w:val="ro-RO"/>
        </w:rPr>
        <w:t xml:space="preserve"> ( inclusiv participarea la proiecte -100 mii lei)</w:t>
      </w:r>
      <w:r w:rsidRPr="006E2AAD">
        <w:rPr>
          <w:sz w:val="24"/>
          <w:szCs w:val="24"/>
          <w:lang w:val="en-US"/>
        </w:rPr>
        <w:t>;</w:t>
      </w:r>
    </w:p>
    <w:p w:rsidR="004E7BC5" w:rsidRPr="00807CB2" w:rsidRDefault="004E7BC5" w:rsidP="004E7BC5">
      <w:pPr>
        <w:ind w:firstLine="567"/>
        <w:jc w:val="both"/>
        <w:rPr>
          <w:sz w:val="24"/>
          <w:szCs w:val="24"/>
          <w:lang w:val="en-US"/>
        </w:rPr>
      </w:pPr>
      <w:r w:rsidRPr="006E2AAD">
        <w:rPr>
          <w:sz w:val="24"/>
          <w:szCs w:val="24"/>
          <w:lang w:val="en-US"/>
        </w:rPr>
        <w:t xml:space="preserve"> La grupa  funcțională </w:t>
      </w:r>
      <w:r w:rsidRPr="006E2AAD">
        <w:rPr>
          <w:b/>
          <w:sz w:val="24"/>
          <w:szCs w:val="24"/>
          <w:lang w:val="en-US"/>
        </w:rPr>
        <w:t>“ Protecție socială”</w:t>
      </w:r>
      <w:r w:rsidRPr="006E2AAD">
        <w:rPr>
          <w:sz w:val="24"/>
          <w:szCs w:val="24"/>
          <w:lang w:val="en-US"/>
        </w:rPr>
        <w:t xml:space="preserve"> au fost estimate cheltuieli în sumă de</w:t>
      </w:r>
      <w:r>
        <w:rPr>
          <w:sz w:val="24"/>
          <w:szCs w:val="24"/>
          <w:lang w:val="en-US"/>
        </w:rPr>
        <w:t xml:space="preserve"> 1442,0</w:t>
      </w:r>
      <w:r w:rsidRPr="006E2AAD">
        <w:rPr>
          <w:sz w:val="24"/>
          <w:szCs w:val="24"/>
          <w:lang w:val="en-US"/>
        </w:rPr>
        <w:t xml:space="preserve"> mii lei pentru</w:t>
      </w:r>
      <w:r w:rsidRPr="006E2AAD">
        <w:rPr>
          <w:b/>
          <w:sz w:val="24"/>
          <w:szCs w:val="24"/>
          <w:lang w:val="ro-RO"/>
        </w:rPr>
        <w:t xml:space="preserve"> </w:t>
      </w:r>
      <w:r w:rsidRPr="006E2AAD">
        <w:rPr>
          <w:sz w:val="24"/>
          <w:szCs w:val="24"/>
          <w:lang w:val="ro-RO"/>
        </w:rPr>
        <w:t>Centru</w:t>
      </w:r>
      <w:r>
        <w:rPr>
          <w:sz w:val="24"/>
          <w:szCs w:val="24"/>
          <w:lang w:val="ro-RO"/>
        </w:rPr>
        <w:t>lui</w:t>
      </w:r>
      <w:r w:rsidRPr="006E2AAD">
        <w:rPr>
          <w:sz w:val="24"/>
          <w:szCs w:val="24"/>
          <w:lang w:val="ro-RO"/>
        </w:rPr>
        <w:t xml:space="preserve"> de</w:t>
      </w:r>
      <w:r>
        <w:rPr>
          <w:sz w:val="24"/>
          <w:szCs w:val="24"/>
          <w:lang w:val="ro-RO"/>
        </w:rPr>
        <w:t xml:space="preserve"> zi pentru persoane vârstnice</w:t>
      </w:r>
      <w:r w:rsidRPr="006E2AAD">
        <w:rPr>
          <w:sz w:val="24"/>
          <w:szCs w:val="24"/>
          <w:lang w:val="ro-RO"/>
        </w:rPr>
        <w:t xml:space="preserve"> „Nadejda</w:t>
      </w:r>
      <w:r w:rsidRPr="00807CB2">
        <w:rPr>
          <w:sz w:val="24"/>
          <w:szCs w:val="24"/>
          <w:lang w:val="ro-RO"/>
        </w:rPr>
        <w:t>”</w:t>
      </w:r>
      <w:r>
        <w:rPr>
          <w:iCs/>
          <w:color w:val="000000"/>
          <w:sz w:val="24"/>
          <w:szCs w:val="24"/>
          <w:shd w:val="clear" w:color="auto" w:fill="FFFFFF"/>
          <w:lang w:val="ro-RO" w:eastAsia="ro-RO" w:bidi="ro-RO"/>
        </w:rPr>
        <w:t>.</w:t>
      </w:r>
    </w:p>
    <w:p w:rsidR="004E7BC5" w:rsidRPr="000E71CD" w:rsidRDefault="004E7BC5" w:rsidP="004E7BC5">
      <w:pPr>
        <w:ind w:firstLine="567"/>
        <w:jc w:val="both"/>
        <w:rPr>
          <w:iCs/>
          <w:color w:val="000000"/>
          <w:sz w:val="24"/>
          <w:szCs w:val="24"/>
          <w:shd w:val="clear" w:color="auto" w:fill="FFFFFF"/>
          <w:lang w:val="ro-RO" w:eastAsia="ro-RO" w:bidi="ro-RO"/>
        </w:rPr>
      </w:pPr>
      <w:r w:rsidRPr="006E2AAD">
        <w:rPr>
          <w:sz w:val="24"/>
          <w:szCs w:val="24"/>
          <w:lang w:val="en-US"/>
        </w:rPr>
        <w:t>Volumul</w:t>
      </w:r>
      <w:r w:rsidRPr="006E2AAD">
        <w:rPr>
          <w:sz w:val="24"/>
          <w:szCs w:val="24"/>
          <w:lang w:val="ro-RO"/>
        </w:rPr>
        <w:t xml:space="preserve"> </w:t>
      </w:r>
      <w:r w:rsidRPr="006E2AAD">
        <w:rPr>
          <w:sz w:val="24"/>
          <w:szCs w:val="24"/>
          <w:lang w:val="en-US"/>
        </w:rPr>
        <w:t xml:space="preserve"> cheltuielilor totale a instituțiilor pe </w:t>
      </w:r>
      <w:r w:rsidRPr="006E2AAD">
        <w:rPr>
          <w:rStyle w:val="Bodytext2115pt"/>
          <w:i w:val="0"/>
          <w:sz w:val="24"/>
          <w:szCs w:val="24"/>
        </w:rPr>
        <w:t>primă</w:t>
      </w:r>
      <w:r>
        <w:rPr>
          <w:rStyle w:val="Bodytext2115pt"/>
          <w:i w:val="0"/>
          <w:sz w:val="24"/>
          <w:szCs w:val="24"/>
        </w:rPr>
        <w:t>riei or. Anenii Noi pe anul 2026</w:t>
      </w:r>
      <w:r w:rsidRPr="006E2AAD">
        <w:rPr>
          <w:rStyle w:val="Bodytext2115pt"/>
          <w:i w:val="0"/>
          <w:sz w:val="24"/>
          <w:szCs w:val="24"/>
        </w:rPr>
        <w:t xml:space="preserve"> se prezintă în  anexa nr.4 la nota informativă.</w:t>
      </w:r>
    </w:p>
    <w:p w:rsidR="004E7BC5" w:rsidRPr="006E2AAD" w:rsidRDefault="004E7BC5" w:rsidP="004E7BC5">
      <w:pPr>
        <w:jc w:val="both"/>
        <w:rPr>
          <w:iCs/>
          <w:color w:val="000000"/>
          <w:sz w:val="24"/>
          <w:szCs w:val="24"/>
          <w:shd w:val="clear" w:color="auto" w:fill="FFFFFF"/>
          <w:lang w:val="ro-RO" w:eastAsia="ro-RO" w:bidi="ro-RO"/>
        </w:rPr>
      </w:pPr>
      <w:r w:rsidRPr="006E2AAD">
        <w:rPr>
          <w:sz w:val="24"/>
          <w:szCs w:val="24"/>
          <w:lang w:val="en-US"/>
        </w:rPr>
        <w:t xml:space="preserve">         Estimările cheltuielilor  bugetului </w:t>
      </w:r>
      <w:r w:rsidRPr="006E2AAD">
        <w:rPr>
          <w:rStyle w:val="Bodytext2115pt"/>
          <w:i w:val="0"/>
          <w:sz w:val="24"/>
          <w:szCs w:val="24"/>
        </w:rPr>
        <w:t>primăriei or. Anenii Noi pe anul 20</w:t>
      </w:r>
      <w:r>
        <w:rPr>
          <w:rStyle w:val="Bodytext2115pt"/>
          <w:i w:val="0"/>
          <w:sz w:val="24"/>
          <w:szCs w:val="24"/>
        </w:rPr>
        <w:t>26</w:t>
      </w:r>
      <w:r w:rsidRPr="006E2AAD">
        <w:rPr>
          <w:rStyle w:val="Bodytext2115pt"/>
          <w:i w:val="0"/>
          <w:sz w:val="24"/>
          <w:szCs w:val="24"/>
        </w:rPr>
        <w:t xml:space="preserve"> </w:t>
      </w:r>
      <w:r w:rsidRPr="006E2AAD">
        <w:rPr>
          <w:sz w:val="24"/>
          <w:szCs w:val="24"/>
          <w:lang w:val="en-US"/>
        </w:rPr>
        <w:t xml:space="preserve"> sunt prezentate în tabelul nr.2 la nota</w:t>
      </w:r>
      <w:r w:rsidRPr="006E2AAD">
        <w:rPr>
          <w:rStyle w:val="Bodytext2115pt"/>
          <w:i w:val="0"/>
          <w:sz w:val="24"/>
          <w:szCs w:val="24"/>
        </w:rPr>
        <w:t xml:space="preserve"> informativă.   Resursele și cheltuielile conform clasificației </w:t>
      </w:r>
      <w:r w:rsidRPr="006E2AAD">
        <w:rPr>
          <w:sz w:val="24"/>
          <w:szCs w:val="24"/>
          <w:lang w:val="en-US"/>
        </w:rPr>
        <w:t xml:space="preserve">funcționale și pentru programe </w:t>
      </w:r>
      <w:r>
        <w:rPr>
          <w:rStyle w:val="Bodytext2115pt"/>
          <w:i w:val="0"/>
          <w:sz w:val="24"/>
          <w:szCs w:val="24"/>
        </w:rPr>
        <w:t>pe anul 2026</w:t>
      </w:r>
      <w:r w:rsidRPr="006E2AAD">
        <w:rPr>
          <w:rStyle w:val="Bodytext2115pt"/>
          <w:i w:val="0"/>
          <w:sz w:val="24"/>
          <w:szCs w:val="24"/>
        </w:rPr>
        <w:t xml:space="preserve"> sunt prezente în anexa nr.3.</w:t>
      </w:r>
    </w:p>
    <w:p w:rsidR="004E7BC5" w:rsidRDefault="004E7BC5" w:rsidP="004E7BC5">
      <w:pPr>
        <w:rPr>
          <w:sz w:val="24"/>
          <w:szCs w:val="24"/>
          <w:lang w:val="en-US"/>
        </w:rPr>
      </w:pPr>
    </w:p>
    <w:p w:rsidR="004E7BC5" w:rsidRDefault="004E7BC5" w:rsidP="004E7BC5">
      <w:pPr>
        <w:rPr>
          <w:sz w:val="24"/>
          <w:szCs w:val="24"/>
          <w:lang w:val="en-US"/>
        </w:rPr>
      </w:pPr>
    </w:p>
    <w:p w:rsidR="004E7BC5" w:rsidRDefault="004E7BC5" w:rsidP="004E7BC5">
      <w:pPr>
        <w:rPr>
          <w:sz w:val="24"/>
          <w:szCs w:val="24"/>
          <w:lang w:val="en-US"/>
        </w:rPr>
      </w:pPr>
    </w:p>
    <w:p w:rsidR="004E7BC5" w:rsidRPr="006E2AAD" w:rsidRDefault="004E7BC5" w:rsidP="004E7BC5">
      <w:pPr>
        <w:rPr>
          <w:sz w:val="24"/>
          <w:szCs w:val="24"/>
          <w:lang w:val="en-US"/>
        </w:rPr>
      </w:pPr>
    </w:p>
    <w:p w:rsidR="004E7BC5" w:rsidRDefault="004E7BC5" w:rsidP="004E7BC5">
      <w:pPr>
        <w:rPr>
          <w:sz w:val="24"/>
          <w:szCs w:val="24"/>
          <w:lang w:val="ro-RO"/>
        </w:rPr>
      </w:pPr>
      <w:r>
        <w:rPr>
          <w:sz w:val="24"/>
          <w:szCs w:val="24"/>
          <w:lang w:val="en-US"/>
        </w:rPr>
        <w:t xml:space="preserve"> Specialist principal</w:t>
      </w:r>
      <w:r w:rsidRPr="006E2AAD">
        <w:rPr>
          <w:sz w:val="24"/>
          <w:szCs w:val="24"/>
          <w:lang w:val="en-US"/>
        </w:rPr>
        <w:t xml:space="preserve">                                       </w:t>
      </w:r>
      <w:bookmarkStart w:id="1" w:name="_GoBack"/>
      <w:bookmarkEnd w:id="1"/>
    </w:p>
    <w:p w:rsidR="004E7BC5" w:rsidRDefault="004E7BC5" w:rsidP="004E7BC5">
      <w:pPr>
        <w:rPr>
          <w:sz w:val="24"/>
          <w:szCs w:val="24"/>
          <w:lang w:val="ro-RO"/>
        </w:rPr>
      </w:pPr>
    </w:p>
    <w:p w:rsidR="004E7BC5" w:rsidRPr="004E7BC5" w:rsidRDefault="004E7BC5" w:rsidP="004E7BC5">
      <w:pPr>
        <w:rPr>
          <w:lang w:val="ro-RO"/>
        </w:rPr>
      </w:pPr>
    </w:p>
    <w:sectPr w:rsidR="004E7BC5" w:rsidRPr="004E7BC5" w:rsidSect="00F03301">
      <w:headerReference w:type="even" r:id="rId17"/>
      <w:headerReference w:type="default" r:id="rId18"/>
      <w:footerReference w:type="even" r:id="rId19"/>
      <w:footerReference w:type="default" r:id="rId20"/>
      <w:headerReference w:type="first" r:id="rId21"/>
      <w:footerReference w:type="first" r:id="rId22"/>
      <w:pgSz w:w="11906" w:h="16838"/>
      <w:pgMar w:top="0"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B9" w:rsidRDefault="004E0DB9" w:rsidP="00555857">
      <w:r>
        <w:separator/>
      </w:r>
    </w:p>
  </w:endnote>
  <w:endnote w:type="continuationSeparator" w:id="0">
    <w:p w:rsidR="004E0DB9" w:rsidRDefault="004E0DB9" w:rsidP="0055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Roumanian">
    <w:altName w:val="Courier New"/>
    <w:charset w:val="00"/>
    <w:family w:val="auto"/>
    <w:pitch w:val="default"/>
    <w:sig w:usb0="00000000"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B9" w:rsidRDefault="004E0DB9" w:rsidP="00555857">
      <w:r>
        <w:separator/>
      </w:r>
    </w:p>
  </w:footnote>
  <w:footnote w:type="continuationSeparator" w:id="0">
    <w:p w:rsidR="004E0DB9" w:rsidRDefault="004E0DB9" w:rsidP="00555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D26" w:rsidRDefault="00A72D2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2C74C8"/>
    <w:multiLevelType w:val="singleLevel"/>
    <w:tmpl w:val="802C74C8"/>
    <w:lvl w:ilvl="0">
      <w:start w:val="1"/>
      <w:numFmt w:val="upperRoman"/>
      <w:suff w:val="space"/>
      <w:lvlText w:val="%1."/>
      <w:lvlJc w:val="left"/>
    </w:lvl>
  </w:abstractNum>
  <w:abstractNum w:abstractNumId="1" w15:restartNumberingAfterBreak="0">
    <w:nsid w:val="10B405FE"/>
    <w:multiLevelType w:val="multilevel"/>
    <w:tmpl w:val="3AA66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A57B2"/>
    <w:multiLevelType w:val="multilevel"/>
    <w:tmpl w:val="3DA2D0F6"/>
    <w:lvl w:ilvl="0">
      <w:start w:val="1"/>
      <w:numFmt w:val="decimal"/>
      <w:lvlText w:val="%1."/>
      <w:lvlJc w:val="left"/>
      <w:pPr>
        <w:ind w:left="522"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64450E1"/>
    <w:multiLevelType w:val="hybridMultilevel"/>
    <w:tmpl w:val="CE0E6C6C"/>
    <w:lvl w:ilvl="0" w:tplc="B344F00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4CC60121"/>
    <w:multiLevelType w:val="multilevel"/>
    <w:tmpl w:val="DB4EC9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439E3"/>
    <w:multiLevelType w:val="hybridMultilevel"/>
    <w:tmpl w:val="A126A9A6"/>
    <w:lvl w:ilvl="0" w:tplc="6E900C5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A65627"/>
    <w:multiLevelType w:val="hybridMultilevel"/>
    <w:tmpl w:val="3968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F22874"/>
    <w:multiLevelType w:val="hybridMultilevel"/>
    <w:tmpl w:val="50BCA9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733F17DA"/>
    <w:multiLevelType w:val="multilevel"/>
    <w:tmpl w:val="984066D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D002BF6"/>
    <w:multiLevelType w:val="hybridMultilevel"/>
    <w:tmpl w:val="8A961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1"/>
  </w:num>
  <w:num w:numId="5">
    <w:abstractNumId w:val="4"/>
  </w:num>
  <w:num w:numId="6">
    <w:abstractNumId w:val="2"/>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35DC"/>
    <w:rsid w:val="00047690"/>
    <w:rsid w:val="00071842"/>
    <w:rsid w:val="000750E5"/>
    <w:rsid w:val="000B489D"/>
    <w:rsid w:val="001E460D"/>
    <w:rsid w:val="002A6FFC"/>
    <w:rsid w:val="00343539"/>
    <w:rsid w:val="003A532D"/>
    <w:rsid w:val="00415E0E"/>
    <w:rsid w:val="00434FA2"/>
    <w:rsid w:val="0043685E"/>
    <w:rsid w:val="00443B34"/>
    <w:rsid w:val="00460CD1"/>
    <w:rsid w:val="004B356B"/>
    <w:rsid w:val="004E0DB9"/>
    <w:rsid w:val="004E7BC5"/>
    <w:rsid w:val="005108EA"/>
    <w:rsid w:val="00511909"/>
    <w:rsid w:val="005204CB"/>
    <w:rsid w:val="00530388"/>
    <w:rsid w:val="0055418D"/>
    <w:rsid w:val="00555857"/>
    <w:rsid w:val="0058609B"/>
    <w:rsid w:val="005C7A8D"/>
    <w:rsid w:val="005F756B"/>
    <w:rsid w:val="00624489"/>
    <w:rsid w:val="006335DC"/>
    <w:rsid w:val="006C73BA"/>
    <w:rsid w:val="006E7252"/>
    <w:rsid w:val="0072093D"/>
    <w:rsid w:val="0077012E"/>
    <w:rsid w:val="007C4CA1"/>
    <w:rsid w:val="007D51AE"/>
    <w:rsid w:val="007D74F9"/>
    <w:rsid w:val="008B521B"/>
    <w:rsid w:val="0096098E"/>
    <w:rsid w:val="00A442E1"/>
    <w:rsid w:val="00A72D26"/>
    <w:rsid w:val="00AA751B"/>
    <w:rsid w:val="00AF649E"/>
    <w:rsid w:val="00B25A38"/>
    <w:rsid w:val="00B42BD9"/>
    <w:rsid w:val="00B7289C"/>
    <w:rsid w:val="00BD0BF0"/>
    <w:rsid w:val="00C159B5"/>
    <w:rsid w:val="00CD4BEE"/>
    <w:rsid w:val="00CE342D"/>
    <w:rsid w:val="00D36755"/>
    <w:rsid w:val="00D74CE9"/>
    <w:rsid w:val="00DA0A21"/>
    <w:rsid w:val="00DA542C"/>
    <w:rsid w:val="00DE12E6"/>
    <w:rsid w:val="00E25BDA"/>
    <w:rsid w:val="00E44A4E"/>
    <w:rsid w:val="00E775CF"/>
    <w:rsid w:val="00E817E0"/>
    <w:rsid w:val="00E92120"/>
    <w:rsid w:val="00EF78E2"/>
    <w:rsid w:val="00F03301"/>
    <w:rsid w:val="00F33AF8"/>
    <w:rsid w:val="00FA0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E4A303"/>
  <w15:docId w15:val="{B8A19490-7BCB-4F92-9701-183735BB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335DC"/>
    <w:pPr>
      <w:keepNext/>
      <w:spacing w:after="120"/>
      <w:outlineLvl w:val="0"/>
    </w:pPr>
    <w:rPr>
      <w:rFonts w:ascii="Times Roumanian" w:hAnsi="Times Roumanian"/>
      <w:b/>
      <w:sz w:val="24"/>
      <w:lang w:val="en-US"/>
    </w:rPr>
  </w:style>
  <w:style w:type="paragraph" w:styleId="6">
    <w:name w:val="heading 6"/>
    <w:basedOn w:val="a"/>
    <w:next w:val="a"/>
    <w:link w:val="60"/>
    <w:qFormat/>
    <w:rsid w:val="004E7BC5"/>
    <w:pPr>
      <w:keepNext/>
      <w:jc w:val="center"/>
      <w:outlineLvl w:val="5"/>
    </w:pPr>
    <w:rPr>
      <w:b/>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335DC"/>
    <w:rPr>
      <w:rFonts w:ascii="Times Roumanian" w:eastAsia="Times New Roman" w:hAnsi="Times Roumanian" w:cs="Times New Roman"/>
      <w:b/>
      <w:sz w:val="24"/>
      <w:szCs w:val="20"/>
      <w:lang w:val="en-US" w:eastAsia="ru-RU"/>
    </w:rPr>
  </w:style>
  <w:style w:type="paragraph" w:customStyle="1" w:styleId="FR2">
    <w:name w:val="FR2"/>
    <w:uiPriority w:val="99"/>
    <w:qFormat/>
    <w:rsid w:val="006335DC"/>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3">
    <w:name w:val="Balloon Text"/>
    <w:basedOn w:val="a"/>
    <w:link w:val="a4"/>
    <w:uiPriority w:val="99"/>
    <w:semiHidden/>
    <w:unhideWhenUsed/>
    <w:rsid w:val="006335DC"/>
    <w:rPr>
      <w:rFonts w:ascii="Tahoma" w:hAnsi="Tahoma" w:cs="Tahoma"/>
      <w:sz w:val="16"/>
      <w:szCs w:val="16"/>
    </w:rPr>
  </w:style>
  <w:style w:type="character" w:customStyle="1" w:styleId="a4">
    <w:name w:val="Текст выноски Знак"/>
    <w:basedOn w:val="a0"/>
    <w:link w:val="a3"/>
    <w:uiPriority w:val="99"/>
    <w:semiHidden/>
    <w:rsid w:val="006335DC"/>
    <w:rPr>
      <w:rFonts w:ascii="Tahoma" w:eastAsia="Times New Roman" w:hAnsi="Tahoma" w:cs="Tahoma"/>
      <w:sz w:val="16"/>
      <w:szCs w:val="16"/>
      <w:lang w:eastAsia="ru-RU"/>
    </w:rPr>
  </w:style>
  <w:style w:type="table" w:styleId="a5">
    <w:name w:val="Table Grid"/>
    <w:basedOn w:val="a1"/>
    <w:uiPriority w:val="59"/>
    <w:rsid w:val="00633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11"/>
    <w:rsid w:val="006335DC"/>
    <w:rPr>
      <w:rFonts w:ascii="Courier New" w:hAnsi="Courier New"/>
    </w:rPr>
  </w:style>
  <w:style w:type="character" w:customStyle="1" w:styleId="a7">
    <w:name w:val="Текст Знак"/>
    <w:basedOn w:val="a0"/>
    <w:uiPriority w:val="99"/>
    <w:semiHidden/>
    <w:rsid w:val="006335DC"/>
    <w:rPr>
      <w:rFonts w:ascii="Consolas" w:eastAsia="Times New Roman" w:hAnsi="Consolas" w:cs="Consolas"/>
      <w:sz w:val="21"/>
      <w:szCs w:val="21"/>
      <w:lang w:eastAsia="ru-RU"/>
    </w:rPr>
  </w:style>
  <w:style w:type="character" w:customStyle="1" w:styleId="11">
    <w:name w:val="Текст Знак1"/>
    <w:basedOn w:val="a0"/>
    <w:link w:val="a6"/>
    <w:locked/>
    <w:rsid w:val="006335DC"/>
    <w:rPr>
      <w:rFonts w:ascii="Courier New" w:eastAsia="Times New Roman" w:hAnsi="Courier New" w:cs="Times New Roman"/>
      <w:sz w:val="20"/>
      <w:szCs w:val="20"/>
      <w:lang w:eastAsia="ru-RU"/>
    </w:rPr>
  </w:style>
  <w:style w:type="paragraph" w:styleId="a8">
    <w:name w:val="No Spacing"/>
    <w:link w:val="a9"/>
    <w:uiPriority w:val="1"/>
    <w:qFormat/>
    <w:rsid w:val="006335DC"/>
    <w:pPr>
      <w:spacing w:after="0" w:line="240" w:lineRule="auto"/>
    </w:pPr>
    <w:rPr>
      <w:rFonts w:ascii="Times New Roman" w:eastAsia="Times New Roman" w:hAnsi="Times New Roman" w:cs="Times New Roman"/>
      <w:sz w:val="24"/>
      <w:lang w:eastAsia="ru-RU"/>
    </w:rPr>
  </w:style>
  <w:style w:type="character" w:customStyle="1" w:styleId="a9">
    <w:name w:val="Без интервала Знак"/>
    <w:basedOn w:val="a0"/>
    <w:link w:val="a8"/>
    <w:uiPriority w:val="1"/>
    <w:rsid w:val="006335DC"/>
    <w:rPr>
      <w:rFonts w:ascii="Times New Roman" w:eastAsia="Times New Roman" w:hAnsi="Times New Roman" w:cs="Times New Roman"/>
      <w:sz w:val="24"/>
      <w:lang w:eastAsia="ru-RU"/>
    </w:rPr>
  </w:style>
  <w:style w:type="character" w:styleId="aa">
    <w:name w:val="Hyperlink"/>
    <w:basedOn w:val="a0"/>
    <w:uiPriority w:val="99"/>
    <w:unhideWhenUsed/>
    <w:rsid w:val="006335DC"/>
    <w:rPr>
      <w:color w:val="0000FF"/>
      <w:u w:val="single"/>
    </w:rPr>
  </w:style>
  <w:style w:type="paragraph" w:styleId="ab">
    <w:name w:val="List Paragraph"/>
    <w:aliases w:val="List Paragraph (numbered (a)),WB Para,List Paragraph1,Akapit z listą BS,Ha,MCHIP_list paragraph,Recommendation,Table bullet,Bullet Styles para,First Level Outline,Resume Title,heading 4,Citation List,4 Bullet,Bullet 4,Indented Text,Dot pt"/>
    <w:basedOn w:val="a"/>
    <w:link w:val="ac"/>
    <w:uiPriority w:val="99"/>
    <w:qFormat/>
    <w:rsid w:val="00C159B5"/>
    <w:pPr>
      <w:ind w:left="720"/>
      <w:contextualSpacing/>
    </w:pPr>
  </w:style>
  <w:style w:type="paragraph" w:styleId="ad">
    <w:name w:val="header"/>
    <w:basedOn w:val="a"/>
    <w:link w:val="ae"/>
    <w:unhideWhenUsed/>
    <w:rsid w:val="00555857"/>
    <w:pPr>
      <w:tabs>
        <w:tab w:val="center" w:pos="4677"/>
        <w:tab w:val="right" w:pos="9355"/>
      </w:tabs>
    </w:pPr>
  </w:style>
  <w:style w:type="character" w:customStyle="1" w:styleId="ae">
    <w:name w:val="Верхний колонтитул Знак"/>
    <w:basedOn w:val="a0"/>
    <w:link w:val="ad"/>
    <w:rsid w:val="00555857"/>
    <w:rPr>
      <w:rFonts w:ascii="Times New Roman" w:eastAsia="Times New Roman" w:hAnsi="Times New Roman" w:cs="Times New Roman"/>
      <w:sz w:val="20"/>
      <w:szCs w:val="20"/>
      <w:lang w:eastAsia="ru-RU"/>
    </w:rPr>
  </w:style>
  <w:style w:type="paragraph" w:styleId="af">
    <w:name w:val="footer"/>
    <w:basedOn w:val="a"/>
    <w:link w:val="af0"/>
    <w:unhideWhenUsed/>
    <w:rsid w:val="00555857"/>
    <w:pPr>
      <w:tabs>
        <w:tab w:val="center" w:pos="4677"/>
        <w:tab w:val="right" w:pos="9355"/>
      </w:tabs>
    </w:pPr>
  </w:style>
  <w:style w:type="character" w:customStyle="1" w:styleId="af0">
    <w:name w:val="Нижний колонтитул Знак"/>
    <w:basedOn w:val="a0"/>
    <w:link w:val="af"/>
    <w:rsid w:val="00555857"/>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E7BC5"/>
    <w:rPr>
      <w:rFonts w:ascii="Times New Roman" w:eastAsia="Times New Roman" w:hAnsi="Times New Roman" w:cs="Times New Roman"/>
      <w:b/>
      <w:sz w:val="28"/>
      <w:szCs w:val="20"/>
      <w:lang w:val="ro-RO" w:eastAsia="ru-RU"/>
    </w:rPr>
  </w:style>
  <w:style w:type="paragraph" w:customStyle="1" w:styleId="rg">
    <w:name w:val="rg"/>
    <w:basedOn w:val="a"/>
    <w:rsid w:val="004E7BC5"/>
    <w:pPr>
      <w:jc w:val="right"/>
    </w:pPr>
    <w:rPr>
      <w:sz w:val="24"/>
      <w:szCs w:val="24"/>
    </w:rPr>
  </w:style>
  <w:style w:type="character" w:customStyle="1" w:styleId="FontStyle26">
    <w:name w:val="Font Style26"/>
    <w:basedOn w:val="a0"/>
    <w:rsid w:val="004E7BC5"/>
    <w:rPr>
      <w:rFonts w:ascii="Times New Roman" w:hAnsi="Times New Roman" w:cs="Times New Roman" w:hint="default"/>
      <w:sz w:val="26"/>
      <w:szCs w:val="26"/>
    </w:rPr>
  </w:style>
  <w:style w:type="character" w:customStyle="1" w:styleId="docheader">
    <w:name w:val="doc_header"/>
    <w:basedOn w:val="a0"/>
    <w:rsid w:val="004E7BC5"/>
  </w:style>
  <w:style w:type="paragraph" w:styleId="af1">
    <w:name w:val="Normal (Web)"/>
    <w:aliases w:val="Знак,webb,webb Знак Знак"/>
    <w:basedOn w:val="a"/>
    <w:uiPriority w:val="99"/>
    <w:qFormat/>
    <w:rsid w:val="004E7BC5"/>
    <w:pPr>
      <w:ind w:firstLine="567"/>
      <w:jc w:val="both"/>
    </w:pPr>
    <w:rPr>
      <w:sz w:val="24"/>
      <w:szCs w:val="24"/>
    </w:rPr>
  </w:style>
  <w:style w:type="character" w:customStyle="1" w:styleId="shorttext">
    <w:name w:val="short_text"/>
    <w:basedOn w:val="a0"/>
    <w:rsid w:val="004E7BC5"/>
  </w:style>
  <w:style w:type="paragraph" w:styleId="af2">
    <w:name w:val="Title"/>
    <w:basedOn w:val="a"/>
    <w:link w:val="af3"/>
    <w:qFormat/>
    <w:rsid w:val="004E7BC5"/>
    <w:pPr>
      <w:jc w:val="center"/>
    </w:pPr>
    <w:rPr>
      <w:sz w:val="28"/>
      <w:lang w:val="ro-RO"/>
    </w:rPr>
  </w:style>
  <w:style w:type="character" w:customStyle="1" w:styleId="af3">
    <w:name w:val="Заголовок Знак"/>
    <w:basedOn w:val="a0"/>
    <w:link w:val="af2"/>
    <w:rsid w:val="004E7BC5"/>
    <w:rPr>
      <w:rFonts w:ascii="Times New Roman" w:eastAsia="Times New Roman" w:hAnsi="Times New Roman" w:cs="Times New Roman"/>
      <w:sz w:val="28"/>
      <w:szCs w:val="20"/>
      <w:lang w:val="ro-RO" w:eastAsia="ru-RU"/>
    </w:rPr>
  </w:style>
  <w:style w:type="character" w:customStyle="1" w:styleId="tlid-translation">
    <w:name w:val="tlid-translation"/>
    <w:basedOn w:val="a0"/>
    <w:rsid w:val="004E7BC5"/>
  </w:style>
  <w:style w:type="character" w:customStyle="1" w:styleId="Bodytext2">
    <w:name w:val="Body text (2)_"/>
    <w:basedOn w:val="a0"/>
    <w:link w:val="Bodytext20"/>
    <w:rsid w:val="004E7BC5"/>
    <w:rPr>
      <w:shd w:val="clear" w:color="auto" w:fill="FFFFFF"/>
    </w:rPr>
  </w:style>
  <w:style w:type="paragraph" w:customStyle="1" w:styleId="Bodytext20">
    <w:name w:val="Body text (2)"/>
    <w:basedOn w:val="a"/>
    <w:link w:val="Bodytext2"/>
    <w:rsid w:val="004E7BC5"/>
    <w:pPr>
      <w:widowControl w:val="0"/>
      <w:shd w:val="clear" w:color="auto" w:fill="FFFFFF"/>
      <w:spacing w:after="300" w:line="288" w:lineRule="exact"/>
      <w:ind w:hanging="980"/>
      <w:jc w:val="center"/>
    </w:pPr>
    <w:rPr>
      <w:rFonts w:asciiTheme="minorHAnsi" w:eastAsiaTheme="minorHAnsi" w:hAnsiTheme="minorHAnsi" w:cstheme="minorBidi"/>
      <w:sz w:val="22"/>
      <w:szCs w:val="22"/>
      <w:lang w:eastAsia="en-US"/>
    </w:rPr>
  </w:style>
  <w:style w:type="character" w:customStyle="1" w:styleId="Bodytext2115pt">
    <w:name w:val="Body text (2) + 11.5 pt"/>
    <w:aliases w:val="Italic"/>
    <w:basedOn w:val="Bodytext2"/>
    <w:rsid w:val="004E7BC5"/>
    <w:rPr>
      <w:i/>
      <w:iCs/>
      <w:color w:val="000000"/>
      <w:spacing w:val="0"/>
      <w:w w:val="100"/>
      <w:position w:val="0"/>
      <w:sz w:val="23"/>
      <w:szCs w:val="23"/>
      <w:shd w:val="clear" w:color="auto" w:fill="FFFFFF"/>
      <w:lang w:val="ro-RO" w:eastAsia="ro-RO" w:bidi="ro-RO"/>
    </w:rPr>
  </w:style>
  <w:style w:type="character" w:styleId="af4">
    <w:name w:val="Emphasis"/>
    <w:basedOn w:val="a0"/>
    <w:uiPriority w:val="20"/>
    <w:qFormat/>
    <w:rsid w:val="004E7BC5"/>
    <w:rPr>
      <w:i/>
      <w:iCs/>
    </w:rPr>
  </w:style>
  <w:style w:type="character" w:styleId="af5">
    <w:name w:val="Strong"/>
    <w:basedOn w:val="a0"/>
    <w:uiPriority w:val="22"/>
    <w:qFormat/>
    <w:rsid w:val="004E7BC5"/>
    <w:rPr>
      <w:b/>
      <w:bCs/>
    </w:rPr>
  </w:style>
  <w:style w:type="character" w:customStyle="1" w:styleId="ac">
    <w:name w:val="Абзац списка Знак"/>
    <w:aliases w:val="List Paragraph (numbered (a)) Знак,WB Para Знак,List Paragraph1 Знак,Akapit z listą BS Знак,Ha Знак,MCHIP_list paragraph Знак,Recommendation Знак,Table bullet Знак,Bullet Styles para Знак,First Level Outline Знак,Resume Title Знак"/>
    <w:link w:val="ab"/>
    <w:uiPriority w:val="99"/>
    <w:qFormat/>
    <w:locked/>
    <w:rsid w:val="00F0330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______Microsoft_PowerPoint1.sl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Microsoft_PowerPoint.sl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______Microsoft_PowerPoint2.sldx"/><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08080808080843E-2"/>
          <c:y val="0.18181818181818193"/>
          <c:w val="0.49158249158249179"/>
          <c:h val="0.39510489510489544"/>
        </c:manualLayout>
      </c:layout>
      <c:barChart>
        <c:barDir val="col"/>
        <c:grouping val="clustered"/>
        <c:varyColors val="0"/>
        <c:ser>
          <c:idx val="0"/>
          <c:order val="0"/>
          <c:tx>
            <c:strRef>
              <c:f>Sheet1!$A$4</c:f>
              <c:strCache>
                <c:ptCount val="1"/>
                <c:pt idx="0">
                  <c:v>Venituri bugetare mii lei</c:v>
                </c:pt>
              </c:strCache>
            </c:strRef>
          </c:tx>
          <c:spPr>
            <a:solidFill>
              <a:srgbClr val="9999FF"/>
            </a:solidFill>
            <a:ln w="12714">
              <a:solidFill>
                <a:srgbClr val="000000"/>
              </a:solidFill>
              <a:prstDash val="solid"/>
            </a:ln>
          </c:spPr>
          <c:invertIfNegative val="0"/>
          <c:cat>
            <c:strRef>
              <c:f>Sheet1!$B$1:$F$1</c:f>
              <c:strCache>
                <c:ptCount val="4"/>
                <c:pt idx="0">
                  <c:v>58377,0 executat 2023</c:v>
                </c:pt>
                <c:pt idx="1">
                  <c:v>70959,8 executat 2024</c:v>
                </c:pt>
                <c:pt idx="2">
                  <c:v>60355,9 aprobat2025</c:v>
                </c:pt>
                <c:pt idx="3">
                  <c:v>67596,4 proiect 2026</c:v>
                </c:pt>
              </c:strCache>
            </c:strRef>
          </c:cat>
          <c:val>
            <c:numRef>
              <c:f>Sheet1!$B$4:$F$4</c:f>
              <c:numCache>
                <c:formatCode>General</c:formatCode>
                <c:ptCount val="4"/>
                <c:pt idx="0">
                  <c:v>57600</c:v>
                </c:pt>
                <c:pt idx="1">
                  <c:v>72900</c:v>
                </c:pt>
                <c:pt idx="2">
                  <c:v>62400</c:v>
                </c:pt>
                <c:pt idx="3">
                  <c:v>67600</c:v>
                </c:pt>
              </c:numCache>
            </c:numRef>
          </c:val>
          <c:extLst>
            <c:ext xmlns:c16="http://schemas.microsoft.com/office/drawing/2014/chart" uri="{C3380CC4-5D6E-409C-BE32-E72D297353CC}">
              <c16:uniqueId val="{00000000-2D9A-49D9-9468-096FF64BAD96}"/>
            </c:ext>
          </c:extLst>
        </c:ser>
        <c:dLbls>
          <c:showLegendKey val="0"/>
          <c:showVal val="0"/>
          <c:showCatName val="0"/>
          <c:showSerName val="0"/>
          <c:showPercent val="0"/>
          <c:showBubbleSize val="0"/>
        </c:dLbls>
        <c:gapWidth val="150"/>
        <c:axId val="75931008"/>
        <c:axId val="71778304"/>
      </c:barChart>
      <c:catAx>
        <c:axId val="75931008"/>
        <c:scaling>
          <c:orientation val="minMax"/>
        </c:scaling>
        <c:delete val="0"/>
        <c:axPos val="b"/>
        <c:numFmt formatCode="General" sourceLinked="1"/>
        <c:majorTickMark val="out"/>
        <c:minorTickMark val="none"/>
        <c:tickLblPos val="nextTo"/>
        <c:spPr>
          <a:ln w="3178">
            <a:solidFill>
              <a:srgbClr val="000000"/>
            </a:solidFill>
            <a:prstDash val="solid"/>
          </a:ln>
        </c:spPr>
        <c:txPr>
          <a:bodyPr rot="-5400000" vert="horz"/>
          <a:lstStyle/>
          <a:p>
            <a:pPr>
              <a:defRPr sz="976" b="1" i="0" u="none" strike="noStrike" baseline="0">
                <a:solidFill>
                  <a:srgbClr val="000000"/>
                </a:solidFill>
                <a:latin typeface="Calibri"/>
                <a:ea typeface="Calibri"/>
                <a:cs typeface="Calibri"/>
              </a:defRPr>
            </a:pPr>
            <a:endParaRPr lang="ru-RU"/>
          </a:p>
        </c:txPr>
        <c:crossAx val="71778304"/>
        <c:crosses val="autoZero"/>
        <c:auto val="1"/>
        <c:lblAlgn val="ctr"/>
        <c:lblOffset val="100"/>
        <c:tickLblSkip val="1"/>
        <c:tickMarkSkip val="1"/>
        <c:noMultiLvlLbl val="0"/>
      </c:catAx>
      <c:valAx>
        <c:axId val="71778304"/>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976" b="1" i="0" u="none" strike="noStrike" baseline="0">
                <a:solidFill>
                  <a:srgbClr val="000000"/>
                </a:solidFill>
                <a:latin typeface="Calibri"/>
                <a:ea typeface="Calibri"/>
                <a:cs typeface="Calibri"/>
              </a:defRPr>
            </a:pPr>
            <a:endParaRPr lang="ru-RU"/>
          </a:p>
        </c:txPr>
        <c:crossAx val="75931008"/>
        <c:crosses val="autoZero"/>
        <c:crossBetween val="between"/>
      </c:valAx>
      <c:spPr>
        <a:solidFill>
          <a:srgbClr val="C0C0C0"/>
        </a:solidFill>
        <a:ln w="12714">
          <a:solidFill>
            <a:srgbClr val="808080"/>
          </a:solidFill>
          <a:prstDash val="solid"/>
        </a:ln>
      </c:spPr>
    </c:plotArea>
    <c:legend>
      <c:legendPos val="r"/>
      <c:layout>
        <c:manualLayout>
          <c:xMode val="edge"/>
          <c:yMode val="edge"/>
          <c:x val="0.67340067340067389"/>
          <c:y val="0.2622377622377623"/>
          <c:w val="0.31986531986531996"/>
          <c:h val="8.7412587412587353E-2"/>
        </c:manualLayout>
      </c:layout>
      <c:overlay val="0"/>
      <c:spPr>
        <a:noFill/>
        <a:ln w="3178">
          <a:solidFill>
            <a:srgbClr val="000000"/>
          </a:solidFill>
          <a:prstDash val="solid"/>
        </a:ln>
      </c:spPr>
      <c:txPr>
        <a:bodyPr/>
        <a:lstStyle/>
        <a:p>
          <a:pPr>
            <a:defRPr sz="1101"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24271844660241E-2"/>
          <c:y val="6.4308681672025775E-2"/>
          <c:w val="0.74757281553398092"/>
          <c:h val="0.64951768488745942"/>
        </c:manualLayout>
      </c:layout>
      <c:barChart>
        <c:barDir val="col"/>
        <c:grouping val="clustered"/>
        <c:varyColors val="0"/>
        <c:ser>
          <c:idx val="0"/>
          <c:order val="0"/>
          <c:tx>
            <c:strRef>
              <c:f>Sheet1!$A$2</c:f>
              <c:strCache>
                <c:ptCount val="1"/>
                <c:pt idx="0">
                  <c:v>Anul 2025</c:v>
                </c:pt>
              </c:strCache>
            </c:strRef>
          </c:tx>
          <c:spPr>
            <a:solidFill>
              <a:srgbClr val="9999FF"/>
            </a:solidFill>
            <a:ln w="12713">
              <a:solidFill>
                <a:srgbClr val="000000"/>
              </a:solidFill>
              <a:prstDash val="solid"/>
            </a:ln>
          </c:spPr>
          <c:invertIfNegative val="0"/>
          <c:dLbls>
            <c:dLbl>
              <c:idx val="0"/>
              <c:layout>
                <c:manualLayout>
                  <c:x val="1.2471635457123856E-3"/>
                  <c:y val="-7.79416977622230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13-4C08-B204-938E2ABFEFF7}"/>
                </c:ext>
              </c:extLst>
            </c:dLbl>
            <c:dLbl>
              <c:idx val="1"/>
              <c:layout>
                <c:manualLayout>
                  <c:x val="-3.013773197529955E-2"/>
                  <c:y val="-1.07186627021518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13-4C08-B204-938E2ABFEFF7}"/>
                </c:ext>
              </c:extLst>
            </c:dLbl>
            <c:dLbl>
              <c:idx val="2"/>
              <c:layout>
                <c:manualLayout>
                  <c:x val="-5.2253618716174965E-3"/>
                  <c:y val="-2.80441184828681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13-4C08-B204-938E2ABFEFF7}"/>
                </c:ext>
              </c:extLst>
            </c:dLbl>
            <c:dLbl>
              <c:idx val="3"/>
              <c:layout>
                <c:manualLayout>
                  <c:x val="-2.3323058013953266E-2"/>
                  <c:y val="-4.83249171611016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13-4C08-B204-938E2ABFEFF7}"/>
                </c:ext>
              </c:extLst>
            </c:dLbl>
            <c:dLbl>
              <c:idx val="4"/>
              <c:layout>
                <c:manualLayout>
                  <c:x val="-5.0874720306617188E-2"/>
                  <c:y val="0.1143414821042661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13-4C08-B204-938E2ABFEFF7}"/>
                </c:ext>
              </c:extLst>
            </c:dLbl>
            <c:dLbl>
              <c:idx val="5"/>
              <c:layout>
                <c:manualLayout>
                  <c:x val="-2.9795416432009513E-2"/>
                  <c:y val="-5.98959834861139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13-4C08-B204-938E2ABFEFF7}"/>
                </c:ext>
              </c:extLst>
            </c:dLbl>
            <c:numFmt formatCode="@" sourceLinked="0"/>
            <c:spPr>
              <a:noFill/>
              <a:ln w="25426">
                <a:noFill/>
              </a:ln>
            </c:spPr>
            <c:txPr>
              <a:bodyPr/>
              <a:lstStyle/>
              <a:p>
                <a:pPr>
                  <a:defRPr sz="851"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Servicii de stat cu destinaţie general </c:v>
                </c:pt>
                <c:pt idx="1">
                  <c:v>Servicii în domeniul economiei </c:v>
                </c:pt>
                <c:pt idx="2">
                  <c:v>Gospodăria de locuinţe şi gospodăria serviciilor comunale</c:v>
                </c:pt>
                <c:pt idx="3">
                  <c:v>Cultură, sport, tineret, culte şi odihnă</c:v>
                </c:pt>
                <c:pt idx="4">
                  <c:v>Învăţămînt</c:v>
                </c:pt>
                <c:pt idx="5">
                  <c:v>Protectie sociala</c:v>
                </c:pt>
              </c:strCache>
            </c:strRef>
          </c:cat>
          <c:val>
            <c:numRef>
              <c:f>Sheet1!$B$2:$G$2</c:f>
              <c:numCache>
                <c:formatCode>General</c:formatCode>
                <c:ptCount val="6"/>
                <c:pt idx="0">
                  <c:v>7483.7</c:v>
                </c:pt>
                <c:pt idx="1">
                  <c:v>14450</c:v>
                </c:pt>
                <c:pt idx="2">
                  <c:v>9936.9</c:v>
                </c:pt>
                <c:pt idx="3">
                  <c:v>2317</c:v>
                </c:pt>
                <c:pt idx="4">
                  <c:v>24384.7</c:v>
                </c:pt>
                <c:pt idx="5">
                  <c:v>1337</c:v>
                </c:pt>
              </c:numCache>
            </c:numRef>
          </c:val>
          <c:extLst>
            <c:ext xmlns:c16="http://schemas.microsoft.com/office/drawing/2014/chart" uri="{C3380CC4-5D6E-409C-BE32-E72D297353CC}">
              <c16:uniqueId val="{00000006-D413-4C08-B204-938E2ABFEFF7}"/>
            </c:ext>
          </c:extLst>
        </c:ser>
        <c:ser>
          <c:idx val="1"/>
          <c:order val="1"/>
          <c:tx>
            <c:strRef>
              <c:f>Sheet1!$A$3</c:f>
              <c:strCache>
                <c:ptCount val="1"/>
                <c:pt idx="0">
                  <c:v>Anul 2026</c:v>
                </c:pt>
              </c:strCache>
            </c:strRef>
          </c:tx>
          <c:spPr>
            <a:solidFill>
              <a:srgbClr val="993366"/>
            </a:solidFill>
            <a:ln w="12713">
              <a:solidFill>
                <a:srgbClr val="000000"/>
              </a:solidFill>
              <a:prstDash val="solid"/>
            </a:ln>
          </c:spPr>
          <c:invertIfNegative val="0"/>
          <c:dLbls>
            <c:dLbl>
              <c:idx val="0"/>
              <c:layout>
                <c:manualLayout>
                  <c:x val="1.0657546128347498E-2"/>
                  <c:y val="-1.77965583183637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13-4C08-B204-938E2ABFEFF7}"/>
                </c:ext>
              </c:extLst>
            </c:dLbl>
            <c:dLbl>
              <c:idx val="1"/>
              <c:layout>
                <c:manualLayout>
                  <c:x val="1.3850053405989471E-2"/>
                  <c:y val="-2.2960483263763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13-4C08-B204-938E2ABFEFF7}"/>
                </c:ext>
              </c:extLst>
            </c:dLbl>
            <c:dLbl>
              <c:idx val="2"/>
              <c:layout>
                <c:manualLayout>
                  <c:x val="1.1933587037116463E-2"/>
                  <c:y val="-4.16319344386364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13-4C08-B204-938E2ABFEFF7}"/>
                </c:ext>
              </c:extLst>
            </c:dLbl>
            <c:dLbl>
              <c:idx val="3"/>
              <c:layout>
                <c:manualLayout>
                  <c:x val="2.8457015616512878E-2"/>
                  <c:y val="-3.56051833129403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13-4C08-B204-938E2ABFEFF7}"/>
                </c:ext>
              </c:extLst>
            </c:dLbl>
            <c:dLbl>
              <c:idx val="4"/>
              <c:layout>
                <c:manualLayout>
                  <c:x val="4.7830752667617563E-2"/>
                  <c:y val="2.578503204770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13-4C08-B204-938E2ABFEFF7}"/>
                </c:ext>
              </c:extLst>
            </c:dLbl>
            <c:dLbl>
              <c:idx val="5"/>
              <c:layout>
                <c:manualLayout>
                  <c:x val="-6.6923148366516906E-4"/>
                  <c:y val="-6.40535154883866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13-4C08-B204-938E2ABFEFF7}"/>
                </c:ext>
              </c:extLst>
            </c:dLbl>
            <c:numFmt formatCode="@" sourceLinked="0"/>
            <c:spPr>
              <a:noFill/>
              <a:ln w="25426">
                <a:noFill/>
              </a:ln>
            </c:spPr>
            <c:txPr>
              <a:bodyPr/>
              <a:lstStyle/>
              <a:p>
                <a:pPr>
                  <a:defRPr sz="851"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Servicii de stat cu destinaţie general </c:v>
                </c:pt>
                <c:pt idx="1">
                  <c:v>Servicii în domeniul economiei </c:v>
                </c:pt>
                <c:pt idx="2">
                  <c:v>Gospodăria de locuinţe şi gospodăria serviciilor comunale</c:v>
                </c:pt>
                <c:pt idx="3">
                  <c:v>Cultură, sport, tineret, culte şi odihnă</c:v>
                </c:pt>
                <c:pt idx="4">
                  <c:v>Învăţămînt</c:v>
                </c:pt>
                <c:pt idx="5">
                  <c:v>Protectie sociala</c:v>
                </c:pt>
              </c:strCache>
            </c:strRef>
          </c:cat>
          <c:val>
            <c:numRef>
              <c:f>Sheet1!$B$3:$G$3</c:f>
              <c:numCache>
                <c:formatCode>General</c:formatCode>
                <c:ptCount val="6"/>
                <c:pt idx="0">
                  <c:v>8331</c:v>
                </c:pt>
                <c:pt idx="1">
                  <c:v>17151.900000000001</c:v>
                </c:pt>
                <c:pt idx="2">
                  <c:v>11240</c:v>
                </c:pt>
                <c:pt idx="3">
                  <c:v>3642</c:v>
                </c:pt>
                <c:pt idx="4">
                  <c:v>25789.5</c:v>
                </c:pt>
                <c:pt idx="5">
                  <c:v>1442</c:v>
                </c:pt>
              </c:numCache>
            </c:numRef>
          </c:val>
          <c:extLst>
            <c:ext xmlns:c16="http://schemas.microsoft.com/office/drawing/2014/chart" uri="{C3380CC4-5D6E-409C-BE32-E72D297353CC}">
              <c16:uniqueId val="{0000000D-D413-4C08-B204-938E2ABFEFF7}"/>
            </c:ext>
          </c:extLst>
        </c:ser>
        <c:dLbls>
          <c:showLegendKey val="0"/>
          <c:showVal val="1"/>
          <c:showCatName val="0"/>
          <c:showSerName val="0"/>
          <c:showPercent val="0"/>
          <c:showBubbleSize val="0"/>
        </c:dLbls>
        <c:gapWidth val="150"/>
        <c:axId val="71803648"/>
        <c:axId val="71805184"/>
      </c:barChart>
      <c:catAx>
        <c:axId val="71803648"/>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851" b="1" i="0" u="none" strike="noStrike" baseline="0">
                <a:solidFill>
                  <a:srgbClr val="000000"/>
                </a:solidFill>
                <a:latin typeface="Times New Roman"/>
                <a:ea typeface="Times New Roman"/>
                <a:cs typeface="Times New Roman"/>
              </a:defRPr>
            </a:pPr>
            <a:endParaRPr lang="ru-RU"/>
          </a:p>
        </c:txPr>
        <c:crossAx val="71805184"/>
        <c:crosses val="autoZero"/>
        <c:auto val="1"/>
        <c:lblAlgn val="ctr"/>
        <c:lblOffset val="100"/>
        <c:tickLblSkip val="1"/>
        <c:tickMarkSkip val="1"/>
        <c:noMultiLvlLbl val="0"/>
      </c:catAx>
      <c:valAx>
        <c:axId val="71805184"/>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51" b="1" i="0" u="none" strike="noStrike" baseline="0">
                <a:solidFill>
                  <a:srgbClr val="000000"/>
                </a:solidFill>
                <a:latin typeface="Times New Roman"/>
                <a:ea typeface="Times New Roman"/>
                <a:cs typeface="Times New Roman"/>
              </a:defRPr>
            </a:pPr>
            <a:endParaRPr lang="ru-RU"/>
          </a:p>
        </c:txPr>
        <c:crossAx val="71803648"/>
        <c:crosses val="autoZero"/>
        <c:crossBetween val="between"/>
      </c:valAx>
      <c:spPr>
        <a:solidFill>
          <a:srgbClr val="C0C0C0"/>
        </a:solidFill>
        <a:ln w="12713">
          <a:solidFill>
            <a:srgbClr val="808080"/>
          </a:solidFill>
          <a:prstDash val="solid"/>
        </a:ln>
      </c:spPr>
    </c:plotArea>
    <c:legend>
      <c:legendPos val="r"/>
      <c:layout>
        <c:manualLayout>
          <c:xMode val="edge"/>
          <c:yMode val="edge"/>
          <c:x val="0.84304207119741104"/>
          <c:y val="0.30546623794212235"/>
          <c:w val="0.15533980582524276"/>
          <c:h val="0.15755627009646314"/>
        </c:manualLayout>
      </c:layout>
      <c:overlay val="0"/>
      <c:spPr>
        <a:noFill/>
        <a:ln w="3178">
          <a:solidFill>
            <a:srgbClr val="000000"/>
          </a:solidFill>
          <a:prstDash val="solid"/>
        </a:ln>
      </c:spPr>
      <c:txPr>
        <a:bodyPr/>
        <a:lstStyle/>
        <a:p>
          <a:pPr>
            <a:defRPr sz="736"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E392C-C5D9-416F-88FA-52AE0169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39</cp:revision>
  <cp:lastPrinted>2025-01-17T14:06:00Z</cp:lastPrinted>
  <dcterms:created xsi:type="dcterms:W3CDTF">2024-11-28T12:02:00Z</dcterms:created>
  <dcterms:modified xsi:type="dcterms:W3CDTF">2025-11-26T08:01:00Z</dcterms:modified>
</cp:coreProperties>
</file>