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758"/>
        <w:gridCol w:w="4717"/>
      </w:tblGrid>
      <w:tr w:rsidR="001B5977" w:rsidTr="00797AE9">
        <w:trPr>
          <w:cantSplit/>
          <w:trHeight w:val="1467"/>
        </w:trPr>
        <w:tc>
          <w:tcPr>
            <w:tcW w:w="4820" w:type="dxa"/>
          </w:tcPr>
          <w:p w:rsidR="001B5977" w:rsidRPr="00957D45" w:rsidRDefault="001B5977" w:rsidP="001B5977">
            <w:pPr>
              <w:pStyle w:val="FR2"/>
              <w:tabs>
                <w:tab w:val="left" w:pos="-392"/>
                <w:tab w:val="left" w:pos="5954"/>
                <w:tab w:val="left" w:pos="6521"/>
              </w:tabs>
              <w:spacing w:before="0" w:line="240" w:lineRule="auto"/>
              <w:ind w:left="-142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1B5977" w:rsidRDefault="001B5977" w:rsidP="001B5977">
            <w:pPr>
              <w:pStyle w:val="FR2"/>
              <w:tabs>
                <w:tab w:val="left" w:pos="-392"/>
                <w:tab w:val="left" w:pos="5954"/>
                <w:tab w:val="left" w:pos="6521"/>
              </w:tabs>
              <w:spacing w:before="0" w:line="240" w:lineRule="auto"/>
              <w:ind w:left="-142"/>
              <w:jc w:val="center"/>
              <w:rPr>
                <w:rFonts w:ascii="Times New Roman" w:hAnsi="Times New Roman"/>
                <w:b/>
                <w:sz w:val="25"/>
                <w:szCs w:val="25"/>
                <w:lang w:val="zh-CN"/>
              </w:rPr>
            </w:pPr>
          </w:p>
          <w:p w:rsidR="001B5977" w:rsidRDefault="001B5977" w:rsidP="001B5977">
            <w:pPr>
              <w:pStyle w:val="FR2"/>
              <w:tabs>
                <w:tab w:val="left" w:pos="-392"/>
                <w:tab w:val="left" w:pos="5954"/>
                <w:tab w:val="left" w:pos="6521"/>
              </w:tabs>
              <w:spacing w:before="0" w:line="240" w:lineRule="auto"/>
              <w:ind w:left="-142"/>
              <w:jc w:val="center"/>
              <w:rPr>
                <w:rFonts w:ascii="Times New Roman" w:hAnsi="Times New Roman"/>
                <w:b/>
                <w:sz w:val="25"/>
                <w:szCs w:val="25"/>
                <w:lang w:val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zh-CN"/>
              </w:rPr>
              <w:t>PRIMĂRIA ORAȘULUI</w:t>
            </w:r>
          </w:p>
          <w:p w:rsidR="001B5977" w:rsidRDefault="001B5977" w:rsidP="001B5977">
            <w:pPr>
              <w:pStyle w:val="FR2"/>
              <w:tabs>
                <w:tab w:val="left" w:pos="-392"/>
                <w:tab w:val="left" w:pos="5954"/>
                <w:tab w:val="left" w:pos="6521"/>
              </w:tabs>
              <w:spacing w:before="0" w:line="240" w:lineRule="auto"/>
              <w:ind w:left="-142"/>
              <w:jc w:val="center"/>
              <w:rPr>
                <w:rFonts w:ascii="Times New Roman" w:hAnsi="Times New Roman"/>
                <w:b/>
                <w:sz w:val="25"/>
                <w:szCs w:val="25"/>
                <w:lang w:val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zh-CN"/>
              </w:rPr>
              <w:t>ANENII NOI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1B5977" w:rsidRDefault="001B5977" w:rsidP="001B5977">
            <w:pPr>
              <w:tabs>
                <w:tab w:val="left" w:pos="5954"/>
                <w:tab w:val="left" w:pos="6521"/>
              </w:tabs>
              <w:ind w:left="-142"/>
              <w:jc w:val="center"/>
              <w:rPr>
                <w:b/>
                <w:lang w:val="zh-CN"/>
              </w:rPr>
            </w:pPr>
            <w:r>
              <w:rPr>
                <w:noProof/>
                <w:lang w:eastAsia="ru-RU"/>
              </w:rPr>
              <w:drawing>
                <wp:inline distT="0" distB="0" distL="114300" distR="114300" wp14:anchorId="4DB364D7" wp14:editId="76306232">
                  <wp:extent cx="735330" cy="1005840"/>
                  <wp:effectExtent l="19050" t="0" r="7620" b="0"/>
                  <wp:docPr id="6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1B5977" w:rsidRDefault="001B5977" w:rsidP="001B5977">
            <w:pPr>
              <w:pStyle w:val="FR2"/>
              <w:tabs>
                <w:tab w:val="left" w:pos="-392"/>
                <w:tab w:val="left" w:pos="5954"/>
                <w:tab w:val="left" w:pos="6521"/>
              </w:tabs>
              <w:spacing w:before="0" w:line="240" w:lineRule="auto"/>
              <w:ind w:left="-142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1B5977" w:rsidRDefault="001B5977" w:rsidP="001B5977">
            <w:pPr>
              <w:pStyle w:val="FR2"/>
              <w:tabs>
                <w:tab w:val="left" w:pos="-392"/>
                <w:tab w:val="left" w:pos="5954"/>
                <w:tab w:val="left" w:pos="6521"/>
              </w:tabs>
              <w:spacing w:before="0" w:line="240" w:lineRule="auto"/>
              <w:ind w:left="-142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1B5977" w:rsidRDefault="001B5977" w:rsidP="001B5977">
            <w:pPr>
              <w:pStyle w:val="FR2"/>
              <w:tabs>
                <w:tab w:val="left" w:pos="-392"/>
                <w:tab w:val="left" w:pos="5954"/>
                <w:tab w:val="left" w:pos="6521"/>
              </w:tabs>
              <w:spacing w:before="0" w:line="240" w:lineRule="auto"/>
              <w:ind w:left="-142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>ПРИМАРИЯ ГОРОДА</w:t>
            </w:r>
          </w:p>
          <w:p w:rsidR="001B5977" w:rsidRDefault="001B5977" w:rsidP="001B5977">
            <w:pPr>
              <w:pStyle w:val="FR2"/>
              <w:tabs>
                <w:tab w:val="left" w:pos="-392"/>
                <w:tab w:val="left" w:pos="5954"/>
                <w:tab w:val="left" w:pos="6521"/>
              </w:tabs>
              <w:spacing w:before="0" w:line="240" w:lineRule="auto"/>
              <w:ind w:left="-142"/>
              <w:jc w:val="center"/>
              <w:rPr>
                <w:b/>
                <w:lang w:val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>АНЕНИЙ НОЙ</w:t>
            </w:r>
          </w:p>
        </w:tc>
      </w:tr>
      <w:tr w:rsidR="001B5977" w:rsidRPr="00A84E1B" w:rsidTr="00797AE9">
        <w:trPr>
          <w:cantSplit/>
          <w:trHeight w:val="620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1B5977" w:rsidRDefault="001B5977" w:rsidP="001B5977">
            <w:pPr>
              <w:pStyle w:val="1"/>
              <w:tabs>
                <w:tab w:val="left" w:pos="-392"/>
                <w:tab w:val="left" w:pos="5954"/>
                <w:tab w:val="left" w:pos="6521"/>
              </w:tabs>
              <w:spacing w:before="0"/>
              <w:ind w:left="-142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MD 6501 or. Anenii Noi, str. Suvorov, 6</w:t>
            </w:r>
          </w:p>
          <w:p w:rsidR="001B5977" w:rsidRPr="0094356C" w:rsidRDefault="001B5977" w:rsidP="001B5977">
            <w:pPr>
              <w:tabs>
                <w:tab w:val="left" w:pos="-675"/>
                <w:tab w:val="left" w:pos="5954"/>
                <w:tab w:val="left" w:pos="6521"/>
              </w:tabs>
              <w:ind w:left="-142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zh-CN"/>
              </w:rPr>
              <w:t xml:space="preserve">tel. 026522665, </w:t>
            </w:r>
            <w:r>
              <w:rPr>
                <w:sz w:val="18"/>
                <w:szCs w:val="18"/>
                <w:lang w:val="ro-RO"/>
              </w:rPr>
              <w:t xml:space="preserve">e-mail: </w:t>
            </w:r>
            <w:r>
              <w:rPr>
                <w:rStyle w:val="a4"/>
                <w:sz w:val="18"/>
                <w:szCs w:val="18"/>
                <w:lang w:val="ro-RO"/>
              </w:rPr>
              <w:fldChar w:fldCharType="begin"/>
            </w:r>
            <w:r>
              <w:rPr>
                <w:rStyle w:val="a4"/>
                <w:sz w:val="18"/>
                <w:szCs w:val="18"/>
                <w:lang w:val="ro-RO"/>
              </w:rPr>
              <w:instrText xml:space="preserve"> HYPERLINK "mailto:primaria.anenii-noi@apl.gov.md" </w:instrText>
            </w:r>
            <w:r>
              <w:rPr>
                <w:rStyle w:val="a4"/>
                <w:sz w:val="18"/>
                <w:szCs w:val="18"/>
                <w:lang w:val="ro-RO"/>
              </w:rPr>
              <w:fldChar w:fldCharType="separate"/>
            </w:r>
            <w:r w:rsidRPr="00097B22">
              <w:rPr>
                <w:rStyle w:val="a4"/>
                <w:sz w:val="18"/>
                <w:szCs w:val="18"/>
                <w:lang w:val="ro-RO"/>
              </w:rPr>
              <w:t>primaria.anenii-noi@apl.gov.md</w:t>
            </w:r>
            <w:r>
              <w:rPr>
                <w:rStyle w:val="a4"/>
                <w:sz w:val="18"/>
                <w:szCs w:val="18"/>
                <w:lang w:val="ro-RO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1B5977" w:rsidRDefault="001B5977" w:rsidP="001B5977">
            <w:pPr>
              <w:tabs>
                <w:tab w:val="left" w:pos="5954"/>
                <w:tab w:val="left" w:pos="6521"/>
              </w:tabs>
              <w:ind w:left="-142"/>
              <w:jc w:val="center"/>
              <w:rPr>
                <w:sz w:val="18"/>
                <w:szCs w:val="18"/>
                <w:lang w:val="zh-CN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-2955925</wp:posOffset>
                      </wp:positionH>
                      <wp:positionV relativeFrom="paragraph">
                        <wp:posOffset>339090</wp:posOffset>
                      </wp:positionV>
                      <wp:extent cx="6598920" cy="0"/>
                      <wp:effectExtent l="0" t="19050" r="4953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98920" cy="0"/>
                              </a:xfrm>
                              <a:prstGeom prst="line">
                                <a:avLst/>
                              </a:prstGeom>
                              <a:ln w="57150" cap="flat" cmpd="thinThick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F87A8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32.75pt,26.7pt" to="286.8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" o:allowincell="f" strokeweight="4.5pt">
                      <v:stroke linestyle="thinThi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475" w:type="dxa"/>
            <w:gridSpan w:val="2"/>
          </w:tcPr>
          <w:p w:rsidR="001B5977" w:rsidRDefault="001B5977" w:rsidP="001B5977">
            <w:pPr>
              <w:pStyle w:val="1"/>
              <w:tabs>
                <w:tab w:val="left" w:pos="5954"/>
                <w:tab w:val="left" w:pos="6521"/>
              </w:tabs>
              <w:spacing w:before="0"/>
              <w:ind w:left="-142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 xml:space="preserve">MD </w:t>
            </w:r>
            <w:r>
              <w:rPr>
                <w:rFonts w:ascii="Times New Roman" w:hAnsi="Times New Roman"/>
                <w:sz w:val="18"/>
                <w:szCs w:val="18"/>
              </w:rPr>
              <w:t>6501, г</w: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Анений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Ной</w: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>, ул.</w:t>
            </w:r>
            <w:r>
              <w:rPr>
                <w:rFonts w:ascii="Times New Roman" w:hAnsi="Times New Roman"/>
                <w:sz w:val="18"/>
                <w:szCs w:val="18"/>
              </w:rPr>
              <w:t>Суворов</w: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1B5977" w:rsidRDefault="001B5977" w:rsidP="001B5977">
            <w:pPr>
              <w:tabs>
                <w:tab w:val="left" w:pos="5954"/>
                <w:tab w:val="left" w:pos="6521"/>
              </w:tabs>
              <w:ind w:left="-142"/>
              <w:jc w:val="center"/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  <w:lang w:val="zh-CN"/>
              </w:rPr>
              <w:t xml:space="preserve">тел. </w:t>
            </w:r>
            <w:r w:rsidRPr="001B5977">
              <w:rPr>
                <w:sz w:val="18"/>
                <w:szCs w:val="18"/>
                <w:lang w:val="en-US"/>
              </w:rPr>
              <w:t>026522665</w:t>
            </w:r>
            <w:r>
              <w:rPr>
                <w:sz w:val="18"/>
                <w:szCs w:val="18"/>
                <w:lang w:val="zh-CN"/>
              </w:rPr>
              <w:t xml:space="preserve">, </w:t>
            </w:r>
            <w:r>
              <w:rPr>
                <w:sz w:val="18"/>
                <w:szCs w:val="18"/>
                <w:lang w:val="ro-RO"/>
              </w:rPr>
              <w:t xml:space="preserve">e-mail: </w:t>
            </w:r>
            <w:r>
              <w:rPr>
                <w:rStyle w:val="a4"/>
                <w:sz w:val="18"/>
                <w:szCs w:val="18"/>
                <w:lang w:val="ro-RO"/>
              </w:rPr>
              <w:fldChar w:fldCharType="begin"/>
            </w:r>
            <w:r>
              <w:rPr>
                <w:rStyle w:val="a4"/>
                <w:sz w:val="18"/>
                <w:szCs w:val="18"/>
                <w:lang w:val="ro-RO"/>
              </w:rPr>
              <w:instrText xml:space="preserve"> HYPERLINK "mailto:primaria.anenii-noi@apl.gov.md" </w:instrText>
            </w:r>
            <w:r>
              <w:rPr>
                <w:rStyle w:val="a4"/>
                <w:sz w:val="18"/>
                <w:szCs w:val="18"/>
                <w:lang w:val="ro-RO"/>
              </w:rPr>
              <w:fldChar w:fldCharType="separate"/>
            </w:r>
            <w:r w:rsidRPr="00097B22">
              <w:rPr>
                <w:rStyle w:val="a4"/>
                <w:sz w:val="18"/>
                <w:szCs w:val="18"/>
                <w:lang w:val="ro-RO"/>
              </w:rPr>
              <w:t>primaria.anenii-noi@apl.gov.md</w:t>
            </w:r>
            <w:r>
              <w:rPr>
                <w:rStyle w:val="a4"/>
                <w:sz w:val="18"/>
                <w:szCs w:val="18"/>
                <w:lang w:val="ro-RO"/>
              </w:rPr>
              <w:fldChar w:fldCharType="end"/>
            </w:r>
          </w:p>
        </w:tc>
      </w:tr>
    </w:tbl>
    <w:p w:rsidR="001B5977" w:rsidRPr="000F12B9" w:rsidRDefault="001B5977" w:rsidP="001B5977">
      <w:pPr>
        <w:tabs>
          <w:tab w:val="left" w:pos="5954"/>
        </w:tabs>
        <w:ind w:left="-142"/>
        <w:rPr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</w:t>
      </w:r>
      <w:r w:rsidR="00F8383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PROIECT nr. _</w:t>
      </w:r>
      <w:r w:rsidR="002170B8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</w:p>
    <w:p w:rsidR="001B5977" w:rsidRDefault="001B5977" w:rsidP="001B5977">
      <w:pPr>
        <w:tabs>
          <w:tab w:val="left" w:pos="5954"/>
        </w:tabs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02DE6">
        <w:rPr>
          <w:rFonts w:ascii="Times New Roman" w:hAnsi="Times New Roman" w:cs="Times New Roman"/>
          <w:b/>
          <w:sz w:val="24"/>
          <w:szCs w:val="24"/>
          <w:lang w:val="ro-RO"/>
        </w:rPr>
        <w:t>DE</w:t>
      </w:r>
      <w:r w:rsidR="00F83839">
        <w:rPr>
          <w:rFonts w:ascii="Times New Roman" w:hAnsi="Times New Roman" w:cs="Times New Roman"/>
          <w:b/>
          <w:sz w:val="24"/>
          <w:szCs w:val="24"/>
          <w:lang w:val="ro-RO"/>
        </w:rPr>
        <w:t>CIZIE nr. 3/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</w:t>
      </w:r>
    </w:p>
    <w:p w:rsidR="001B5977" w:rsidRDefault="001B5977" w:rsidP="001B5977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2D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din </w:t>
      </w:r>
      <w:r w:rsidR="00F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 </w:t>
      </w:r>
      <w:proofErr w:type="spellStart"/>
      <w:r w:rsidR="00F83839">
        <w:rPr>
          <w:rFonts w:ascii="Times New Roman" w:hAnsi="Times New Roman" w:cs="Times New Roman"/>
          <w:b/>
          <w:sz w:val="24"/>
          <w:szCs w:val="24"/>
          <w:lang w:val="en-US"/>
        </w:rPr>
        <w:t>mai</w:t>
      </w:r>
      <w:proofErr w:type="spellEnd"/>
      <w:r w:rsidR="00F83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2025</w:t>
      </w:r>
    </w:p>
    <w:p w:rsidR="001B5977" w:rsidRPr="00E02DE6" w:rsidRDefault="001B5977" w:rsidP="001B5977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83839" w:rsidRDefault="001B5977" w:rsidP="00F83839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40514">
        <w:rPr>
          <w:rFonts w:ascii="Times New Roman" w:hAnsi="Times New Roman" w:cs="Times New Roman"/>
          <w:b/>
          <w:sz w:val="24"/>
          <w:szCs w:val="24"/>
          <w:lang w:val="ro-RO"/>
        </w:rPr>
        <w:t>Cu privire la aprobarea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40514">
        <w:rPr>
          <w:rFonts w:ascii="Times New Roman" w:hAnsi="Times New Roman" w:cs="Times New Roman"/>
          <w:b/>
          <w:sz w:val="24"/>
          <w:szCs w:val="24"/>
          <w:lang w:val="ro-RO"/>
        </w:rPr>
        <w:t>iniţiativei de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p</w:t>
      </w:r>
      <w:r w:rsidRPr="00840514">
        <w:rPr>
          <w:rFonts w:ascii="Times New Roman" w:hAnsi="Times New Roman" w:cs="Times New Roman"/>
          <w:b/>
          <w:sz w:val="24"/>
          <w:szCs w:val="24"/>
          <w:lang w:val="ro-RO"/>
        </w:rPr>
        <w:t>roiect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1B5977" w:rsidRPr="00F83839" w:rsidRDefault="001B5977" w:rsidP="00F83839">
      <w:pPr>
        <w:spacing w:after="0"/>
        <w:ind w:left="-142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="00F83839" w:rsidRPr="00F83839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Aneni Noi </w:t>
      </w:r>
      <w:r w:rsidR="00F83839" w:rsidRPr="00F83839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HUB National de </w:t>
      </w:r>
      <w:proofErr w:type="spellStart"/>
      <w:r w:rsidR="00F83839" w:rsidRPr="00F83839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Turism</w:t>
      </w:r>
      <w:proofErr w:type="spellEnd"/>
      <w:r w:rsidR="00F83839" w:rsidRPr="00F83839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="00F83839" w:rsidRPr="00F83839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</w:t>
      </w:r>
      <w:r w:rsidR="00F83839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portiv</w:t>
      </w:r>
      <w:proofErr w:type="spellEnd"/>
      <w:r w:rsidR="00F83839" w:rsidRPr="00F83839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, </w:t>
      </w:r>
      <w:proofErr w:type="spellStart"/>
      <w:r w:rsidR="00F83839" w:rsidRPr="00F83839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etapa</w:t>
      </w:r>
      <w:proofErr w:type="spellEnd"/>
      <w:r w:rsidR="00F83839" w:rsidRPr="00F83839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II</w:t>
      </w:r>
      <w:r w:rsidRPr="00F83839">
        <w:rPr>
          <w:rFonts w:ascii="Times New Roman" w:hAnsi="Times New Roman" w:cs="Times New Roman"/>
          <w:b/>
          <w:bCs/>
          <w:i/>
          <w:lang w:val="en-US"/>
        </w:rPr>
        <w:t>”</w:t>
      </w:r>
    </w:p>
    <w:p w:rsidR="001B5977" w:rsidRPr="00F83839" w:rsidRDefault="001B5977" w:rsidP="001B5977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1B5977" w:rsidRDefault="001B5977" w:rsidP="001B597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În temeiul at. 14, alin. (2), lit. f), art. 19 din Legea nr. 436/2006 privind administraţia publică locală; Legea nr. 435/2006 art. 4, lit. (h) privind descentralizarea administrativă; Legea 397-XV din 16.10.2003, privind finanţele publice locale cu modificările şi completările ulterioare; în baza informaţiei prezentate şi având avizul comisiei consultative, Consiliul orășenesc Anenii Noi, </w:t>
      </w:r>
    </w:p>
    <w:p w:rsidR="001B5977" w:rsidRDefault="001B5977" w:rsidP="001B5977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84E1B" w:rsidRDefault="00A84E1B" w:rsidP="001B5977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B5977" w:rsidRDefault="001B5977" w:rsidP="001B5977">
      <w:pPr>
        <w:ind w:left="-14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02DE6">
        <w:rPr>
          <w:rFonts w:ascii="Times New Roman" w:hAnsi="Times New Roman" w:cs="Times New Roman"/>
          <w:b/>
          <w:sz w:val="24"/>
          <w:szCs w:val="24"/>
          <w:lang w:val="ro-RO"/>
        </w:rPr>
        <w:t>DECIDE:</w:t>
      </w:r>
    </w:p>
    <w:p w:rsidR="00A84E1B" w:rsidRPr="00E02DE6" w:rsidRDefault="00A84E1B" w:rsidP="001B5977">
      <w:pPr>
        <w:ind w:left="-14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</w:p>
    <w:p w:rsidR="001B5977" w:rsidRPr="001B5977" w:rsidRDefault="00F83839" w:rsidP="00F83839">
      <w:pPr>
        <w:pStyle w:val="a5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1. </w:t>
      </w:r>
      <w:r w:rsidR="001B5977" w:rsidRPr="001B5977">
        <w:rPr>
          <w:rFonts w:ascii="Times New Roman" w:hAnsi="Times New Roman" w:cs="Times New Roman"/>
          <w:sz w:val="24"/>
          <w:szCs w:val="24"/>
          <w:lang w:val="ro-RO"/>
        </w:rPr>
        <w:t xml:space="preserve">Se aprobă inițiativa de proiect investițional a primăriei or. Anenii Noi </w:t>
      </w:r>
      <w:r w:rsidR="001B5977" w:rsidRPr="001B5977">
        <w:rPr>
          <w:rFonts w:ascii="Times New Roman" w:hAnsi="Times New Roman" w:cs="Times New Roman"/>
          <w:b/>
          <w:sz w:val="24"/>
          <w:szCs w:val="24"/>
          <w:lang w:val="ro-RO"/>
        </w:rPr>
        <w:t xml:space="preserve">”Aneni Noi </w:t>
      </w:r>
      <w:r w:rsidR="001B5977" w:rsidRPr="001B59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HUB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="001B5977" w:rsidRPr="001B59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ational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1B5977" w:rsidRPr="001B5977">
        <w:rPr>
          <w:rFonts w:ascii="Times New Roman" w:hAnsi="Times New Roman" w:cs="Times New Roman"/>
          <w:b/>
          <w:bCs/>
          <w:sz w:val="24"/>
          <w:szCs w:val="24"/>
          <w:lang w:val="en-US"/>
        </w:rPr>
        <w:t>urism</w:t>
      </w:r>
      <w:proofErr w:type="spellEnd"/>
      <w:r w:rsidR="001B5977" w:rsidRPr="001B59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Sportiv</w:t>
      </w:r>
      <w:proofErr w:type="spellEnd"/>
      <w:r w:rsidR="001B5977" w:rsidRPr="001B59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1B5977" w:rsidRPr="001B5977">
        <w:rPr>
          <w:rFonts w:ascii="Times New Roman" w:hAnsi="Times New Roman" w:cs="Times New Roman"/>
          <w:b/>
          <w:bCs/>
          <w:sz w:val="24"/>
          <w:szCs w:val="24"/>
          <w:lang w:val="en-US"/>
        </w:rPr>
        <w:t>etapa</w:t>
      </w:r>
      <w:proofErr w:type="spellEnd"/>
      <w:r w:rsidR="001B5977" w:rsidRPr="001B59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II”</w:t>
      </w:r>
      <w:r w:rsidR="001B5977" w:rsidRPr="001B597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1B5977" w:rsidRPr="001B5977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 w:rsidR="001B5977" w:rsidRPr="001B5977">
        <w:rPr>
          <w:rFonts w:ascii="Times New Roman" w:hAnsi="Times New Roman" w:cs="Times New Roman"/>
          <w:sz w:val="24"/>
          <w:szCs w:val="24"/>
          <w:lang w:val="en-US"/>
        </w:rPr>
        <w:t>urmează</w:t>
      </w:r>
      <w:proofErr w:type="spellEnd"/>
      <w:r w:rsidR="001B5977" w:rsidRPr="001B5977">
        <w:rPr>
          <w:rFonts w:ascii="Times New Roman" w:hAnsi="Times New Roman" w:cs="Times New Roman"/>
          <w:sz w:val="24"/>
          <w:szCs w:val="24"/>
          <w:lang w:val="en-US"/>
        </w:rPr>
        <w:t xml:space="preserve"> a fi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B5977" w:rsidRPr="001B5977">
        <w:rPr>
          <w:rFonts w:ascii="Times New Roman" w:hAnsi="Times New Roman" w:cs="Times New Roman"/>
          <w:sz w:val="24"/>
          <w:szCs w:val="24"/>
          <w:lang w:val="en-US"/>
        </w:rPr>
        <w:t>epus</w:t>
      </w:r>
      <w:proofErr w:type="spellEnd"/>
      <w:r w:rsidR="001B5977" w:rsidRPr="001B59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5977" w:rsidRPr="001B5977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="001B5977" w:rsidRPr="001B59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5977" w:rsidRPr="001B5977">
        <w:rPr>
          <w:rFonts w:ascii="Times New Roman" w:hAnsi="Times New Roman" w:cs="Times New Roman"/>
          <w:sz w:val="24"/>
          <w:szCs w:val="24"/>
          <w:lang w:val="en-US"/>
        </w:rPr>
        <w:t>finanțare</w:t>
      </w:r>
      <w:proofErr w:type="spellEnd"/>
      <w:r w:rsidR="001B5977" w:rsidRPr="001B597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1B5977" w:rsidRPr="001B5977">
        <w:rPr>
          <w:rFonts w:ascii="Times New Roman" w:hAnsi="Times New Roman" w:cs="Times New Roman"/>
          <w:sz w:val="24"/>
          <w:szCs w:val="24"/>
          <w:lang w:val="en-US"/>
        </w:rPr>
        <w:t>concursul</w:t>
      </w:r>
      <w:proofErr w:type="spellEnd"/>
      <w:r w:rsidR="001B5977" w:rsidRPr="001B597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1B5977" w:rsidRPr="001B5977">
        <w:rPr>
          <w:rFonts w:ascii="Times New Roman" w:hAnsi="Times New Roman" w:cs="Times New Roman"/>
          <w:sz w:val="24"/>
          <w:szCs w:val="24"/>
          <w:lang w:val="en-US"/>
        </w:rPr>
        <w:t>selectare</w:t>
      </w:r>
      <w:proofErr w:type="spellEnd"/>
      <w:r w:rsidR="001B5977" w:rsidRPr="001B597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1B5977" w:rsidRPr="001B5977">
        <w:rPr>
          <w:rFonts w:ascii="Times New Roman" w:hAnsi="Times New Roman" w:cs="Times New Roman"/>
          <w:sz w:val="24"/>
          <w:szCs w:val="24"/>
          <w:lang w:val="en-US"/>
        </w:rPr>
        <w:t>proiectelor</w:t>
      </w:r>
      <w:proofErr w:type="spellEnd"/>
      <w:r w:rsidR="001B5977" w:rsidRPr="001B597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1B5977" w:rsidRPr="001B5977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="001B5977" w:rsidRPr="001B59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5977" w:rsidRPr="001B5977">
        <w:rPr>
          <w:rFonts w:ascii="Times New Roman" w:hAnsi="Times New Roman" w:cs="Times New Roman"/>
          <w:sz w:val="24"/>
          <w:szCs w:val="24"/>
          <w:lang w:val="en-US"/>
        </w:rPr>
        <w:t>regională</w:t>
      </w:r>
      <w:proofErr w:type="spellEnd"/>
      <w:r w:rsidR="001B5977" w:rsidRPr="001B59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B5977" w:rsidRPr="001B5977">
        <w:rPr>
          <w:rFonts w:ascii="Times New Roman" w:hAnsi="Times New Roman" w:cs="Times New Roman"/>
          <w:sz w:val="24"/>
          <w:szCs w:val="24"/>
          <w:lang w:val="en-US"/>
        </w:rPr>
        <w:t>lansat</w:t>
      </w:r>
      <w:proofErr w:type="spellEnd"/>
      <w:r w:rsidR="001B5977" w:rsidRPr="001B597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1B5977" w:rsidRPr="001B5977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="001B5977" w:rsidRPr="001B59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5977" w:rsidRPr="001B5977">
        <w:rPr>
          <w:rFonts w:ascii="Times New Roman" w:hAnsi="Times New Roman" w:cs="Times New Roman"/>
          <w:sz w:val="24"/>
          <w:szCs w:val="24"/>
          <w:lang w:val="en-US"/>
        </w:rPr>
        <w:t>Infrastructurii</w:t>
      </w:r>
      <w:proofErr w:type="spellEnd"/>
      <w:r w:rsidR="001B5977" w:rsidRPr="001B59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5977" w:rsidRPr="001B597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1B5977" w:rsidRPr="001B59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5977" w:rsidRPr="001B5977">
        <w:rPr>
          <w:rFonts w:ascii="Times New Roman" w:hAnsi="Times New Roman" w:cs="Times New Roman"/>
          <w:sz w:val="24"/>
          <w:szCs w:val="24"/>
          <w:lang w:val="en-US"/>
        </w:rPr>
        <w:t>Dezvoltării</w:t>
      </w:r>
      <w:proofErr w:type="spellEnd"/>
      <w:r w:rsidR="001B5977" w:rsidRPr="001B59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5977" w:rsidRPr="001B5977">
        <w:rPr>
          <w:rFonts w:ascii="Times New Roman" w:hAnsi="Times New Roman" w:cs="Times New Roman"/>
          <w:sz w:val="24"/>
          <w:szCs w:val="24"/>
          <w:lang w:val="en-US"/>
        </w:rPr>
        <w:t>Regionale</w:t>
      </w:r>
      <w:proofErr w:type="spellEnd"/>
      <w:r w:rsidR="001B5977" w:rsidRPr="001B597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B5977" w:rsidRPr="00F83839" w:rsidRDefault="00F83839" w:rsidP="00F838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F8383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2. </w:t>
      </w:r>
      <w:r w:rsidR="001B5977" w:rsidRPr="00F83839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="001B5977" w:rsidRPr="00F83839">
        <w:rPr>
          <w:rFonts w:ascii="Times New Roman" w:hAnsi="Times New Roman" w:cs="Times New Roman"/>
          <w:sz w:val="24"/>
          <w:szCs w:val="24"/>
          <w:lang w:val="en-US"/>
        </w:rPr>
        <w:t>dele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B5977" w:rsidRPr="00F83839">
        <w:rPr>
          <w:rFonts w:ascii="Times New Roman" w:hAnsi="Times New Roman" w:cs="Times New Roman"/>
          <w:sz w:val="24"/>
          <w:szCs w:val="24"/>
          <w:lang w:val="en-US"/>
        </w:rPr>
        <w:t>gă</w:t>
      </w:r>
      <w:proofErr w:type="spellEnd"/>
      <w:r w:rsidR="001B5977" w:rsidRPr="00F838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3839">
        <w:rPr>
          <w:rFonts w:ascii="Times New Roman" w:hAnsi="Times New Roman" w:cs="Times New Roman"/>
          <w:sz w:val="24"/>
          <w:szCs w:val="24"/>
          <w:lang w:val="ro-RO"/>
        </w:rPr>
        <w:t>dl Alexandr MAȚARIN, primarul or. Anenii Noi</w:t>
      </w:r>
      <w:r w:rsidRPr="00F83839">
        <w:rPr>
          <w:rFonts w:ascii="Times New Roman" w:hAnsi="Times New Roman" w:cs="Times New Roman"/>
          <w:color w:val="000000"/>
          <w:sz w:val="24"/>
          <w:szCs w:val="24"/>
          <w:lang w:val="ro-RO"/>
        </w:rPr>
        <w:t>, să depună cererea de finanțare a proiectului investițional, cu dreptul de a semna contractul de finanțare și alte acte administrative.</w:t>
      </w:r>
    </w:p>
    <w:p w:rsidR="00F83839" w:rsidRDefault="001B5977" w:rsidP="001B597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3</w:t>
      </w:r>
      <w:r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. Prezenta decizie se aduce la cunoştinţă publică prin plasarea în Registrul de Stat al Actelor </w:t>
      </w:r>
    </w:p>
    <w:p w:rsidR="001B5977" w:rsidRPr="00E02DE6" w:rsidRDefault="00F83839" w:rsidP="001B597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B5977" w:rsidRPr="00E02DE6">
        <w:rPr>
          <w:rFonts w:ascii="Times New Roman" w:hAnsi="Times New Roman" w:cs="Times New Roman"/>
          <w:sz w:val="24"/>
          <w:szCs w:val="24"/>
          <w:lang w:val="ro-RO"/>
        </w:rPr>
        <w:t>Locale, pe pag web şi panoul informativ al instituţiei.</w:t>
      </w:r>
    </w:p>
    <w:p w:rsidR="001B5977" w:rsidRPr="00E02DE6" w:rsidRDefault="001B5977" w:rsidP="001B5977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4</w:t>
      </w:r>
      <w:r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. Prezenta decizie, poate fi notificată autorității publice emitente de </w:t>
      </w:r>
      <w:r w:rsidRPr="00E02DE6">
        <w:rPr>
          <w:rFonts w:ascii="Times New Roman" w:hAnsi="Times New Roman" w:cs="Times New Roman"/>
          <w:color w:val="000000"/>
          <w:sz w:val="24"/>
          <w:szCs w:val="24"/>
          <w:lang w:val="ro-RO"/>
        </w:rPr>
        <w:t>Oficiului Teritoria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l </w:t>
      </w:r>
      <w:r w:rsidRPr="00E02DE6">
        <w:rPr>
          <w:rFonts w:ascii="Times New Roman" w:hAnsi="Times New Roman" w:cs="Times New Roman"/>
          <w:color w:val="000000"/>
          <w:sz w:val="24"/>
          <w:szCs w:val="24"/>
          <w:lang w:val="ro-RO"/>
        </w:rPr>
        <w:t>Căușeni al Cancelariei de Stat în termen de 30 de zile de la data includerii actului în   Registrul de stat al actelor locale.</w:t>
      </w:r>
    </w:p>
    <w:p w:rsidR="001B5977" w:rsidRPr="00E02DE6" w:rsidRDefault="001B5977" w:rsidP="001B5977">
      <w:pPr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5</w:t>
      </w:r>
      <w:r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. Prezenta decizie, poate fi contestată de persoana interesată, prin intermediul </w:t>
      </w:r>
      <w:r w:rsidRPr="00FB1885">
        <w:rPr>
          <w:rFonts w:ascii="Times New Roman" w:hAnsi="Times New Roman" w:cs="Times New Roman"/>
          <w:sz w:val="24"/>
          <w:szCs w:val="24"/>
          <w:lang w:val="ro-RO"/>
        </w:rPr>
        <w:t xml:space="preserve">Judecătoriei </w:t>
      </w:r>
      <w:r>
        <w:rPr>
          <w:rFonts w:ascii="Times New Roman" w:hAnsi="Times New Roman" w:cs="Times New Roman"/>
          <w:sz w:val="24"/>
          <w:szCs w:val="24"/>
          <w:lang w:val="ro-RO"/>
        </w:rPr>
        <w:t>Căuşeni, sediul Anenii Noi</w:t>
      </w:r>
      <w:r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în termen de 30 de zile de la co</w:t>
      </w:r>
      <w:r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municare. </w:t>
      </w:r>
    </w:p>
    <w:p w:rsidR="001B5977" w:rsidRDefault="001B5977" w:rsidP="001B5977">
      <w:pPr>
        <w:ind w:left="-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6</w:t>
      </w:r>
      <w:r w:rsidRPr="00E02DE6">
        <w:rPr>
          <w:rFonts w:ascii="Times New Roman" w:hAnsi="Times New Roman" w:cs="Times New Roman"/>
          <w:sz w:val="24"/>
          <w:szCs w:val="24"/>
          <w:lang w:val="ro-RO"/>
        </w:rPr>
        <w:t>. Controlul asupra executării prezentei decizii se atribuie dlui Mațarin A., primar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B5977" w:rsidRDefault="001B5977" w:rsidP="001B5977">
      <w:pPr>
        <w:ind w:left="-142"/>
        <w:rPr>
          <w:rFonts w:ascii="Times New Roman" w:hAnsi="Times New Roman" w:cs="Times New Roman"/>
          <w:sz w:val="24"/>
          <w:szCs w:val="24"/>
          <w:lang w:val="ro-RO"/>
        </w:rPr>
      </w:pPr>
    </w:p>
    <w:p w:rsidR="001B5977" w:rsidRDefault="001B5977" w:rsidP="001B5977">
      <w:pPr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Președintele ședinței: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</w:t>
      </w:r>
    </w:p>
    <w:p w:rsidR="00F83839" w:rsidRDefault="001B5977" w:rsidP="00F83839">
      <w:pPr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Contrasemnează: </w:t>
      </w:r>
    </w:p>
    <w:p w:rsidR="001B5977" w:rsidRDefault="001B5977" w:rsidP="00F83839">
      <w:pPr>
        <w:ind w:left="-142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Secretara  Consiliului orășenesc                                                    Rodica Melnic</w:t>
      </w:r>
    </w:p>
    <w:p w:rsidR="003D556E" w:rsidRPr="00F83839" w:rsidRDefault="003D556E" w:rsidP="00F83839">
      <w:pPr>
        <w:rPr>
          <w:b/>
          <w:sz w:val="24"/>
          <w:szCs w:val="24"/>
          <w:lang w:val="en-US"/>
        </w:rPr>
      </w:pPr>
    </w:p>
    <w:sectPr w:rsidR="003D556E" w:rsidRPr="00F83839" w:rsidSect="001B597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C55AC"/>
    <w:multiLevelType w:val="hybridMultilevel"/>
    <w:tmpl w:val="846A5850"/>
    <w:lvl w:ilvl="0" w:tplc="70CE2A5C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6E"/>
    <w:rsid w:val="001B5977"/>
    <w:rsid w:val="002170B8"/>
    <w:rsid w:val="003D556E"/>
    <w:rsid w:val="00A84E1B"/>
    <w:rsid w:val="00F8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44E7"/>
  <w15:chartTrackingRefBased/>
  <w15:docId w15:val="{497B0C1E-2E37-45AE-83AB-40E2A14B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97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1B59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59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FR2">
    <w:name w:val="FR2"/>
    <w:qFormat/>
    <w:rsid w:val="001B5977"/>
    <w:pPr>
      <w:widowControl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sz w:val="24"/>
      <w:szCs w:val="20"/>
      <w:lang w:val="ro-RO" w:eastAsia="ru-RU"/>
    </w:rPr>
  </w:style>
  <w:style w:type="character" w:styleId="a3">
    <w:name w:val="Strong"/>
    <w:basedOn w:val="a0"/>
    <w:uiPriority w:val="22"/>
    <w:qFormat/>
    <w:rsid w:val="001B5977"/>
    <w:rPr>
      <w:b/>
      <w:bCs/>
    </w:rPr>
  </w:style>
  <w:style w:type="character" w:styleId="a4">
    <w:name w:val="Hyperlink"/>
    <w:basedOn w:val="a0"/>
    <w:uiPriority w:val="99"/>
    <w:unhideWhenUsed/>
    <w:rsid w:val="001B597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B59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3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3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2025-05-08T13:15:00Z</cp:lastPrinted>
  <dcterms:created xsi:type="dcterms:W3CDTF">2025-05-07T05:15:00Z</dcterms:created>
  <dcterms:modified xsi:type="dcterms:W3CDTF">2025-05-09T12:57:00Z</dcterms:modified>
</cp:coreProperties>
</file>