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68" w:type="dxa"/>
        <w:tblInd w:w="-459" w:type="dxa"/>
        <w:tblLayout w:type="fixed"/>
        <w:tblLook w:val="04A0"/>
      </w:tblPr>
      <w:tblGrid>
        <w:gridCol w:w="4534"/>
        <w:gridCol w:w="660"/>
        <w:gridCol w:w="758"/>
        <w:gridCol w:w="4716"/>
      </w:tblGrid>
      <w:tr w:rsidR="004A089B" w:rsidRPr="003E7816" w:rsidTr="004A089B">
        <w:trPr>
          <w:cantSplit/>
          <w:trHeight w:val="1423"/>
        </w:trPr>
        <w:tc>
          <w:tcPr>
            <w:tcW w:w="4536" w:type="dxa"/>
          </w:tcPr>
          <w:p w:rsidR="004A089B" w:rsidRPr="003E7816" w:rsidRDefault="004A089B" w:rsidP="00264E9C">
            <w:pPr>
              <w:pStyle w:val="FR2"/>
              <w:tabs>
                <w:tab w:val="left" w:pos="-392"/>
              </w:tabs>
              <w:spacing w:before="0" w:line="240" w:lineRule="auto"/>
              <w:ind w:left="0"/>
              <w:rPr>
                <w:rFonts w:ascii="Times New Roman" w:hAnsi="Times New Roman"/>
                <w:b/>
                <w:szCs w:val="24"/>
                <w:lang w:eastAsia="zh-CN"/>
              </w:rPr>
            </w:pPr>
          </w:p>
          <w:p w:rsidR="004A089B" w:rsidRPr="003E7816" w:rsidRDefault="004A089B" w:rsidP="00264E9C">
            <w:pPr>
              <w:pStyle w:val="FR2"/>
              <w:tabs>
                <w:tab w:val="left" w:pos="-392"/>
              </w:tabs>
              <w:spacing w:before="0" w:line="240" w:lineRule="auto"/>
              <w:ind w:left="0" w:firstLine="601"/>
              <w:jc w:val="center"/>
              <w:rPr>
                <w:rFonts w:ascii="Times New Roman" w:hAnsi="Times New Roman"/>
                <w:b/>
                <w:szCs w:val="24"/>
                <w:lang w:val="zh-CN" w:eastAsia="zh-CN"/>
              </w:rPr>
            </w:pPr>
          </w:p>
          <w:p w:rsidR="004A089B" w:rsidRPr="003E7816" w:rsidRDefault="004A089B" w:rsidP="00264E9C">
            <w:pPr>
              <w:pStyle w:val="FR2"/>
              <w:tabs>
                <w:tab w:val="left" w:pos="-392"/>
              </w:tabs>
              <w:spacing w:before="0" w:line="240" w:lineRule="auto"/>
              <w:ind w:left="0"/>
              <w:jc w:val="center"/>
              <w:rPr>
                <w:rFonts w:ascii="Times New Roman" w:hAnsi="Times New Roman"/>
                <w:b/>
                <w:szCs w:val="24"/>
                <w:lang w:eastAsia="zh-CN"/>
              </w:rPr>
            </w:pPr>
            <w:r w:rsidRPr="003E7816">
              <w:rPr>
                <w:rFonts w:ascii="Times New Roman" w:hAnsi="Times New Roman"/>
                <w:b/>
                <w:szCs w:val="24"/>
              </w:rPr>
              <w:t>CONSILIUL</w:t>
            </w:r>
            <w:r w:rsidRPr="003E7816">
              <w:rPr>
                <w:rFonts w:ascii="Times New Roman" w:hAnsi="Times New Roman"/>
                <w:b/>
                <w:szCs w:val="24"/>
                <w:lang w:val="zh-CN" w:eastAsia="zh-CN"/>
              </w:rPr>
              <w:t xml:space="preserve"> OR</w:t>
            </w:r>
            <w:r w:rsidRPr="003E7816">
              <w:rPr>
                <w:rFonts w:ascii="Times New Roman" w:hAnsi="Times New Roman"/>
                <w:b/>
                <w:szCs w:val="24"/>
                <w:lang w:eastAsia="zh-CN"/>
              </w:rPr>
              <w:t>ĂŞENESC</w:t>
            </w:r>
          </w:p>
          <w:p w:rsidR="004A089B" w:rsidRPr="003E7816" w:rsidRDefault="004A089B" w:rsidP="00264E9C">
            <w:pPr>
              <w:pStyle w:val="FR2"/>
              <w:tabs>
                <w:tab w:val="left" w:pos="-392"/>
              </w:tabs>
              <w:spacing w:before="0" w:line="240" w:lineRule="auto"/>
              <w:ind w:left="0"/>
              <w:jc w:val="center"/>
              <w:rPr>
                <w:rFonts w:ascii="Times New Roman" w:hAnsi="Times New Roman"/>
                <w:b/>
                <w:szCs w:val="24"/>
                <w:lang w:val="zh-CN" w:eastAsia="zh-CN"/>
              </w:rPr>
            </w:pPr>
            <w:r w:rsidRPr="003E7816">
              <w:rPr>
                <w:rFonts w:ascii="Times New Roman" w:hAnsi="Times New Roman"/>
                <w:b/>
                <w:szCs w:val="24"/>
                <w:lang w:val="zh-CN" w:eastAsia="zh-CN"/>
              </w:rPr>
              <w:t>ANENII NOI</w:t>
            </w:r>
          </w:p>
        </w:tc>
        <w:tc>
          <w:tcPr>
            <w:tcW w:w="1418" w:type="dxa"/>
            <w:gridSpan w:val="2"/>
            <w:tcBorders>
              <w:top w:val="nil"/>
              <w:left w:val="nil"/>
              <w:bottom w:val="nil"/>
              <w:right w:val="single" w:sz="4" w:space="0" w:color="FFFFFF"/>
            </w:tcBorders>
            <w:hideMark/>
          </w:tcPr>
          <w:p w:rsidR="004A089B" w:rsidRPr="003E7816" w:rsidRDefault="004A089B" w:rsidP="00264E9C">
            <w:pPr>
              <w:spacing w:after="0"/>
              <w:ind w:hanging="141"/>
              <w:jc w:val="center"/>
              <w:rPr>
                <w:rFonts w:ascii="Times New Roman" w:hAnsi="Times New Roman" w:cs="Times New Roman"/>
                <w:b/>
                <w:sz w:val="24"/>
                <w:szCs w:val="24"/>
                <w:lang w:val="zh-CN" w:eastAsia="zh-CN"/>
              </w:rPr>
            </w:pPr>
            <w:r w:rsidRPr="003E7816">
              <w:rPr>
                <w:rFonts w:ascii="Times New Roman" w:hAnsi="Times New Roman" w:cs="Times New Roman"/>
                <w:noProof/>
                <w:sz w:val="24"/>
                <w:szCs w:val="24"/>
              </w:rPr>
              <w:drawing>
                <wp:inline distT="0" distB="0" distL="0" distR="0">
                  <wp:extent cx="751205" cy="1003935"/>
                  <wp:effectExtent l="19050" t="0" r="0" b="0"/>
                  <wp:docPr id="1"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5"/>
                          <pic:cNvPicPr>
                            <a:picLocks noChangeAspect="1" noChangeArrowheads="1"/>
                          </pic:cNvPicPr>
                        </pic:nvPicPr>
                        <pic:blipFill>
                          <a:blip r:embed="rId4"/>
                          <a:srcRect/>
                          <a:stretch>
                            <a:fillRect/>
                          </a:stretch>
                        </pic:blipFill>
                        <pic:spPr bwMode="auto">
                          <a:xfrm>
                            <a:off x="0" y="0"/>
                            <a:ext cx="751205" cy="1003935"/>
                          </a:xfrm>
                          <a:prstGeom prst="rect">
                            <a:avLst/>
                          </a:prstGeom>
                          <a:noFill/>
                          <a:ln w="9525">
                            <a:noFill/>
                            <a:miter lim="800000"/>
                            <a:headEnd/>
                            <a:tailEnd/>
                          </a:ln>
                        </pic:spPr>
                      </pic:pic>
                    </a:graphicData>
                  </a:graphic>
                </wp:inline>
              </w:drawing>
            </w:r>
          </w:p>
        </w:tc>
        <w:tc>
          <w:tcPr>
            <w:tcW w:w="4717" w:type="dxa"/>
            <w:tcBorders>
              <w:top w:val="nil"/>
              <w:left w:val="single" w:sz="4" w:space="0" w:color="FFFFFF"/>
              <w:bottom w:val="nil"/>
              <w:right w:val="nil"/>
            </w:tcBorders>
          </w:tcPr>
          <w:p w:rsidR="004A089B" w:rsidRPr="003E7816" w:rsidRDefault="004A089B" w:rsidP="00264E9C">
            <w:pPr>
              <w:pStyle w:val="FR2"/>
              <w:tabs>
                <w:tab w:val="left" w:pos="-392"/>
              </w:tabs>
              <w:spacing w:before="0" w:line="240" w:lineRule="auto"/>
              <w:ind w:left="0" w:firstLine="601"/>
              <w:jc w:val="center"/>
              <w:rPr>
                <w:rFonts w:ascii="Times New Roman" w:hAnsi="Times New Roman"/>
                <w:b/>
                <w:szCs w:val="24"/>
                <w:lang w:val="ru-RU"/>
              </w:rPr>
            </w:pPr>
          </w:p>
          <w:p w:rsidR="004A089B" w:rsidRPr="003E7816" w:rsidRDefault="004A089B" w:rsidP="00264E9C">
            <w:pPr>
              <w:pStyle w:val="FR2"/>
              <w:tabs>
                <w:tab w:val="left" w:pos="-392"/>
              </w:tabs>
              <w:spacing w:before="0" w:line="240" w:lineRule="auto"/>
              <w:ind w:left="0" w:firstLine="601"/>
              <w:jc w:val="center"/>
              <w:rPr>
                <w:rFonts w:ascii="Times New Roman" w:hAnsi="Times New Roman"/>
                <w:b/>
                <w:szCs w:val="24"/>
                <w:lang w:val="ru-RU"/>
              </w:rPr>
            </w:pPr>
          </w:p>
          <w:p w:rsidR="004A089B" w:rsidRPr="003E7816" w:rsidRDefault="004A089B" w:rsidP="00264E9C">
            <w:pPr>
              <w:pStyle w:val="FR2"/>
              <w:tabs>
                <w:tab w:val="left" w:pos="-392"/>
              </w:tabs>
              <w:spacing w:before="0" w:line="240" w:lineRule="auto"/>
              <w:ind w:left="0"/>
              <w:rPr>
                <w:rFonts w:ascii="Times New Roman" w:hAnsi="Times New Roman"/>
                <w:b/>
                <w:szCs w:val="24"/>
                <w:lang w:val="ru-RU"/>
              </w:rPr>
            </w:pPr>
            <w:r w:rsidRPr="003E7816">
              <w:rPr>
                <w:rFonts w:ascii="Times New Roman" w:hAnsi="Times New Roman"/>
                <w:b/>
                <w:szCs w:val="24"/>
                <w:lang w:val="ru-RU"/>
              </w:rPr>
              <w:t xml:space="preserve">            ГОРОДСКОЙ СОВЕТ</w:t>
            </w:r>
          </w:p>
          <w:p w:rsidR="004A089B" w:rsidRPr="003E7816" w:rsidRDefault="004A089B" w:rsidP="00264E9C">
            <w:pPr>
              <w:pStyle w:val="FR2"/>
              <w:tabs>
                <w:tab w:val="left" w:pos="-392"/>
              </w:tabs>
              <w:spacing w:before="0" w:line="240" w:lineRule="auto"/>
              <w:ind w:left="0"/>
              <w:rPr>
                <w:rFonts w:ascii="Times New Roman" w:hAnsi="Times New Roman"/>
                <w:b/>
                <w:szCs w:val="24"/>
                <w:lang w:val="zh-CN" w:eastAsia="zh-CN"/>
              </w:rPr>
            </w:pPr>
            <w:r w:rsidRPr="003E7816">
              <w:rPr>
                <w:rFonts w:ascii="Times New Roman" w:hAnsi="Times New Roman"/>
                <w:b/>
                <w:szCs w:val="24"/>
                <w:lang w:val="ru-RU"/>
              </w:rPr>
              <w:t xml:space="preserve">                 АНЕНИЙ НОЙ</w:t>
            </w:r>
          </w:p>
        </w:tc>
      </w:tr>
      <w:tr w:rsidR="004A089B" w:rsidRPr="003E7816" w:rsidTr="00264E9C">
        <w:trPr>
          <w:cantSplit/>
          <w:trHeight w:val="620"/>
        </w:trPr>
        <w:tc>
          <w:tcPr>
            <w:tcW w:w="4536" w:type="dxa"/>
            <w:tcBorders>
              <w:top w:val="nil"/>
              <w:left w:val="nil"/>
              <w:bottom w:val="nil"/>
              <w:right w:val="single" w:sz="4" w:space="0" w:color="FFFFFF"/>
            </w:tcBorders>
            <w:hideMark/>
          </w:tcPr>
          <w:p w:rsidR="004A089B" w:rsidRPr="003E7816" w:rsidRDefault="000D689D" w:rsidP="00264E9C">
            <w:pPr>
              <w:pStyle w:val="1"/>
              <w:tabs>
                <w:tab w:val="left" w:pos="-392"/>
              </w:tabs>
              <w:spacing w:before="0" w:after="0" w:line="276" w:lineRule="auto"/>
              <w:jc w:val="center"/>
              <w:rPr>
                <w:rFonts w:ascii="Times New Roman" w:hAnsi="Times New Roman"/>
                <w:b w:val="0"/>
                <w:sz w:val="18"/>
                <w:szCs w:val="18"/>
                <w:lang w:val="zh-CN" w:eastAsia="zh-CN"/>
              </w:rPr>
            </w:pPr>
            <w:r w:rsidRPr="000D689D">
              <w:rPr>
                <w:rFonts w:ascii="Times New Roman" w:hAnsi="Times New Roman"/>
                <w:sz w:val="24"/>
                <w:szCs w:val="24"/>
              </w:rPr>
              <w:pict>
                <v:line id="Прямая соединительная линия 3" o:spid="_x0000_s1026" style="position:absolute;left:0;text-align:left;z-index:251658240;mso-position-horizontal-relative:text;mso-position-vertical-relative:text" from="-19.95pt,26.1pt" to="499.65pt,26.1pt" o:gfxdata="UEsDBAoAAAAAAIdO4kAAAAAAAAAAAAAAAAAEAAAAZHJzL1BLAwQUAAAACACHTuJAsfn0rNkAAAAJ&#10;AQAADwAAAGRycy9kb3ducmV2LnhtbE2PMU/DMBCFdyT+g3VILFXrtJFQEuJ0qGBhQGrLAJsbX5Oo&#10;8Tm13Sbw6znEANvdvad33yvXk+3FFX3oHClYLhIQSLUzHTUK3vbP8wxEiJqM7h2hgk8MsK5ub0pd&#10;GDfSFq+72AgOoVBoBW2MQyFlqFu0OizcgMTa0XmrI6++kcbrkcNtL1dJ8iCt7og/tHrATYv1aXex&#10;Csw2hKfNlH2lr/7lfH7PZh/jfqbU/d0yeQQRcYp/ZvjBZ3SomOngLmSC6BXM0zxnKwurFAQb8jzn&#10;4fB7kFUp/zeovgFQSwMEFAAAAAgAh07iQJntkvAYAgAAEAQAAA4AAABkcnMvZTJvRG9jLnhtbK1T&#10;zW4TMRC+I/EOlu9kk6KUdpVNDw3lgiAS5QEmtjdr4T/ZTja5AWekPAKvwKFIlQo8w+4bMd5NUyiX&#10;HNiDdzwz/ma+z+PJxUYrshY+SGsKOhoMKRGGWS7NsqDvr6+enVESIhgOyhpR0K0I9GL69Mmkdrk4&#10;sZVVXHiCICbktStoFaPLsyywSmgIA+uEwWBpvYaIW7/MuIca0bXKTobD06y2njtvmQgBvbM+SPeI&#10;/hhAW5aSiZllKy1M7FG9UBCRUqikC3TadVuWgsW3ZRlEJKqgyDR2KxZBe5HWbDqBfOnBVZLtW4Bj&#10;WnjESYM0WPQANYMIZOXlP1BaMm+DLeOAWZ31RDpFkMVo+EibdxU40XFBqYM7iB7+Hyx7s557IjlO&#10;AiUGNF5487X92O6aH823dkfaT82v5ntz09w2P5vb9jPad+0XtFOwudu7d+R5UrJ2IUfASzP3+11w&#10;c59k2ZRepz8SJptO/e1BfbGJhKHzdHx+dn6CF8PuY9nDQedDfCWsJskoqJImCQM5rF+HiMUw9T4l&#10;uZUhdUHHL0bjhAc4piWOB5raIdVYSXONF/6hgwhWSX4llUoHg18uLpUna0gD032JGcL/lZZqzSBU&#10;fV4X6kepEsBfGk7i1qGUBl8QTZ1owSlRAh9cshAQ8ghSHZOJpZXBDpK4vZzJWli+xYtbOS+XFQoy&#10;6rpMERyUrt/9UKdJ/HPfIT085O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fn0rNkAAAAJAQAA&#10;DwAAAAAAAAABACAAAAAiAAAAZHJzL2Rvd25yZXYueG1sUEsBAhQAFAAAAAgAh07iQJntkvAYAgAA&#10;EAQAAA4AAAAAAAAAAQAgAAAAKAEAAGRycy9lMm9Eb2MueG1sUEsFBgAAAAAGAAYAWQEAALIFAAAA&#10;AA==&#10;" o:allowincell="f" strokeweight="4.5pt">
                  <v:stroke linestyle="thinThick"/>
                </v:line>
              </w:pict>
            </w:r>
            <w:r w:rsidR="004A089B" w:rsidRPr="003E7816">
              <w:rPr>
                <w:rFonts w:ascii="Times New Roman" w:hAnsi="Times New Roman"/>
                <w:b w:val="0"/>
                <w:sz w:val="18"/>
                <w:szCs w:val="18"/>
                <w:lang w:val="zh-CN" w:eastAsia="zh-CN"/>
              </w:rPr>
              <w:t>MD 6501 or. Anenii Noi, str. Suvorov, 6</w:t>
            </w:r>
          </w:p>
          <w:p w:rsidR="004A089B" w:rsidRPr="003E7816" w:rsidRDefault="004A089B" w:rsidP="00264E9C">
            <w:pPr>
              <w:tabs>
                <w:tab w:val="left" w:pos="-675"/>
              </w:tabs>
              <w:spacing w:after="0"/>
              <w:rPr>
                <w:rFonts w:ascii="Times New Roman" w:hAnsi="Times New Roman" w:cs="Times New Roman"/>
                <w:sz w:val="18"/>
                <w:szCs w:val="18"/>
                <w:lang w:val="en-US"/>
              </w:rPr>
            </w:pPr>
            <w:r w:rsidRPr="003E7816">
              <w:rPr>
                <w:rFonts w:ascii="Times New Roman" w:hAnsi="Times New Roman" w:cs="Times New Roman"/>
                <w:sz w:val="18"/>
                <w:szCs w:val="18"/>
                <w:lang w:val="en-US"/>
              </w:rPr>
              <w:t xml:space="preserve">             </w:t>
            </w:r>
            <w:r w:rsidRPr="003E7816">
              <w:rPr>
                <w:rFonts w:ascii="Times New Roman" w:hAnsi="Times New Roman" w:cs="Times New Roman"/>
                <w:sz w:val="18"/>
                <w:szCs w:val="18"/>
                <w:lang w:val="zh-CN" w:eastAsia="zh-CN"/>
              </w:rPr>
              <w:t xml:space="preserve"> tel/fax 026522108, </w:t>
            </w:r>
            <w:r w:rsidRPr="003E7816">
              <w:rPr>
                <w:rFonts w:ascii="Times New Roman" w:hAnsi="Times New Roman" w:cs="Times New Roman"/>
                <w:sz w:val="18"/>
                <w:szCs w:val="18"/>
                <w:lang w:val="en-US"/>
              </w:rPr>
              <w:t>consiliulorasenesc@gmail.com</w:t>
            </w:r>
          </w:p>
        </w:tc>
        <w:tc>
          <w:tcPr>
            <w:tcW w:w="660" w:type="dxa"/>
            <w:tcBorders>
              <w:top w:val="nil"/>
              <w:left w:val="single" w:sz="4" w:space="0" w:color="FFFFFF"/>
              <w:bottom w:val="nil"/>
              <w:right w:val="nil"/>
            </w:tcBorders>
          </w:tcPr>
          <w:p w:rsidR="004A089B" w:rsidRPr="003E7816" w:rsidRDefault="004A089B" w:rsidP="00264E9C">
            <w:pPr>
              <w:spacing w:after="0"/>
              <w:jc w:val="center"/>
              <w:rPr>
                <w:rFonts w:ascii="Times New Roman" w:hAnsi="Times New Roman" w:cs="Times New Roman"/>
                <w:sz w:val="18"/>
                <w:szCs w:val="18"/>
                <w:lang w:val="en-US"/>
              </w:rPr>
            </w:pPr>
          </w:p>
        </w:tc>
        <w:tc>
          <w:tcPr>
            <w:tcW w:w="5475" w:type="dxa"/>
            <w:gridSpan w:val="2"/>
            <w:hideMark/>
          </w:tcPr>
          <w:p w:rsidR="004A089B" w:rsidRPr="003E7816" w:rsidRDefault="004A089B" w:rsidP="00264E9C">
            <w:pPr>
              <w:pStyle w:val="1"/>
              <w:spacing w:before="0" w:after="0" w:line="276" w:lineRule="auto"/>
              <w:ind w:firstLine="142"/>
              <w:jc w:val="center"/>
              <w:rPr>
                <w:rFonts w:ascii="Times New Roman" w:hAnsi="Times New Roman"/>
                <w:b w:val="0"/>
                <w:sz w:val="18"/>
                <w:szCs w:val="18"/>
                <w:lang w:val="zh-CN" w:eastAsia="zh-CN"/>
              </w:rPr>
            </w:pPr>
            <w:r w:rsidRPr="003E7816">
              <w:rPr>
                <w:rFonts w:ascii="Times New Roman" w:hAnsi="Times New Roman"/>
                <w:b w:val="0"/>
                <w:sz w:val="18"/>
                <w:szCs w:val="18"/>
                <w:lang w:val="zh-CN" w:eastAsia="zh-CN"/>
              </w:rPr>
              <w:t xml:space="preserve">MD </w:t>
            </w:r>
            <w:r w:rsidRPr="003E7816">
              <w:rPr>
                <w:rFonts w:ascii="Times New Roman" w:hAnsi="Times New Roman"/>
                <w:b w:val="0"/>
                <w:sz w:val="18"/>
                <w:szCs w:val="18"/>
              </w:rPr>
              <w:t>6501, г</w:t>
            </w:r>
            <w:r w:rsidRPr="003E7816">
              <w:rPr>
                <w:rFonts w:ascii="Times New Roman" w:hAnsi="Times New Roman"/>
                <w:b w:val="0"/>
                <w:sz w:val="18"/>
                <w:szCs w:val="18"/>
                <w:lang w:val="zh-CN" w:eastAsia="zh-CN"/>
              </w:rPr>
              <w:t>.</w:t>
            </w:r>
            <w:proofErr w:type="spellStart"/>
            <w:r w:rsidRPr="003E7816">
              <w:rPr>
                <w:rFonts w:ascii="Times New Roman" w:hAnsi="Times New Roman"/>
                <w:b w:val="0"/>
                <w:sz w:val="18"/>
                <w:szCs w:val="18"/>
              </w:rPr>
              <w:t>Анений</w:t>
            </w:r>
            <w:proofErr w:type="spellEnd"/>
            <w:r w:rsidRPr="003E7816">
              <w:rPr>
                <w:rFonts w:ascii="Times New Roman" w:hAnsi="Times New Roman"/>
                <w:b w:val="0"/>
                <w:sz w:val="18"/>
                <w:szCs w:val="18"/>
              </w:rPr>
              <w:t xml:space="preserve"> Ной</w:t>
            </w:r>
            <w:r w:rsidRPr="003E7816">
              <w:rPr>
                <w:rFonts w:ascii="Times New Roman" w:hAnsi="Times New Roman"/>
                <w:b w:val="0"/>
                <w:sz w:val="18"/>
                <w:szCs w:val="18"/>
                <w:lang w:val="zh-CN" w:eastAsia="zh-CN"/>
              </w:rPr>
              <w:t>, ул.</w:t>
            </w:r>
            <w:r w:rsidRPr="003E7816">
              <w:rPr>
                <w:rFonts w:ascii="Times New Roman" w:hAnsi="Times New Roman"/>
                <w:b w:val="0"/>
                <w:sz w:val="18"/>
                <w:szCs w:val="18"/>
              </w:rPr>
              <w:t>Суворов</w:t>
            </w:r>
            <w:r w:rsidRPr="003E7816">
              <w:rPr>
                <w:rFonts w:ascii="Times New Roman" w:hAnsi="Times New Roman"/>
                <w:b w:val="0"/>
                <w:sz w:val="18"/>
                <w:szCs w:val="18"/>
                <w:lang w:val="zh-CN" w:eastAsia="zh-CN"/>
              </w:rPr>
              <w:t xml:space="preserve">, </w:t>
            </w:r>
            <w:r w:rsidRPr="003E7816">
              <w:rPr>
                <w:rFonts w:ascii="Times New Roman" w:hAnsi="Times New Roman"/>
                <w:b w:val="0"/>
                <w:sz w:val="18"/>
                <w:szCs w:val="18"/>
              </w:rPr>
              <w:t>6</w:t>
            </w:r>
          </w:p>
          <w:p w:rsidR="004A089B" w:rsidRPr="003E7816" w:rsidRDefault="004A089B" w:rsidP="00264E9C">
            <w:pPr>
              <w:spacing w:after="0"/>
              <w:ind w:firstLine="142"/>
              <w:jc w:val="center"/>
              <w:rPr>
                <w:rFonts w:ascii="Times New Roman" w:hAnsi="Times New Roman" w:cs="Times New Roman"/>
                <w:sz w:val="18"/>
                <w:szCs w:val="18"/>
              </w:rPr>
            </w:pPr>
            <w:r w:rsidRPr="003E7816">
              <w:rPr>
                <w:rFonts w:ascii="Times New Roman" w:hAnsi="Times New Roman" w:cs="Times New Roman"/>
                <w:sz w:val="18"/>
                <w:szCs w:val="18"/>
                <w:lang w:val="zh-CN" w:eastAsia="zh-CN"/>
              </w:rPr>
              <w:t xml:space="preserve"> тел/факс </w:t>
            </w:r>
            <w:r w:rsidRPr="003E7816">
              <w:rPr>
                <w:rFonts w:ascii="Times New Roman" w:hAnsi="Times New Roman" w:cs="Times New Roman"/>
                <w:sz w:val="18"/>
                <w:szCs w:val="18"/>
              </w:rPr>
              <w:t>026522108,</w:t>
            </w:r>
            <w:proofErr w:type="spellStart"/>
            <w:r w:rsidRPr="003E7816">
              <w:rPr>
                <w:rFonts w:ascii="Times New Roman" w:hAnsi="Times New Roman" w:cs="Times New Roman"/>
                <w:sz w:val="18"/>
                <w:szCs w:val="18"/>
                <w:lang w:val="en-US"/>
              </w:rPr>
              <w:t>consiliulorasenesc</w:t>
            </w:r>
            <w:proofErr w:type="spellEnd"/>
            <w:r w:rsidRPr="003E7816">
              <w:rPr>
                <w:rFonts w:ascii="Times New Roman" w:hAnsi="Times New Roman" w:cs="Times New Roman"/>
                <w:sz w:val="18"/>
                <w:szCs w:val="18"/>
              </w:rPr>
              <w:t>@</w:t>
            </w:r>
            <w:proofErr w:type="spellStart"/>
            <w:r w:rsidRPr="003E7816">
              <w:rPr>
                <w:rFonts w:ascii="Times New Roman" w:hAnsi="Times New Roman" w:cs="Times New Roman"/>
                <w:sz w:val="18"/>
                <w:szCs w:val="18"/>
                <w:lang w:val="en-US"/>
              </w:rPr>
              <w:t>gmail</w:t>
            </w:r>
            <w:proofErr w:type="spellEnd"/>
            <w:r w:rsidRPr="003E7816">
              <w:rPr>
                <w:rFonts w:ascii="Times New Roman" w:hAnsi="Times New Roman" w:cs="Times New Roman"/>
                <w:sz w:val="18"/>
                <w:szCs w:val="18"/>
              </w:rPr>
              <w:t>.</w:t>
            </w:r>
            <w:r w:rsidRPr="003E7816">
              <w:rPr>
                <w:rFonts w:ascii="Times New Roman" w:hAnsi="Times New Roman" w:cs="Times New Roman"/>
                <w:sz w:val="18"/>
                <w:szCs w:val="18"/>
                <w:lang w:val="en-US"/>
              </w:rPr>
              <w:t>com</w:t>
            </w:r>
          </w:p>
        </w:tc>
      </w:tr>
    </w:tbl>
    <w:p w:rsidR="004A089B" w:rsidRPr="00C03B48" w:rsidRDefault="004A089B" w:rsidP="00A30A37">
      <w:pPr>
        <w:pStyle w:val="a4"/>
        <w:tabs>
          <w:tab w:val="clear" w:pos="4153"/>
          <w:tab w:val="clear" w:pos="8306"/>
          <w:tab w:val="left" w:pos="708"/>
          <w:tab w:val="left" w:pos="8280"/>
        </w:tabs>
        <w:rPr>
          <w:rFonts w:eastAsiaTheme="minorEastAsia"/>
          <w:b/>
          <w:sz w:val="24"/>
          <w:szCs w:val="24"/>
          <w:lang w:val="ro-RO"/>
        </w:rPr>
      </w:pPr>
      <w:r>
        <w:rPr>
          <w:rFonts w:eastAsiaTheme="minorEastAsia"/>
          <w:sz w:val="24"/>
          <w:szCs w:val="24"/>
          <w:lang w:val="ro-RO"/>
        </w:rPr>
        <w:t xml:space="preserve">                </w:t>
      </w:r>
      <w:r w:rsidR="00A30A37">
        <w:rPr>
          <w:rFonts w:eastAsiaTheme="minorEastAsia"/>
          <w:sz w:val="24"/>
          <w:szCs w:val="24"/>
          <w:lang w:val="ro-RO"/>
        </w:rPr>
        <w:t xml:space="preserve">                                                                                </w:t>
      </w:r>
      <w:r w:rsidR="00C03B48">
        <w:rPr>
          <w:rFonts w:eastAsiaTheme="minorEastAsia"/>
          <w:sz w:val="24"/>
          <w:szCs w:val="24"/>
          <w:lang w:val="ro-RO"/>
        </w:rPr>
        <w:t xml:space="preserve">            </w:t>
      </w:r>
      <w:r w:rsidR="00A30A37">
        <w:rPr>
          <w:rFonts w:eastAsiaTheme="minorEastAsia"/>
          <w:sz w:val="24"/>
          <w:szCs w:val="24"/>
          <w:lang w:val="ro-RO"/>
        </w:rPr>
        <w:t xml:space="preserve">   </w:t>
      </w:r>
      <w:r w:rsidR="00A30A37" w:rsidRPr="00C03B48">
        <w:rPr>
          <w:rFonts w:eastAsiaTheme="minorEastAsia"/>
          <w:b/>
          <w:sz w:val="24"/>
          <w:szCs w:val="24"/>
          <w:lang w:val="ro-RO"/>
        </w:rPr>
        <w:t xml:space="preserve">PROIECT nr. </w:t>
      </w:r>
      <w:r w:rsidR="00C03B48" w:rsidRPr="00C03B48">
        <w:rPr>
          <w:rFonts w:eastAsiaTheme="minorEastAsia"/>
          <w:b/>
          <w:sz w:val="24"/>
          <w:szCs w:val="24"/>
          <w:lang w:val="ro-RO"/>
        </w:rPr>
        <w:t>5</w:t>
      </w:r>
    </w:p>
    <w:p w:rsidR="004A089B" w:rsidRDefault="004A089B" w:rsidP="004A089B">
      <w:pPr>
        <w:spacing w:after="0" w:line="240" w:lineRule="auto"/>
        <w:rPr>
          <w:rFonts w:ascii="Times New Roman" w:hAnsi="Times New Roman" w:cs="Times New Roman"/>
          <w:sz w:val="24"/>
          <w:szCs w:val="24"/>
          <w:u w:val="single"/>
          <w:lang w:val="ro-RO"/>
        </w:rPr>
      </w:pPr>
      <w:r>
        <w:rPr>
          <w:rFonts w:ascii="Times New Roman" w:hAnsi="Times New Roman" w:cs="Times New Roman"/>
          <w:sz w:val="24"/>
          <w:szCs w:val="24"/>
          <w:lang w:val="ro-RO"/>
        </w:rPr>
        <w:t xml:space="preserve">                                                              </w:t>
      </w:r>
      <w:r>
        <w:rPr>
          <w:rFonts w:ascii="Times New Roman" w:hAnsi="Times New Roman" w:cs="Times New Roman"/>
          <w:b/>
          <w:sz w:val="24"/>
          <w:szCs w:val="24"/>
          <w:lang w:val="ro-RO"/>
        </w:rPr>
        <w:t xml:space="preserve">DECIZIE nr.2/___                                             </w:t>
      </w:r>
    </w:p>
    <w:p w:rsidR="004A089B" w:rsidRDefault="004A089B" w:rsidP="004A089B">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                                                            din </w:t>
      </w:r>
      <w:r>
        <w:rPr>
          <w:rFonts w:ascii="Times New Roman" w:hAnsi="Times New Roman" w:cs="Times New Roman"/>
          <w:b/>
          <w:sz w:val="24"/>
          <w:szCs w:val="24"/>
          <w:lang w:val="en-US"/>
        </w:rPr>
        <w:t xml:space="preserve">___ </w:t>
      </w:r>
      <w:proofErr w:type="spellStart"/>
      <w:r>
        <w:rPr>
          <w:rFonts w:ascii="Times New Roman" w:hAnsi="Times New Roman" w:cs="Times New Roman"/>
          <w:b/>
          <w:sz w:val="24"/>
          <w:szCs w:val="24"/>
          <w:lang w:val="en-US"/>
        </w:rPr>
        <w:t>martie</w:t>
      </w:r>
      <w:proofErr w:type="spellEnd"/>
      <w:r>
        <w:rPr>
          <w:rFonts w:ascii="Times New Roman" w:hAnsi="Times New Roman" w:cs="Times New Roman"/>
          <w:b/>
          <w:sz w:val="24"/>
          <w:szCs w:val="24"/>
          <w:lang w:val="en-US"/>
        </w:rPr>
        <w:t xml:space="preserve"> 2025</w:t>
      </w:r>
    </w:p>
    <w:p w:rsidR="00D43E2E" w:rsidRDefault="00D43E2E" w:rsidP="004A089B">
      <w:pPr>
        <w:spacing w:after="0" w:line="240" w:lineRule="auto"/>
        <w:rPr>
          <w:rFonts w:ascii="Times New Roman" w:hAnsi="Times New Roman" w:cs="Times New Roman"/>
          <w:b/>
          <w:sz w:val="24"/>
          <w:szCs w:val="24"/>
          <w:lang w:val="ro-RO"/>
        </w:rPr>
      </w:pPr>
    </w:p>
    <w:p w:rsidR="00E644A9" w:rsidRPr="000475E0" w:rsidRDefault="00E644A9" w:rsidP="00E644A9">
      <w:pPr>
        <w:spacing w:after="0" w:line="240" w:lineRule="auto"/>
        <w:rPr>
          <w:rFonts w:ascii="Times New Roman" w:hAnsi="Times New Roman" w:cs="Times New Roman"/>
          <w:b/>
          <w:color w:val="000000" w:themeColor="text1"/>
          <w:sz w:val="24"/>
          <w:szCs w:val="24"/>
          <w:lang w:val="ro-RO"/>
        </w:rPr>
      </w:pPr>
      <w:r w:rsidRPr="000475E0">
        <w:rPr>
          <w:rFonts w:ascii="Times New Roman" w:hAnsi="Times New Roman" w:cs="Times New Roman"/>
          <w:b/>
          <w:color w:val="000000" w:themeColor="text1"/>
          <w:sz w:val="24"/>
          <w:szCs w:val="24"/>
          <w:lang w:val="ro-RO"/>
        </w:rPr>
        <w:t>Cu privire la transmiterea bunurilor</w:t>
      </w:r>
    </w:p>
    <w:p w:rsidR="00E644A9" w:rsidRPr="000475E0" w:rsidRDefault="00E644A9" w:rsidP="00E644A9">
      <w:pPr>
        <w:spacing w:after="0" w:line="240" w:lineRule="auto"/>
        <w:rPr>
          <w:rFonts w:ascii="Times New Roman" w:hAnsi="Times New Roman" w:cs="Times New Roman"/>
          <w:b/>
          <w:color w:val="000000" w:themeColor="text1"/>
          <w:sz w:val="24"/>
          <w:szCs w:val="24"/>
          <w:lang w:val="ro-RO"/>
        </w:rPr>
      </w:pPr>
      <w:r w:rsidRPr="000475E0">
        <w:rPr>
          <w:rFonts w:ascii="Times New Roman" w:hAnsi="Times New Roman" w:cs="Times New Roman"/>
          <w:b/>
          <w:color w:val="000000" w:themeColor="text1"/>
          <w:sz w:val="24"/>
          <w:szCs w:val="24"/>
          <w:lang w:val="ro-RO"/>
        </w:rPr>
        <w:t>aflate la balanţa primăriei or. Anenii Noi</w:t>
      </w:r>
    </w:p>
    <w:p w:rsidR="00E644A9" w:rsidRDefault="00E644A9" w:rsidP="00E644A9">
      <w:pPr>
        <w:spacing w:after="0" w:line="240" w:lineRule="auto"/>
        <w:rPr>
          <w:rFonts w:ascii="Times New Roman" w:hAnsi="Times New Roman" w:cs="Times New Roman"/>
          <w:b/>
          <w:sz w:val="24"/>
          <w:szCs w:val="24"/>
          <w:lang w:val="ro-RO"/>
        </w:rPr>
      </w:pPr>
    </w:p>
    <w:p w:rsidR="00E644A9" w:rsidRDefault="00E644A9" w:rsidP="00E644A9">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În temeiul Legii nr.523/1999 privind proprietatea publică a unităţilor administrativ-teritoriale; art.14  al Legii nr. 436/ 2006  privind administraţia publică locală cu modificările şi completările ulterioare; </w:t>
      </w:r>
      <w:r w:rsidRPr="007B0C0A">
        <w:rPr>
          <w:rFonts w:ascii="Times New Roman" w:hAnsi="Times New Roman" w:cs="Times New Roman"/>
          <w:sz w:val="24"/>
          <w:szCs w:val="24"/>
          <w:lang w:val="ro-RO"/>
        </w:rPr>
        <w:t>Regulamentul cu privire la modul de transmitere a bunurilor proprietate publică, aprobat prin HG nr. 901 din 31.12.2015”;</w:t>
      </w:r>
      <w:r>
        <w:rPr>
          <w:rFonts w:ascii="Times New Roman" w:hAnsi="Times New Roman" w:cs="Times New Roman"/>
          <w:b/>
          <w:sz w:val="24"/>
          <w:szCs w:val="24"/>
          <w:lang w:val="ro-RO"/>
        </w:rPr>
        <w:t xml:space="preserve"> </w:t>
      </w:r>
      <w:r>
        <w:rPr>
          <w:rFonts w:ascii="Times New Roman" w:hAnsi="Times New Roman" w:cs="Times New Roman"/>
          <w:sz w:val="24"/>
          <w:szCs w:val="24"/>
          <w:lang w:val="ro-RO"/>
        </w:rPr>
        <w:t>având avizele  comisiilor consultative de specialitate, Consiliul orăşenesc Anenii Noi:</w:t>
      </w:r>
    </w:p>
    <w:p w:rsidR="00E644A9" w:rsidRDefault="00E644A9" w:rsidP="00E644A9">
      <w:pPr>
        <w:spacing w:after="0" w:line="240" w:lineRule="auto"/>
        <w:jc w:val="both"/>
        <w:rPr>
          <w:rFonts w:ascii="Times New Roman" w:hAnsi="Times New Roman" w:cs="Times New Roman"/>
          <w:sz w:val="24"/>
          <w:szCs w:val="24"/>
          <w:lang w:val="ro-RO"/>
        </w:rPr>
      </w:pPr>
    </w:p>
    <w:p w:rsidR="00E644A9" w:rsidRDefault="00E644A9" w:rsidP="00E644A9">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                                                                       DECIDE:</w:t>
      </w:r>
    </w:p>
    <w:p w:rsidR="00E644A9" w:rsidRPr="00DD11B1" w:rsidRDefault="00E644A9" w:rsidP="00E644A9">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1. </w:t>
      </w:r>
      <w:r w:rsidRPr="000475E0">
        <w:rPr>
          <w:rFonts w:ascii="Times New Roman" w:hAnsi="Times New Roman" w:cs="Times New Roman"/>
          <w:color w:val="000000" w:themeColor="text1"/>
          <w:sz w:val="24"/>
          <w:szCs w:val="24"/>
          <w:lang w:val="ro-RO"/>
        </w:rPr>
        <w:t xml:space="preserve">Se transmit de la balanţa Primăriei or. Anenii Noi la balanţa </w:t>
      </w:r>
      <w:r>
        <w:rPr>
          <w:rFonts w:ascii="Times New Roman" w:hAnsi="Times New Roman" w:cs="Times New Roman"/>
          <w:color w:val="000000" w:themeColor="text1"/>
          <w:sz w:val="24"/>
          <w:szCs w:val="24"/>
          <w:lang w:val="ro-RO"/>
        </w:rPr>
        <w:t>LT „Mihai Eminescu” „</w:t>
      </w:r>
      <w:r w:rsidRPr="000475E0">
        <w:rPr>
          <w:rFonts w:ascii="Times New Roman" w:hAnsi="Times New Roman" w:cs="Times New Roman"/>
          <w:color w:val="000000" w:themeColor="text1"/>
          <w:sz w:val="24"/>
          <w:szCs w:val="24"/>
          <w:lang w:val="ro-RO"/>
        </w:rPr>
        <w:t xml:space="preserve">Anenii Noi </w:t>
      </w:r>
      <w:r>
        <w:rPr>
          <w:rFonts w:ascii="Times New Roman" w:hAnsi="Times New Roman" w:cs="Times New Roman"/>
          <w:color w:val="000000" w:themeColor="text1"/>
          <w:sz w:val="24"/>
          <w:szCs w:val="24"/>
          <w:lang w:val="ro-RO"/>
        </w:rPr>
        <w:t xml:space="preserve"> bunurile: </w:t>
      </w:r>
    </w:p>
    <w:tbl>
      <w:tblPr>
        <w:tblStyle w:val="a9"/>
        <w:tblW w:w="0" w:type="auto"/>
        <w:tblInd w:w="108" w:type="dxa"/>
        <w:tblLayout w:type="fixed"/>
        <w:tblLook w:val="04A0"/>
      </w:tblPr>
      <w:tblGrid>
        <w:gridCol w:w="567"/>
        <w:gridCol w:w="2977"/>
        <w:gridCol w:w="1134"/>
        <w:gridCol w:w="1276"/>
        <w:gridCol w:w="992"/>
        <w:gridCol w:w="1159"/>
        <w:gridCol w:w="1358"/>
      </w:tblGrid>
      <w:tr w:rsidR="00E644A9" w:rsidRPr="00623EF1" w:rsidTr="00E644A9">
        <w:tc>
          <w:tcPr>
            <w:tcW w:w="567" w:type="dxa"/>
          </w:tcPr>
          <w:p w:rsidR="00E644A9" w:rsidRPr="00623EF1" w:rsidRDefault="00E644A9" w:rsidP="00A15582">
            <w:pPr>
              <w:jc w:val="center"/>
              <w:rPr>
                <w:rFonts w:ascii="Times New Roman" w:hAnsi="Times New Roman" w:cs="Times New Roman"/>
                <w:b/>
                <w:sz w:val="24"/>
                <w:szCs w:val="24"/>
                <w:lang w:val="en-US"/>
              </w:rPr>
            </w:pPr>
            <w:r w:rsidRPr="00623EF1">
              <w:rPr>
                <w:rFonts w:ascii="Times New Roman" w:hAnsi="Times New Roman" w:cs="Times New Roman"/>
                <w:b/>
                <w:sz w:val="24"/>
                <w:szCs w:val="24"/>
                <w:lang w:val="en-US"/>
              </w:rPr>
              <w:t>Nr. d/o</w:t>
            </w:r>
          </w:p>
        </w:tc>
        <w:tc>
          <w:tcPr>
            <w:tcW w:w="2977" w:type="dxa"/>
          </w:tcPr>
          <w:p w:rsidR="00E644A9" w:rsidRPr="00623EF1" w:rsidRDefault="00E644A9" w:rsidP="00A15582">
            <w:pPr>
              <w:jc w:val="center"/>
              <w:rPr>
                <w:rFonts w:ascii="Times New Roman" w:hAnsi="Times New Roman" w:cs="Times New Roman"/>
                <w:b/>
                <w:sz w:val="24"/>
                <w:szCs w:val="24"/>
                <w:lang w:val="en-US"/>
              </w:rPr>
            </w:pPr>
            <w:proofErr w:type="spellStart"/>
            <w:r w:rsidRPr="00623EF1">
              <w:rPr>
                <w:rFonts w:ascii="Times New Roman" w:hAnsi="Times New Roman" w:cs="Times New Roman"/>
                <w:b/>
                <w:sz w:val="24"/>
                <w:szCs w:val="24"/>
                <w:lang w:val="en-US"/>
              </w:rPr>
              <w:t>Denumirea</w:t>
            </w:r>
            <w:proofErr w:type="spellEnd"/>
          </w:p>
        </w:tc>
        <w:tc>
          <w:tcPr>
            <w:tcW w:w="1134" w:type="dxa"/>
          </w:tcPr>
          <w:p w:rsidR="00E644A9" w:rsidRPr="00623EF1" w:rsidRDefault="00E644A9" w:rsidP="00A15582">
            <w:pPr>
              <w:jc w:val="center"/>
              <w:rPr>
                <w:rFonts w:ascii="Times New Roman" w:hAnsi="Times New Roman" w:cs="Times New Roman"/>
                <w:b/>
                <w:sz w:val="24"/>
                <w:szCs w:val="24"/>
                <w:lang w:val="en-US"/>
              </w:rPr>
            </w:pPr>
            <w:r>
              <w:rPr>
                <w:rFonts w:ascii="Times New Roman" w:hAnsi="Times New Roman" w:cs="Times New Roman"/>
                <w:b/>
                <w:sz w:val="24"/>
                <w:szCs w:val="24"/>
                <w:lang w:val="en-US"/>
              </w:rPr>
              <w:t>Unit</w:t>
            </w:r>
            <w:r w:rsidRPr="00623EF1">
              <w:rPr>
                <w:rFonts w:ascii="Times New Roman" w:hAnsi="Times New Roman" w:cs="Times New Roman"/>
                <w:b/>
                <w:sz w:val="24"/>
                <w:szCs w:val="24"/>
                <w:lang w:val="en-US"/>
              </w:rPr>
              <w:t xml:space="preserve"> de </w:t>
            </w:r>
            <w:proofErr w:type="spellStart"/>
            <w:r w:rsidRPr="00623EF1">
              <w:rPr>
                <w:rFonts w:ascii="Times New Roman" w:hAnsi="Times New Roman" w:cs="Times New Roman"/>
                <w:b/>
                <w:sz w:val="24"/>
                <w:szCs w:val="24"/>
                <w:lang w:val="en-US"/>
              </w:rPr>
              <w:t>măsură</w:t>
            </w:r>
            <w:proofErr w:type="spellEnd"/>
          </w:p>
        </w:tc>
        <w:tc>
          <w:tcPr>
            <w:tcW w:w="1276" w:type="dxa"/>
          </w:tcPr>
          <w:p w:rsidR="00E644A9" w:rsidRPr="00623EF1" w:rsidRDefault="00E644A9" w:rsidP="00A15582">
            <w:pPr>
              <w:jc w:val="center"/>
              <w:rPr>
                <w:rFonts w:ascii="Times New Roman" w:hAnsi="Times New Roman" w:cs="Times New Roman"/>
                <w:b/>
                <w:sz w:val="24"/>
                <w:szCs w:val="24"/>
                <w:lang w:val="en-US"/>
              </w:rPr>
            </w:pPr>
            <w:r>
              <w:rPr>
                <w:rFonts w:ascii="Times New Roman" w:hAnsi="Times New Roman" w:cs="Times New Roman"/>
                <w:b/>
                <w:sz w:val="24"/>
                <w:szCs w:val="24"/>
                <w:lang w:val="en-US"/>
              </w:rPr>
              <w:t>cod</w:t>
            </w:r>
          </w:p>
        </w:tc>
        <w:tc>
          <w:tcPr>
            <w:tcW w:w="992" w:type="dxa"/>
          </w:tcPr>
          <w:p w:rsidR="00E644A9" w:rsidRPr="00623EF1" w:rsidRDefault="00E644A9" w:rsidP="00A15582">
            <w:pPr>
              <w:jc w:val="center"/>
              <w:rPr>
                <w:rFonts w:ascii="Times New Roman" w:hAnsi="Times New Roman" w:cs="Times New Roman"/>
                <w:b/>
                <w:sz w:val="24"/>
                <w:szCs w:val="24"/>
                <w:lang w:val="en-US"/>
              </w:rPr>
            </w:pPr>
            <w:proofErr w:type="spellStart"/>
            <w:r w:rsidRPr="00623EF1">
              <w:rPr>
                <w:rFonts w:ascii="Times New Roman" w:hAnsi="Times New Roman" w:cs="Times New Roman"/>
                <w:b/>
                <w:sz w:val="24"/>
                <w:szCs w:val="24"/>
                <w:lang w:val="en-US"/>
              </w:rPr>
              <w:t>cantitatea</w:t>
            </w:r>
            <w:proofErr w:type="spellEnd"/>
          </w:p>
        </w:tc>
        <w:tc>
          <w:tcPr>
            <w:tcW w:w="1159" w:type="dxa"/>
          </w:tcPr>
          <w:p w:rsidR="00E644A9" w:rsidRPr="00623EF1" w:rsidRDefault="00E644A9" w:rsidP="00A15582">
            <w:pPr>
              <w:jc w:val="center"/>
              <w:rPr>
                <w:rFonts w:ascii="Times New Roman" w:hAnsi="Times New Roman" w:cs="Times New Roman"/>
                <w:b/>
                <w:sz w:val="24"/>
                <w:szCs w:val="24"/>
                <w:lang w:val="en-US"/>
              </w:rPr>
            </w:pPr>
            <w:proofErr w:type="spellStart"/>
            <w:r w:rsidRPr="00623EF1">
              <w:rPr>
                <w:rFonts w:ascii="Times New Roman" w:hAnsi="Times New Roman" w:cs="Times New Roman"/>
                <w:b/>
                <w:sz w:val="24"/>
                <w:szCs w:val="24"/>
                <w:lang w:val="en-US"/>
              </w:rPr>
              <w:t>preţ</w:t>
            </w:r>
            <w:proofErr w:type="spellEnd"/>
          </w:p>
        </w:tc>
        <w:tc>
          <w:tcPr>
            <w:tcW w:w="1358" w:type="dxa"/>
          </w:tcPr>
          <w:p w:rsidR="00E644A9" w:rsidRPr="00623EF1" w:rsidRDefault="00E644A9" w:rsidP="00A15582">
            <w:pPr>
              <w:jc w:val="center"/>
              <w:rPr>
                <w:rFonts w:ascii="Times New Roman" w:hAnsi="Times New Roman" w:cs="Times New Roman"/>
                <w:b/>
                <w:sz w:val="24"/>
                <w:szCs w:val="24"/>
                <w:lang w:val="en-US"/>
              </w:rPr>
            </w:pPr>
            <w:proofErr w:type="spellStart"/>
            <w:r w:rsidRPr="00623EF1">
              <w:rPr>
                <w:rFonts w:ascii="Times New Roman" w:hAnsi="Times New Roman" w:cs="Times New Roman"/>
                <w:b/>
                <w:sz w:val="24"/>
                <w:szCs w:val="24"/>
                <w:lang w:val="en-US"/>
              </w:rPr>
              <w:t>suma</w:t>
            </w:r>
            <w:proofErr w:type="spellEnd"/>
          </w:p>
        </w:tc>
      </w:tr>
      <w:tr w:rsidR="00E644A9" w:rsidRPr="004D4CFD" w:rsidTr="00E644A9">
        <w:tc>
          <w:tcPr>
            <w:tcW w:w="567" w:type="dxa"/>
          </w:tcPr>
          <w:p w:rsidR="00E644A9" w:rsidRPr="004D4CFD" w:rsidRDefault="00E644A9" w:rsidP="00A15582">
            <w:pPr>
              <w:rPr>
                <w:rFonts w:ascii="Times New Roman" w:hAnsi="Times New Roman" w:cs="Times New Roman"/>
                <w:sz w:val="24"/>
                <w:szCs w:val="24"/>
                <w:lang w:val="en-US"/>
              </w:rPr>
            </w:pPr>
            <w:r w:rsidRPr="004D4CFD">
              <w:rPr>
                <w:rFonts w:ascii="Times New Roman" w:hAnsi="Times New Roman" w:cs="Times New Roman"/>
                <w:sz w:val="24"/>
                <w:szCs w:val="24"/>
                <w:lang w:val="en-US"/>
              </w:rPr>
              <w:t>1</w:t>
            </w:r>
          </w:p>
        </w:tc>
        <w:tc>
          <w:tcPr>
            <w:tcW w:w="2977" w:type="dxa"/>
          </w:tcPr>
          <w:p w:rsidR="00E644A9" w:rsidRPr="004D4CFD" w:rsidRDefault="00E644A9" w:rsidP="00A15582">
            <w:pPr>
              <w:rPr>
                <w:rFonts w:ascii="Times New Roman" w:hAnsi="Times New Roman" w:cs="Times New Roman"/>
                <w:sz w:val="24"/>
                <w:szCs w:val="24"/>
                <w:lang w:val="en-US"/>
              </w:rPr>
            </w:pPr>
            <w:r>
              <w:rPr>
                <w:rFonts w:ascii="Times New Roman" w:hAnsi="Times New Roman" w:cs="Times New Roman"/>
                <w:sz w:val="24"/>
                <w:szCs w:val="24"/>
                <w:lang w:val="ro-RO"/>
              </w:rPr>
              <w:t xml:space="preserve">Echipament </w:t>
            </w:r>
            <w:proofErr w:type="spellStart"/>
            <w:r>
              <w:rPr>
                <w:rFonts w:ascii="Times New Roman" w:hAnsi="Times New Roman" w:cs="Times New Roman"/>
                <w:sz w:val="24"/>
                <w:szCs w:val="24"/>
                <w:lang w:val="ro-RO"/>
              </w:rPr>
              <w:t>Baviera-</w:t>
            </w:r>
            <w:proofErr w:type="spellEnd"/>
            <w:r>
              <w:rPr>
                <w:rFonts w:ascii="Times New Roman" w:hAnsi="Times New Roman" w:cs="Times New Roman"/>
                <w:sz w:val="24"/>
                <w:szCs w:val="24"/>
                <w:lang w:val="ro-RO"/>
              </w:rPr>
              <w:t xml:space="preserve"> ve</w:t>
            </w:r>
            <w:r w:rsidR="00A90B0E">
              <w:rPr>
                <w:rFonts w:ascii="Times New Roman" w:hAnsi="Times New Roman" w:cs="Times New Roman"/>
                <w:sz w:val="24"/>
                <w:szCs w:val="24"/>
                <w:lang w:val="ro-RO"/>
              </w:rPr>
              <w:t>r</w:t>
            </w:r>
            <w:r>
              <w:rPr>
                <w:rFonts w:ascii="Times New Roman" w:hAnsi="Times New Roman" w:cs="Times New Roman"/>
                <w:sz w:val="24"/>
                <w:szCs w:val="24"/>
                <w:lang w:val="ro-RO"/>
              </w:rPr>
              <w:t>de, negru</w:t>
            </w:r>
          </w:p>
        </w:tc>
        <w:tc>
          <w:tcPr>
            <w:tcW w:w="1134" w:type="dxa"/>
          </w:tcPr>
          <w:p w:rsidR="00E644A9" w:rsidRPr="004D4CFD" w:rsidRDefault="00E644A9" w:rsidP="00A15582">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buc</w:t>
            </w:r>
            <w:proofErr w:type="spellEnd"/>
          </w:p>
        </w:tc>
        <w:tc>
          <w:tcPr>
            <w:tcW w:w="1276" w:type="dxa"/>
          </w:tcPr>
          <w:p w:rsidR="00E644A9" w:rsidRPr="004D4CFD" w:rsidRDefault="00E644A9" w:rsidP="00A15582">
            <w:pPr>
              <w:jc w:val="center"/>
              <w:rPr>
                <w:rFonts w:ascii="Times New Roman" w:hAnsi="Times New Roman" w:cs="Times New Roman"/>
                <w:sz w:val="24"/>
                <w:szCs w:val="24"/>
                <w:lang w:val="en-US"/>
              </w:rPr>
            </w:pPr>
            <w:r>
              <w:rPr>
                <w:rFonts w:ascii="Times New Roman" w:hAnsi="Times New Roman" w:cs="Times New Roman"/>
                <w:sz w:val="24"/>
                <w:szCs w:val="24"/>
                <w:lang w:val="en-US"/>
              </w:rPr>
              <w:t>00004966</w:t>
            </w:r>
          </w:p>
        </w:tc>
        <w:tc>
          <w:tcPr>
            <w:tcW w:w="992" w:type="dxa"/>
          </w:tcPr>
          <w:p w:rsidR="00E644A9" w:rsidRPr="004D4CFD" w:rsidRDefault="00E644A9" w:rsidP="00A15582">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159" w:type="dxa"/>
          </w:tcPr>
          <w:p w:rsidR="00E644A9" w:rsidRPr="004D4CFD" w:rsidRDefault="00E644A9" w:rsidP="00A15582">
            <w:pPr>
              <w:jc w:val="center"/>
              <w:rPr>
                <w:rFonts w:ascii="Times New Roman" w:hAnsi="Times New Roman" w:cs="Times New Roman"/>
                <w:sz w:val="24"/>
                <w:szCs w:val="24"/>
                <w:lang w:val="en-US"/>
              </w:rPr>
            </w:pPr>
            <w:r>
              <w:rPr>
                <w:rFonts w:ascii="Times New Roman" w:hAnsi="Times New Roman" w:cs="Times New Roman"/>
                <w:sz w:val="24"/>
                <w:szCs w:val="24"/>
                <w:lang w:val="en-US"/>
              </w:rPr>
              <w:t>380,</w:t>
            </w:r>
            <w:r w:rsidRPr="004D4CFD">
              <w:rPr>
                <w:rFonts w:ascii="Times New Roman" w:hAnsi="Times New Roman" w:cs="Times New Roman"/>
                <w:sz w:val="24"/>
                <w:szCs w:val="24"/>
                <w:lang w:val="en-US"/>
              </w:rPr>
              <w:t>00</w:t>
            </w:r>
          </w:p>
        </w:tc>
        <w:tc>
          <w:tcPr>
            <w:tcW w:w="1358" w:type="dxa"/>
          </w:tcPr>
          <w:p w:rsidR="00E644A9" w:rsidRPr="004D4CFD" w:rsidRDefault="00E644A9" w:rsidP="00A15582">
            <w:pPr>
              <w:jc w:val="center"/>
              <w:rPr>
                <w:rFonts w:ascii="Times New Roman" w:hAnsi="Times New Roman" w:cs="Times New Roman"/>
                <w:sz w:val="24"/>
                <w:szCs w:val="24"/>
                <w:lang w:val="en-US"/>
              </w:rPr>
            </w:pPr>
            <w:r>
              <w:rPr>
                <w:rFonts w:ascii="Times New Roman" w:hAnsi="Times New Roman" w:cs="Times New Roman"/>
                <w:sz w:val="24"/>
                <w:szCs w:val="24"/>
                <w:lang w:val="en-US"/>
              </w:rPr>
              <w:t>3800,</w:t>
            </w:r>
            <w:r w:rsidRPr="004D4CFD">
              <w:rPr>
                <w:rFonts w:ascii="Times New Roman" w:hAnsi="Times New Roman" w:cs="Times New Roman"/>
                <w:sz w:val="24"/>
                <w:szCs w:val="24"/>
                <w:lang w:val="en-US"/>
              </w:rPr>
              <w:t>00</w:t>
            </w:r>
          </w:p>
        </w:tc>
      </w:tr>
      <w:tr w:rsidR="00E644A9" w:rsidRPr="00A32DE6" w:rsidTr="00E644A9">
        <w:tc>
          <w:tcPr>
            <w:tcW w:w="567" w:type="dxa"/>
          </w:tcPr>
          <w:p w:rsidR="00E644A9" w:rsidRPr="004D4CFD" w:rsidRDefault="00E644A9" w:rsidP="00A15582">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977" w:type="dxa"/>
          </w:tcPr>
          <w:p w:rsidR="00E644A9" w:rsidRDefault="00E644A9" w:rsidP="00A90B0E">
            <w:pPr>
              <w:rPr>
                <w:rFonts w:ascii="Times New Roman" w:hAnsi="Times New Roman" w:cs="Times New Roman"/>
                <w:sz w:val="24"/>
                <w:szCs w:val="24"/>
                <w:lang w:val="ro-RO"/>
              </w:rPr>
            </w:pPr>
            <w:r>
              <w:rPr>
                <w:rFonts w:ascii="Times New Roman" w:hAnsi="Times New Roman" w:cs="Times New Roman"/>
                <w:sz w:val="24"/>
                <w:szCs w:val="24"/>
                <w:lang w:val="ro-RO"/>
              </w:rPr>
              <w:t xml:space="preserve">Echipament </w:t>
            </w:r>
            <w:proofErr w:type="spellStart"/>
            <w:r>
              <w:rPr>
                <w:rFonts w:ascii="Times New Roman" w:hAnsi="Times New Roman" w:cs="Times New Roman"/>
                <w:sz w:val="24"/>
                <w:szCs w:val="24"/>
                <w:lang w:val="ro-RO"/>
              </w:rPr>
              <w:t>Baviera-</w:t>
            </w:r>
            <w:proofErr w:type="spellEnd"/>
            <w:r>
              <w:rPr>
                <w:rFonts w:ascii="Times New Roman" w:hAnsi="Times New Roman" w:cs="Times New Roman"/>
                <w:sz w:val="24"/>
                <w:szCs w:val="24"/>
                <w:lang w:val="ro-RO"/>
              </w:rPr>
              <w:t xml:space="preserve"> </w:t>
            </w:r>
            <w:r w:rsidR="00A90B0E">
              <w:rPr>
                <w:rFonts w:ascii="Times New Roman" w:hAnsi="Times New Roman" w:cs="Times New Roman"/>
                <w:sz w:val="24"/>
                <w:szCs w:val="24"/>
                <w:lang w:val="ro-RO"/>
              </w:rPr>
              <w:t>roşu</w:t>
            </w:r>
            <w:r>
              <w:rPr>
                <w:rFonts w:ascii="Times New Roman" w:hAnsi="Times New Roman" w:cs="Times New Roman"/>
                <w:sz w:val="24"/>
                <w:szCs w:val="24"/>
                <w:lang w:val="ro-RO"/>
              </w:rPr>
              <w:t>, negru</w:t>
            </w:r>
          </w:p>
        </w:tc>
        <w:tc>
          <w:tcPr>
            <w:tcW w:w="1134" w:type="dxa"/>
          </w:tcPr>
          <w:p w:rsidR="00E644A9" w:rsidRDefault="00E644A9" w:rsidP="00A15582">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buc</w:t>
            </w:r>
            <w:proofErr w:type="spellEnd"/>
          </w:p>
        </w:tc>
        <w:tc>
          <w:tcPr>
            <w:tcW w:w="1276" w:type="dxa"/>
          </w:tcPr>
          <w:p w:rsidR="00E644A9" w:rsidRPr="004D4CFD" w:rsidRDefault="00E644A9" w:rsidP="00A15582">
            <w:pPr>
              <w:jc w:val="center"/>
              <w:rPr>
                <w:rFonts w:ascii="Times New Roman" w:hAnsi="Times New Roman" w:cs="Times New Roman"/>
                <w:sz w:val="24"/>
                <w:szCs w:val="24"/>
                <w:lang w:val="en-US"/>
              </w:rPr>
            </w:pPr>
            <w:r>
              <w:rPr>
                <w:rFonts w:ascii="Times New Roman" w:hAnsi="Times New Roman" w:cs="Times New Roman"/>
                <w:sz w:val="24"/>
                <w:szCs w:val="24"/>
                <w:lang w:val="en-US"/>
              </w:rPr>
              <w:t>00004967</w:t>
            </w:r>
          </w:p>
        </w:tc>
        <w:tc>
          <w:tcPr>
            <w:tcW w:w="992" w:type="dxa"/>
          </w:tcPr>
          <w:p w:rsidR="00E644A9" w:rsidRDefault="00E644A9" w:rsidP="00A15582">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159" w:type="dxa"/>
          </w:tcPr>
          <w:p w:rsidR="00E644A9" w:rsidRDefault="00E644A9" w:rsidP="00A15582">
            <w:pPr>
              <w:jc w:val="center"/>
              <w:rPr>
                <w:rFonts w:ascii="Times New Roman" w:hAnsi="Times New Roman" w:cs="Times New Roman"/>
                <w:sz w:val="24"/>
                <w:szCs w:val="24"/>
                <w:lang w:val="en-US"/>
              </w:rPr>
            </w:pPr>
            <w:r>
              <w:rPr>
                <w:rFonts w:ascii="Times New Roman" w:hAnsi="Times New Roman" w:cs="Times New Roman"/>
                <w:sz w:val="24"/>
                <w:szCs w:val="24"/>
                <w:lang w:val="en-US"/>
              </w:rPr>
              <w:t>380,00</w:t>
            </w:r>
          </w:p>
        </w:tc>
        <w:tc>
          <w:tcPr>
            <w:tcW w:w="1358" w:type="dxa"/>
          </w:tcPr>
          <w:p w:rsidR="00E644A9" w:rsidRDefault="00E644A9" w:rsidP="00A15582">
            <w:pPr>
              <w:jc w:val="center"/>
              <w:rPr>
                <w:rFonts w:ascii="Times New Roman" w:hAnsi="Times New Roman" w:cs="Times New Roman"/>
                <w:sz w:val="24"/>
                <w:szCs w:val="24"/>
                <w:lang w:val="en-US"/>
              </w:rPr>
            </w:pPr>
            <w:r>
              <w:rPr>
                <w:rFonts w:ascii="Times New Roman" w:hAnsi="Times New Roman" w:cs="Times New Roman"/>
                <w:sz w:val="24"/>
                <w:szCs w:val="24"/>
                <w:lang w:val="en-US"/>
              </w:rPr>
              <w:t>3800,00</w:t>
            </w:r>
          </w:p>
        </w:tc>
      </w:tr>
    </w:tbl>
    <w:p w:rsidR="00E644A9" w:rsidRPr="00DD11B1" w:rsidRDefault="00E644A9" w:rsidP="00E644A9">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 </w:t>
      </w:r>
      <w:r w:rsidRPr="000475E0">
        <w:rPr>
          <w:rFonts w:ascii="Times New Roman" w:hAnsi="Times New Roman" w:cs="Times New Roman"/>
          <w:color w:val="000000" w:themeColor="text1"/>
          <w:sz w:val="24"/>
          <w:szCs w:val="24"/>
          <w:lang w:val="ro-RO"/>
        </w:rPr>
        <w:t xml:space="preserve">Se transmit de la balanţa Primăriei or. Anenii Noi la balanţa </w:t>
      </w:r>
      <w:r>
        <w:rPr>
          <w:rFonts w:ascii="Times New Roman" w:hAnsi="Times New Roman" w:cs="Times New Roman"/>
          <w:color w:val="000000" w:themeColor="text1"/>
          <w:sz w:val="24"/>
          <w:szCs w:val="24"/>
          <w:lang w:val="ro-RO"/>
        </w:rPr>
        <w:t>LT „Alexandr</w:t>
      </w:r>
      <w:r w:rsidR="00027241">
        <w:rPr>
          <w:rFonts w:ascii="Times New Roman" w:hAnsi="Times New Roman" w:cs="Times New Roman"/>
          <w:color w:val="000000" w:themeColor="text1"/>
          <w:sz w:val="24"/>
          <w:szCs w:val="24"/>
          <w:lang w:val="ro-RO"/>
        </w:rPr>
        <w:t xml:space="preserve"> </w:t>
      </w:r>
      <w:proofErr w:type="spellStart"/>
      <w:r w:rsidR="00027241">
        <w:rPr>
          <w:rFonts w:ascii="Times New Roman" w:hAnsi="Times New Roman" w:cs="Times New Roman"/>
          <w:color w:val="000000" w:themeColor="text1"/>
          <w:sz w:val="24"/>
          <w:szCs w:val="24"/>
          <w:lang w:val="ro-RO"/>
        </w:rPr>
        <w:t>Puşchin</w:t>
      </w:r>
      <w:proofErr w:type="spellEnd"/>
      <w:r>
        <w:rPr>
          <w:rFonts w:ascii="Times New Roman" w:hAnsi="Times New Roman" w:cs="Times New Roman"/>
          <w:color w:val="000000" w:themeColor="text1"/>
          <w:sz w:val="24"/>
          <w:szCs w:val="24"/>
          <w:lang w:val="ro-RO"/>
        </w:rPr>
        <w:t>” „</w:t>
      </w:r>
      <w:r w:rsidRPr="000475E0">
        <w:rPr>
          <w:rFonts w:ascii="Times New Roman" w:hAnsi="Times New Roman" w:cs="Times New Roman"/>
          <w:color w:val="000000" w:themeColor="text1"/>
          <w:sz w:val="24"/>
          <w:szCs w:val="24"/>
          <w:lang w:val="ro-RO"/>
        </w:rPr>
        <w:t xml:space="preserve">Anenii Noi </w:t>
      </w:r>
      <w:r>
        <w:rPr>
          <w:rFonts w:ascii="Times New Roman" w:hAnsi="Times New Roman" w:cs="Times New Roman"/>
          <w:color w:val="000000" w:themeColor="text1"/>
          <w:sz w:val="24"/>
          <w:szCs w:val="24"/>
          <w:lang w:val="ro-RO"/>
        </w:rPr>
        <w:t xml:space="preserve"> bunurile: </w:t>
      </w:r>
    </w:p>
    <w:tbl>
      <w:tblPr>
        <w:tblStyle w:val="a9"/>
        <w:tblW w:w="0" w:type="auto"/>
        <w:tblInd w:w="108" w:type="dxa"/>
        <w:tblLayout w:type="fixed"/>
        <w:tblLook w:val="04A0"/>
      </w:tblPr>
      <w:tblGrid>
        <w:gridCol w:w="567"/>
        <w:gridCol w:w="2977"/>
        <w:gridCol w:w="1134"/>
        <w:gridCol w:w="1276"/>
        <w:gridCol w:w="992"/>
        <w:gridCol w:w="1159"/>
        <w:gridCol w:w="1358"/>
      </w:tblGrid>
      <w:tr w:rsidR="00E644A9" w:rsidRPr="00623EF1" w:rsidTr="00A15582">
        <w:tc>
          <w:tcPr>
            <w:tcW w:w="567" w:type="dxa"/>
          </w:tcPr>
          <w:p w:rsidR="00E644A9" w:rsidRPr="00623EF1" w:rsidRDefault="00E644A9" w:rsidP="00A15582">
            <w:pPr>
              <w:jc w:val="center"/>
              <w:rPr>
                <w:rFonts w:ascii="Times New Roman" w:hAnsi="Times New Roman" w:cs="Times New Roman"/>
                <w:b/>
                <w:sz w:val="24"/>
                <w:szCs w:val="24"/>
                <w:lang w:val="en-US"/>
              </w:rPr>
            </w:pPr>
            <w:r w:rsidRPr="00623EF1">
              <w:rPr>
                <w:rFonts w:ascii="Times New Roman" w:hAnsi="Times New Roman" w:cs="Times New Roman"/>
                <w:b/>
                <w:sz w:val="24"/>
                <w:szCs w:val="24"/>
                <w:lang w:val="en-US"/>
              </w:rPr>
              <w:t>Nr. d/o</w:t>
            </w:r>
          </w:p>
        </w:tc>
        <w:tc>
          <w:tcPr>
            <w:tcW w:w="2977" w:type="dxa"/>
          </w:tcPr>
          <w:p w:rsidR="00E644A9" w:rsidRPr="00623EF1" w:rsidRDefault="00E644A9" w:rsidP="00A15582">
            <w:pPr>
              <w:jc w:val="center"/>
              <w:rPr>
                <w:rFonts w:ascii="Times New Roman" w:hAnsi="Times New Roman" w:cs="Times New Roman"/>
                <w:b/>
                <w:sz w:val="24"/>
                <w:szCs w:val="24"/>
                <w:lang w:val="en-US"/>
              </w:rPr>
            </w:pPr>
            <w:proofErr w:type="spellStart"/>
            <w:r w:rsidRPr="00623EF1">
              <w:rPr>
                <w:rFonts w:ascii="Times New Roman" w:hAnsi="Times New Roman" w:cs="Times New Roman"/>
                <w:b/>
                <w:sz w:val="24"/>
                <w:szCs w:val="24"/>
                <w:lang w:val="en-US"/>
              </w:rPr>
              <w:t>Denumirea</w:t>
            </w:r>
            <w:proofErr w:type="spellEnd"/>
          </w:p>
        </w:tc>
        <w:tc>
          <w:tcPr>
            <w:tcW w:w="1134" w:type="dxa"/>
          </w:tcPr>
          <w:p w:rsidR="00E644A9" w:rsidRPr="00623EF1" w:rsidRDefault="00E644A9" w:rsidP="00A15582">
            <w:pPr>
              <w:jc w:val="center"/>
              <w:rPr>
                <w:rFonts w:ascii="Times New Roman" w:hAnsi="Times New Roman" w:cs="Times New Roman"/>
                <w:b/>
                <w:sz w:val="24"/>
                <w:szCs w:val="24"/>
                <w:lang w:val="en-US"/>
              </w:rPr>
            </w:pPr>
            <w:r>
              <w:rPr>
                <w:rFonts w:ascii="Times New Roman" w:hAnsi="Times New Roman" w:cs="Times New Roman"/>
                <w:b/>
                <w:sz w:val="24"/>
                <w:szCs w:val="24"/>
                <w:lang w:val="en-US"/>
              </w:rPr>
              <w:t>Unit</w:t>
            </w:r>
            <w:r w:rsidRPr="00623EF1">
              <w:rPr>
                <w:rFonts w:ascii="Times New Roman" w:hAnsi="Times New Roman" w:cs="Times New Roman"/>
                <w:b/>
                <w:sz w:val="24"/>
                <w:szCs w:val="24"/>
                <w:lang w:val="en-US"/>
              </w:rPr>
              <w:t xml:space="preserve"> de </w:t>
            </w:r>
            <w:proofErr w:type="spellStart"/>
            <w:r w:rsidRPr="00623EF1">
              <w:rPr>
                <w:rFonts w:ascii="Times New Roman" w:hAnsi="Times New Roman" w:cs="Times New Roman"/>
                <w:b/>
                <w:sz w:val="24"/>
                <w:szCs w:val="24"/>
                <w:lang w:val="en-US"/>
              </w:rPr>
              <w:t>măsură</w:t>
            </w:r>
            <w:proofErr w:type="spellEnd"/>
          </w:p>
        </w:tc>
        <w:tc>
          <w:tcPr>
            <w:tcW w:w="1276" w:type="dxa"/>
          </w:tcPr>
          <w:p w:rsidR="00E644A9" w:rsidRPr="00623EF1" w:rsidRDefault="00E644A9" w:rsidP="00A15582">
            <w:pPr>
              <w:jc w:val="center"/>
              <w:rPr>
                <w:rFonts w:ascii="Times New Roman" w:hAnsi="Times New Roman" w:cs="Times New Roman"/>
                <w:b/>
                <w:sz w:val="24"/>
                <w:szCs w:val="24"/>
                <w:lang w:val="en-US"/>
              </w:rPr>
            </w:pPr>
            <w:r>
              <w:rPr>
                <w:rFonts w:ascii="Times New Roman" w:hAnsi="Times New Roman" w:cs="Times New Roman"/>
                <w:b/>
                <w:sz w:val="24"/>
                <w:szCs w:val="24"/>
                <w:lang w:val="en-US"/>
              </w:rPr>
              <w:t>cod</w:t>
            </w:r>
          </w:p>
        </w:tc>
        <w:tc>
          <w:tcPr>
            <w:tcW w:w="992" w:type="dxa"/>
          </w:tcPr>
          <w:p w:rsidR="00E644A9" w:rsidRPr="00623EF1" w:rsidRDefault="00E644A9" w:rsidP="00A15582">
            <w:pPr>
              <w:jc w:val="center"/>
              <w:rPr>
                <w:rFonts w:ascii="Times New Roman" w:hAnsi="Times New Roman" w:cs="Times New Roman"/>
                <w:b/>
                <w:sz w:val="24"/>
                <w:szCs w:val="24"/>
                <w:lang w:val="en-US"/>
              </w:rPr>
            </w:pPr>
            <w:proofErr w:type="spellStart"/>
            <w:r w:rsidRPr="00623EF1">
              <w:rPr>
                <w:rFonts w:ascii="Times New Roman" w:hAnsi="Times New Roman" w:cs="Times New Roman"/>
                <w:b/>
                <w:sz w:val="24"/>
                <w:szCs w:val="24"/>
                <w:lang w:val="en-US"/>
              </w:rPr>
              <w:t>cantitatea</w:t>
            </w:r>
            <w:proofErr w:type="spellEnd"/>
          </w:p>
        </w:tc>
        <w:tc>
          <w:tcPr>
            <w:tcW w:w="1159" w:type="dxa"/>
          </w:tcPr>
          <w:p w:rsidR="00E644A9" w:rsidRPr="00623EF1" w:rsidRDefault="00E644A9" w:rsidP="00A15582">
            <w:pPr>
              <w:jc w:val="center"/>
              <w:rPr>
                <w:rFonts w:ascii="Times New Roman" w:hAnsi="Times New Roman" w:cs="Times New Roman"/>
                <w:b/>
                <w:sz w:val="24"/>
                <w:szCs w:val="24"/>
                <w:lang w:val="en-US"/>
              </w:rPr>
            </w:pPr>
            <w:proofErr w:type="spellStart"/>
            <w:r w:rsidRPr="00623EF1">
              <w:rPr>
                <w:rFonts w:ascii="Times New Roman" w:hAnsi="Times New Roman" w:cs="Times New Roman"/>
                <w:b/>
                <w:sz w:val="24"/>
                <w:szCs w:val="24"/>
                <w:lang w:val="en-US"/>
              </w:rPr>
              <w:t>preţ</w:t>
            </w:r>
            <w:proofErr w:type="spellEnd"/>
          </w:p>
        </w:tc>
        <w:tc>
          <w:tcPr>
            <w:tcW w:w="1358" w:type="dxa"/>
          </w:tcPr>
          <w:p w:rsidR="00E644A9" w:rsidRPr="00623EF1" w:rsidRDefault="00E644A9" w:rsidP="00A15582">
            <w:pPr>
              <w:jc w:val="center"/>
              <w:rPr>
                <w:rFonts w:ascii="Times New Roman" w:hAnsi="Times New Roman" w:cs="Times New Roman"/>
                <w:b/>
                <w:sz w:val="24"/>
                <w:szCs w:val="24"/>
                <w:lang w:val="en-US"/>
              </w:rPr>
            </w:pPr>
            <w:proofErr w:type="spellStart"/>
            <w:r w:rsidRPr="00623EF1">
              <w:rPr>
                <w:rFonts w:ascii="Times New Roman" w:hAnsi="Times New Roman" w:cs="Times New Roman"/>
                <w:b/>
                <w:sz w:val="24"/>
                <w:szCs w:val="24"/>
                <w:lang w:val="en-US"/>
              </w:rPr>
              <w:t>suma</w:t>
            </w:r>
            <w:proofErr w:type="spellEnd"/>
          </w:p>
        </w:tc>
      </w:tr>
      <w:tr w:rsidR="00E644A9" w:rsidRPr="004D4CFD" w:rsidTr="00A15582">
        <w:tc>
          <w:tcPr>
            <w:tcW w:w="567" w:type="dxa"/>
          </w:tcPr>
          <w:p w:rsidR="00E644A9" w:rsidRPr="004D4CFD" w:rsidRDefault="00E644A9" w:rsidP="00A15582">
            <w:pPr>
              <w:rPr>
                <w:rFonts w:ascii="Times New Roman" w:hAnsi="Times New Roman" w:cs="Times New Roman"/>
                <w:sz w:val="24"/>
                <w:szCs w:val="24"/>
                <w:lang w:val="en-US"/>
              </w:rPr>
            </w:pPr>
            <w:r w:rsidRPr="004D4CFD">
              <w:rPr>
                <w:rFonts w:ascii="Times New Roman" w:hAnsi="Times New Roman" w:cs="Times New Roman"/>
                <w:sz w:val="24"/>
                <w:szCs w:val="24"/>
                <w:lang w:val="en-US"/>
              </w:rPr>
              <w:t>1</w:t>
            </w:r>
          </w:p>
        </w:tc>
        <w:tc>
          <w:tcPr>
            <w:tcW w:w="2977" w:type="dxa"/>
          </w:tcPr>
          <w:p w:rsidR="00E644A9" w:rsidRPr="004D4CFD" w:rsidRDefault="00027241" w:rsidP="00A15582">
            <w:pPr>
              <w:rPr>
                <w:rFonts w:ascii="Times New Roman" w:hAnsi="Times New Roman" w:cs="Times New Roman"/>
                <w:sz w:val="24"/>
                <w:szCs w:val="24"/>
                <w:lang w:val="en-US"/>
              </w:rPr>
            </w:pPr>
            <w:r>
              <w:rPr>
                <w:rFonts w:ascii="Times New Roman" w:hAnsi="Times New Roman" w:cs="Times New Roman"/>
                <w:sz w:val="24"/>
                <w:szCs w:val="24"/>
                <w:lang w:val="ro-RO"/>
              </w:rPr>
              <w:t xml:space="preserve">Maiou Polo </w:t>
            </w:r>
            <w:proofErr w:type="spellStart"/>
            <w:r>
              <w:rPr>
                <w:rFonts w:ascii="Times New Roman" w:hAnsi="Times New Roman" w:cs="Times New Roman"/>
                <w:sz w:val="24"/>
                <w:szCs w:val="24"/>
                <w:lang w:val="ro-RO"/>
              </w:rPr>
              <w:t>Rosk</w:t>
            </w:r>
            <w:proofErr w:type="spellEnd"/>
          </w:p>
        </w:tc>
        <w:tc>
          <w:tcPr>
            <w:tcW w:w="1134" w:type="dxa"/>
          </w:tcPr>
          <w:p w:rsidR="00E644A9" w:rsidRPr="004D4CFD" w:rsidRDefault="00E644A9" w:rsidP="00A15582">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buc</w:t>
            </w:r>
            <w:proofErr w:type="spellEnd"/>
          </w:p>
        </w:tc>
        <w:tc>
          <w:tcPr>
            <w:tcW w:w="1276" w:type="dxa"/>
          </w:tcPr>
          <w:p w:rsidR="00E644A9" w:rsidRPr="004D4CFD" w:rsidRDefault="00E644A9" w:rsidP="00027241">
            <w:pPr>
              <w:jc w:val="center"/>
              <w:rPr>
                <w:rFonts w:ascii="Times New Roman" w:hAnsi="Times New Roman" w:cs="Times New Roman"/>
                <w:sz w:val="24"/>
                <w:szCs w:val="24"/>
                <w:lang w:val="en-US"/>
              </w:rPr>
            </w:pPr>
            <w:r>
              <w:rPr>
                <w:rFonts w:ascii="Times New Roman" w:hAnsi="Times New Roman" w:cs="Times New Roman"/>
                <w:sz w:val="24"/>
                <w:szCs w:val="24"/>
                <w:lang w:val="en-US"/>
              </w:rPr>
              <w:t>0000</w:t>
            </w:r>
            <w:r w:rsidR="00027241">
              <w:rPr>
                <w:rFonts w:ascii="Times New Roman" w:hAnsi="Times New Roman" w:cs="Times New Roman"/>
                <w:sz w:val="24"/>
                <w:szCs w:val="24"/>
                <w:lang w:val="en-US"/>
              </w:rPr>
              <w:t>5039</w:t>
            </w:r>
          </w:p>
        </w:tc>
        <w:tc>
          <w:tcPr>
            <w:tcW w:w="992" w:type="dxa"/>
          </w:tcPr>
          <w:p w:rsidR="00E644A9" w:rsidRPr="004D4CFD" w:rsidRDefault="00E644A9" w:rsidP="00A15582">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sidR="00027241">
              <w:rPr>
                <w:rFonts w:ascii="Times New Roman" w:hAnsi="Times New Roman" w:cs="Times New Roman"/>
                <w:sz w:val="24"/>
                <w:szCs w:val="24"/>
                <w:lang w:val="en-US"/>
              </w:rPr>
              <w:t>2</w:t>
            </w:r>
          </w:p>
        </w:tc>
        <w:tc>
          <w:tcPr>
            <w:tcW w:w="1159" w:type="dxa"/>
          </w:tcPr>
          <w:p w:rsidR="00E644A9" w:rsidRPr="004D4CFD" w:rsidRDefault="00E644A9" w:rsidP="00A15582">
            <w:pPr>
              <w:jc w:val="center"/>
              <w:rPr>
                <w:rFonts w:ascii="Times New Roman" w:hAnsi="Times New Roman" w:cs="Times New Roman"/>
                <w:sz w:val="24"/>
                <w:szCs w:val="24"/>
                <w:lang w:val="en-US"/>
              </w:rPr>
            </w:pPr>
            <w:r>
              <w:rPr>
                <w:rFonts w:ascii="Times New Roman" w:hAnsi="Times New Roman" w:cs="Times New Roman"/>
                <w:sz w:val="24"/>
                <w:szCs w:val="24"/>
                <w:lang w:val="en-US"/>
              </w:rPr>
              <w:t>3</w:t>
            </w:r>
            <w:r w:rsidR="00027241">
              <w:rPr>
                <w:rFonts w:ascii="Times New Roman" w:hAnsi="Times New Roman" w:cs="Times New Roman"/>
                <w:sz w:val="24"/>
                <w:szCs w:val="24"/>
                <w:lang w:val="en-US"/>
              </w:rPr>
              <w:t>76</w:t>
            </w:r>
            <w:r>
              <w:rPr>
                <w:rFonts w:ascii="Times New Roman" w:hAnsi="Times New Roman" w:cs="Times New Roman"/>
                <w:sz w:val="24"/>
                <w:szCs w:val="24"/>
                <w:lang w:val="en-US"/>
              </w:rPr>
              <w:t>,</w:t>
            </w:r>
            <w:r w:rsidRPr="004D4CFD">
              <w:rPr>
                <w:rFonts w:ascii="Times New Roman" w:hAnsi="Times New Roman" w:cs="Times New Roman"/>
                <w:sz w:val="24"/>
                <w:szCs w:val="24"/>
                <w:lang w:val="en-US"/>
              </w:rPr>
              <w:t>00</w:t>
            </w:r>
          </w:p>
        </w:tc>
        <w:tc>
          <w:tcPr>
            <w:tcW w:w="1358" w:type="dxa"/>
          </w:tcPr>
          <w:p w:rsidR="00E644A9" w:rsidRPr="004D4CFD" w:rsidRDefault="00027241" w:rsidP="00A15582">
            <w:pPr>
              <w:jc w:val="center"/>
              <w:rPr>
                <w:rFonts w:ascii="Times New Roman" w:hAnsi="Times New Roman" w:cs="Times New Roman"/>
                <w:sz w:val="24"/>
                <w:szCs w:val="24"/>
                <w:lang w:val="en-US"/>
              </w:rPr>
            </w:pPr>
            <w:r>
              <w:rPr>
                <w:rFonts w:ascii="Times New Roman" w:hAnsi="Times New Roman" w:cs="Times New Roman"/>
                <w:sz w:val="24"/>
                <w:szCs w:val="24"/>
                <w:lang w:val="en-US"/>
              </w:rPr>
              <w:t>4512</w:t>
            </w:r>
            <w:r w:rsidR="00E644A9">
              <w:rPr>
                <w:rFonts w:ascii="Times New Roman" w:hAnsi="Times New Roman" w:cs="Times New Roman"/>
                <w:sz w:val="24"/>
                <w:szCs w:val="24"/>
                <w:lang w:val="en-US"/>
              </w:rPr>
              <w:t>,</w:t>
            </w:r>
            <w:r w:rsidR="00E644A9" w:rsidRPr="004D4CFD">
              <w:rPr>
                <w:rFonts w:ascii="Times New Roman" w:hAnsi="Times New Roman" w:cs="Times New Roman"/>
                <w:sz w:val="24"/>
                <w:szCs w:val="24"/>
                <w:lang w:val="en-US"/>
              </w:rPr>
              <w:t>00</w:t>
            </w:r>
          </w:p>
        </w:tc>
      </w:tr>
      <w:tr w:rsidR="00E644A9" w:rsidRPr="00A32DE6" w:rsidTr="00A15582">
        <w:tc>
          <w:tcPr>
            <w:tcW w:w="567" w:type="dxa"/>
          </w:tcPr>
          <w:p w:rsidR="00E644A9" w:rsidRPr="004D4CFD" w:rsidRDefault="00E644A9" w:rsidP="00A15582">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977" w:type="dxa"/>
          </w:tcPr>
          <w:p w:rsidR="00E644A9" w:rsidRDefault="00027241" w:rsidP="00A15582">
            <w:pPr>
              <w:rPr>
                <w:rFonts w:ascii="Times New Roman" w:hAnsi="Times New Roman" w:cs="Times New Roman"/>
                <w:sz w:val="24"/>
                <w:szCs w:val="24"/>
                <w:lang w:val="ro-RO"/>
              </w:rPr>
            </w:pPr>
            <w:proofErr w:type="spellStart"/>
            <w:r>
              <w:rPr>
                <w:rFonts w:ascii="Times New Roman" w:hAnsi="Times New Roman" w:cs="Times New Roman"/>
                <w:sz w:val="24"/>
                <w:szCs w:val="24"/>
                <w:lang w:val="ro-RO"/>
              </w:rPr>
              <w:t>Şorţi</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Reggae</w:t>
            </w:r>
            <w:proofErr w:type="spellEnd"/>
          </w:p>
        </w:tc>
        <w:tc>
          <w:tcPr>
            <w:tcW w:w="1134" w:type="dxa"/>
          </w:tcPr>
          <w:p w:rsidR="00E644A9" w:rsidRDefault="00E644A9" w:rsidP="00A15582">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buc</w:t>
            </w:r>
            <w:proofErr w:type="spellEnd"/>
          </w:p>
        </w:tc>
        <w:tc>
          <w:tcPr>
            <w:tcW w:w="1276" w:type="dxa"/>
          </w:tcPr>
          <w:p w:rsidR="00E644A9" w:rsidRPr="004D4CFD" w:rsidRDefault="00027241" w:rsidP="00A15582">
            <w:pPr>
              <w:jc w:val="center"/>
              <w:rPr>
                <w:rFonts w:ascii="Times New Roman" w:hAnsi="Times New Roman" w:cs="Times New Roman"/>
                <w:sz w:val="24"/>
                <w:szCs w:val="24"/>
                <w:lang w:val="en-US"/>
              </w:rPr>
            </w:pPr>
            <w:r>
              <w:rPr>
                <w:rFonts w:ascii="Times New Roman" w:hAnsi="Times New Roman" w:cs="Times New Roman"/>
                <w:sz w:val="24"/>
                <w:szCs w:val="24"/>
                <w:lang w:val="en-US"/>
              </w:rPr>
              <w:t>00005040</w:t>
            </w:r>
          </w:p>
        </w:tc>
        <w:tc>
          <w:tcPr>
            <w:tcW w:w="992" w:type="dxa"/>
          </w:tcPr>
          <w:p w:rsidR="00E644A9" w:rsidRDefault="00E644A9" w:rsidP="00A15582">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sidR="00027241">
              <w:rPr>
                <w:rFonts w:ascii="Times New Roman" w:hAnsi="Times New Roman" w:cs="Times New Roman"/>
                <w:sz w:val="24"/>
                <w:szCs w:val="24"/>
                <w:lang w:val="en-US"/>
              </w:rPr>
              <w:t>2</w:t>
            </w:r>
          </w:p>
        </w:tc>
        <w:tc>
          <w:tcPr>
            <w:tcW w:w="1159" w:type="dxa"/>
          </w:tcPr>
          <w:p w:rsidR="00E644A9" w:rsidRDefault="00027241" w:rsidP="00A15582">
            <w:pPr>
              <w:jc w:val="center"/>
              <w:rPr>
                <w:rFonts w:ascii="Times New Roman" w:hAnsi="Times New Roman" w:cs="Times New Roman"/>
                <w:sz w:val="24"/>
                <w:szCs w:val="24"/>
                <w:lang w:val="en-US"/>
              </w:rPr>
            </w:pPr>
            <w:r>
              <w:rPr>
                <w:rFonts w:ascii="Times New Roman" w:hAnsi="Times New Roman" w:cs="Times New Roman"/>
                <w:sz w:val="24"/>
                <w:szCs w:val="24"/>
                <w:lang w:val="en-US"/>
              </w:rPr>
              <w:t>325</w:t>
            </w:r>
            <w:r w:rsidR="00E644A9">
              <w:rPr>
                <w:rFonts w:ascii="Times New Roman" w:hAnsi="Times New Roman" w:cs="Times New Roman"/>
                <w:sz w:val="24"/>
                <w:szCs w:val="24"/>
                <w:lang w:val="en-US"/>
              </w:rPr>
              <w:t>,00</w:t>
            </w:r>
          </w:p>
        </w:tc>
        <w:tc>
          <w:tcPr>
            <w:tcW w:w="1358" w:type="dxa"/>
          </w:tcPr>
          <w:p w:rsidR="00E644A9" w:rsidRDefault="00027241" w:rsidP="00A15582">
            <w:pPr>
              <w:jc w:val="center"/>
              <w:rPr>
                <w:rFonts w:ascii="Times New Roman" w:hAnsi="Times New Roman" w:cs="Times New Roman"/>
                <w:sz w:val="24"/>
                <w:szCs w:val="24"/>
                <w:lang w:val="en-US"/>
              </w:rPr>
            </w:pPr>
            <w:r>
              <w:rPr>
                <w:rFonts w:ascii="Times New Roman" w:hAnsi="Times New Roman" w:cs="Times New Roman"/>
                <w:sz w:val="24"/>
                <w:szCs w:val="24"/>
                <w:lang w:val="en-US"/>
              </w:rPr>
              <w:t>39</w:t>
            </w:r>
            <w:r w:rsidR="00E644A9">
              <w:rPr>
                <w:rFonts w:ascii="Times New Roman" w:hAnsi="Times New Roman" w:cs="Times New Roman"/>
                <w:sz w:val="24"/>
                <w:szCs w:val="24"/>
                <w:lang w:val="en-US"/>
              </w:rPr>
              <w:t>00,00</w:t>
            </w:r>
          </w:p>
        </w:tc>
      </w:tr>
    </w:tbl>
    <w:p w:rsidR="00992D83" w:rsidRPr="00DD11B1" w:rsidRDefault="00027241" w:rsidP="00992D83">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3.</w:t>
      </w:r>
      <w:r w:rsidR="00992D83" w:rsidRPr="00992D83">
        <w:rPr>
          <w:rFonts w:ascii="Times New Roman" w:hAnsi="Times New Roman" w:cs="Times New Roman"/>
          <w:color w:val="000000" w:themeColor="text1"/>
          <w:sz w:val="24"/>
          <w:szCs w:val="24"/>
          <w:lang w:val="ro-RO"/>
        </w:rPr>
        <w:t xml:space="preserve"> </w:t>
      </w:r>
      <w:r w:rsidR="00992D83" w:rsidRPr="000475E0">
        <w:rPr>
          <w:rFonts w:ascii="Times New Roman" w:hAnsi="Times New Roman" w:cs="Times New Roman"/>
          <w:color w:val="000000" w:themeColor="text1"/>
          <w:sz w:val="24"/>
          <w:szCs w:val="24"/>
          <w:lang w:val="ro-RO"/>
        </w:rPr>
        <w:t xml:space="preserve">Se transmit de la balanţa Primăriei or. Anenii Noi la balanţa </w:t>
      </w:r>
      <w:r w:rsidR="00992D83">
        <w:rPr>
          <w:rFonts w:ascii="Times New Roman" w:hAnsi="Times New Roman" w:cs="Times New Roman"/>
          <w:color w:val="000000" w:themeColor="text1"/>
          <w:sz w:val="24"/>
          <w:szCs w:val="24"/>
          <w:lang w:val="ro-RO"/>
        </w:rPr>
        <w:t xml:space="preserve">LT „Andrei </w:t>
      </w:r>
      <w:proofErr w:type="spellStart"/>
      <w:r w:rsidR="00992D83">
        <w:rPr>
          <w:rFonts w:ascii="Times New Roman" w:hAnsi="Times New Roman" w:cs="Times New Roman"/>
          <w:color w:val="000000" w:themeColor="text1"/>
          <w:sz w:val="24"/>
          <w:szCs w:val="24"/>
          <w:lang w:val="ro-RO"/>
        </w:rPr>
        <w:t>Straistă</w:t>
      </w:r>
      <w:proofErr w:type="spellEnd"/>
      <w:r w:rsidR="00992D83">
        <w:rPr>
          <w:rFonts w:ascii="Times New Roman" w:hAnsi="Times New Roman" w:cs="Times New Roman"/>
          <w:color w:val="000000" w:themeColor="text1"/>
          <w:sz w:val="24"/>
          <w:szCs w:val="24"/>
          <w:lang w:val="ro-RO"/>
        </w:rPr>
        <w:t>” „</w:t>
      </w:r>
      <w:r w:rsidR="00992D83" w:rsidRPr="000475E0">
        <w:rPr>
          <w:rFonts w:ascii="Times New Roman" w:hAnsi="Times New Roman" w:cs="Times New Roman"/>
          <w:color w:val="000000" w:themeColor="text1"/>
          <w:sz w:val="24"/>
          <w:szCs w:val="24"/>
          <w:lang w:val="ro-RO"/>
        </w:rPr>
        <w:t xml:space="preserve">Anenii Noi </w:t>
      </w:r>
      <w:r w:rsidR="00992D83">
        <w:rPr>
          <w:rFonts w:ascii="Times New Roman" w:hAnsi="Times New Roman" w:cs="Times New Roman"/>
          <w:color w:val="000000" w:themeColor="text1"/>
          <w:sz w:val="24"/>
          <w:szCs w:val="24"/>
          <w:lang w:val="ro-RO"/>
        </w:rPr>
        <w:t xml:space="preserve"> echipament sportiv, pentru echipa de fotbal</w:t>
      </w:r>
      <w:r w:rsidR="00A30A37">
        <w:rPr>
          <w:rFonts w:ascii="Times New Roman" w:hAnsi="Times New Roman" w:cs="Times New Roman"/>
          <w:color w:val="000000" w:themeColor="text1"/>
          <w:sz w:val="24"/>
          <w:szCs w:val="24"/>
          <w:lang w:val="ro-RO"/>
        </w:rPr>
        <w:t xml:space="preserve"> (copii din or. Anenii Noi)</w:t>
      </w:r>
      <w:r w:rsidR="00992D83">
        <w:rPr>
          <w:rFonts w:ascii="Times New Roman" w:hAnsi="Times New Roman" w:cs="Times New Roman"/>
          <w:color w:val="000000" w:themeColor="text1"/>
          <w:sz w:val="24"/>
          <w:szCs w:val="24"/>
          <w:lang w:val="ro-RO"/>
        </w:rPr>
        <w:t xml:space="preserve">, după cum urmează: </w:t>
      </w:r>
    </w:p>
    <w:tbl>
      <w:tblPr>
        <w:tblStyle w:val="a9"/>
        <w:tblW w:w="0" w:type="auto"/>
        <w:tblInd w:w="108" w:type="dxa"/>
        <w:tblLayout w:type="fixed"/>
        <w:tblLook w:val="04A0"/>
      </w:tblPr>
      <w:tblGrid>
        <w:gridCol w:w="567"/>
        <w:gridCol w:w="2977"/>
        <w:gridCol w:w="1134"/>
        <w:gridCol w:w="1276"/>
        <w:gridCol w:w="992"/>
        <w:gridCol w:w="1159"/>
        <w:gridCol w:w="1358"/>
      </w:tblGrid>
      <w:tr w:rsidR="00992D83" w:rsidRPr="00623EF1" w:rsidTr="00B86786">
        <w:tc>
          <w:tcPr>
            <w:tcW w:w="567" w:type="dxa"/>
          </w:tcPr>
          <w:p w:rsidR="00992D83" w:rsidRPr="00623EF1" w:rsidRDefault="00992D83" w:rsidP="00B86786">
            <w:pPr>
              <w:jc w:val="center"/>
              <w:rPr>
                <w:rFonts w:ascii="Times New Roman" w:hAnsi="Times New Roman" w:cs="Times New Roman"/>
                <w:b/>
                <w:sz w:val="24"/>
                <w:szCs w:val="24"/>
                <w:lang w:val="en-US"/>
              </w:rPr>
            </w:pPr>
            <w:r w:rsidRPr="00623EF1">
              <w:rPr>
                <w:rFonts w:ascii="Times New Roman" w:hAnsi="Times New Roman" w:cs="Times New Roman"/>
                <w:b/>
                <w:sz w:val="24"/>
                <w:szCs w:val="24"/>
                <w:lang w:val="en-US"/>
              </w:rPr>
              <w:t>Nr. d/o</w:t>
            </w:r>
          </w:p>
        </w:tc>
        <w:tc>
          <w:tcPr>
            <w:tcW w:w="2977" w:type="dxa"/>
          </w:tcPr>
          <w:p w:rsidR="00992D83" w:rsidRPr="00623EF1" w:rsidRDefault="00992D83" w:rsidP="00B86786">
            <w:pPr>
              <w:jc w:val="center"/>
              <w:rPr>
                <w:rFonts w:ascii="Times New Roman" w:hAnsi="Times New Roman" w:cs="Times New Roman"/>
                <w:b/>
                <w:sz w:val="24"/>
                <w:szCs w:val="24"/>
                <w:lang w:val="en-US"/>
              </w:rPr>
            </w:pPr>
            <w:proofErr w:type="spellStart"/>
            <w:r w:rsidRPr="00623EF1">
              <w:rPr>
                <w:rFonts w:ascii="Times New Roman" w:hAnsi="Times New Roman" w:cs="Times New Roman"/>
                <w:b/>
                <w:sz w:val="24"/>
                <w:szCs w:val="24"/>
                <w:lang w:val="en-US"/>
              </w:rPr>
              <w:t>Denumirea</w:t>
            </w:r>
            <w:proofErr w:type="spellEnd"/>
          </w:p>
        </w:tc>
        <w:tc>
          <w:tcPr>
            <w:tcW w:w="1134" w:type="dxa"/>
          </w:tcPr>
          <w:p w:rsidR="00992D83" w:rsidRPr="00623EF1" w:rsidRDefault="00992D83" w:rsidP="00B86786">
            <w:pPr>
              <w:jc w:val="center"/>
              <w:rPr>
                <w:rFonts w:ascii="Times New Roman" w:hAnsi="Times New Roman" w:cs="Times New Roman"/>
                <w:b/>
                <w:sz w:val="24"/>
                <w:szCs w:val="24"/>
                <w:lang w:val="en-US"/>
              </w:rPr>
            </w:pPr>
            <w:r>
              <w:rPr>
                <w:rFonts w:ascii="Times New Roman" w:hAnsi="Times New Roman" w:cs="Times New Roman"/>
                <w:b/>
                <w:sz w:val="24"/>
                <w:szCs w:val="24"/>
                <w:lang w:val="en-US"/>
              </w:rPr>
              <w:t>Unit</w:t>
            </w:r>
            <w:r w:rsidRPr="00623EF1">
              <w:rPr>
                <w:rFonts w:ascii="Times New Roman" w:hAnsi="Times New Roman" w:cs="Times New Roman"/>
                <w:b/>
                <w:sz w:val="24"/>
                <w:szCs w:val="24"/>
                <w:lang w:val="en-US"/>
              </w:rPr>
              <w:t xml:space="preserve"> de </w:t>
            </w:r>
            <w:proofErr w:type="spellStart"/>
            <w:r w:rsidRPr="00623EF1">
              <w:rPr>
                <w:rFonts w:ascii="Times New Roman" w:hAnsi="Times New Roman" w:cs="Times New Roman"/>
                <w:b/>
                <w:sz w:val="24"/>
                <w:szCs w:val="24"/>
                <w:lang w:val="en-US"/>
              </w:rPr>
              <w:t>măsură</w:t>
            </w:r>
            <w:proofErr w:type="spellEnd"/>
          </w:p>
        </w:tc>
        <w:tc>
          <w:tcPr>
            <w:tcW w:w="1276" w:type="dxa"/>
          </w:tcPr>
          <w:p w:rsidR="00992D83" w:rsidRPr="00623EF1" w:rsidRDefault="00992D83" w:rsidP="00B86786">
            <w:pPr>
              <w:jc w:val="center"/>
              <w:rPr>
                <w:rFonts w:ascii="Times New Roman" w:hAnsi="Times New Roman" w:cs="Times New Roman"/>
                <w:b/>
                <w:sz w:val="24"/>
                <w:szCs w:val="24"/>
                <w:lang w:val="en-US"/>
              </w:rPr>
            </w:pPr>
            <w:r>
              <w:rPr>
                <w:rFonts w:ascii="Times New Roman" w:hAnsi="Times New Roman" w:cs="Times New Roman"/>
                <w:b/>
                <w:sz w:val="24"/>
                <w:szCs w:val="24"/>
                <w:lang w:val="en-US"/>
              </w:rPr>
              <w:t>cod</w:t>
            </w:r>
          </w:p>
        </w:tc>
        <w:tc>
          <w:tcPr>
            <w:tcW w:w="992" w:type="dxa"/>
          </w:tcPr>
          <w:p w:rsidR="00992D83" w:rsidRPr="00623EF1" w:rsidRDefault="00992D83" w:rsidP="00B86786">
            <w:pPr>
              <w:jc w:val="center"/>
              <w:rPr>
                <w:rFonts w:ascii="Times New Roman" w:hAnsi="Times New Roman" w:cs="Times New Roman"/>
                <w:b/>
                <w:sz w:val="24"/>
                <w:szCs w:val="24"/>
                <w:lang w:val="en-US"/>
              </w:rPr>
            </w:pPr>
            <w:proofErr w:type="spellStart"/>
            <w:r w:rsidRPr="00623EF1">
              <w:rPr>
                <w:rFonts w:ascii="Times New Roman" w:hAnsi="Times New Roman" w:cs="Times New Roman"/>
                <w:b/>
                <w:sz w:val="24"/>
                <w:szCs w:val="24"/>
                <w:lang w:val="en-US"/>
              </w:rPr>
              <w:t>cantitatea</w:t>
            </w:r>
            <w:proofErr w:type="spellEnd"/>
          </w:p>
        </w:tc>
        <w:tc>
          <w:tcPr>
            <w:tcW w:w="1159" w:type="dxa"/>
          </w:tcPr>
          <w:p w:rsidR="00992D83" w:rsidRPr="00623EF1" w:rsidRDefault="00992D83" w:rsidP="00B86786">
            <w:pPr>
              <w:jc w:val="center"/>
              <w:rPr>
                <w:rFonts w:ascii="Times New Roman" w:hAnsi="Times New Roman" w:cs="Times New Roman"/>
                <w:b/>
                <w:sz w:val="24"/>
                <w:szCs w:val="24"/>
                <w:lang w:val="en-US"/>
              </w:rPr>
            </w:pPr>
            <w:proofErr w:type="spellStart"/>
            <w:r w:rsidRPr="00623EF1">
              <w:rPr>
                <w:rFonts w:ascii="Times New Roman" w:hAnsi="Times New Roman" w:cs="Times New Roman"/>
                <w:b/>
                <w:sz w:val="24"/>
                <w:szCs w:val="24"/>
                <w:lang w:val="en-US"/>
              </w:rPr>
              <w:t>preţ</w:t>
            </w:r>
            <w:proofErr w:type="spellEnd"/>
          </w:p>
        </w:tc>
        <w:tc>
          <w:tcPr>
            <w:tcW w:w="1358" w:type="dxa"/>
          </w:tcPr>
          <w:p w:rsidR="00992D83" w:rsidRPr="00623EF1" w:rsidRDefault="00992D83" w:rsidP="00B86786">
            <w:pPr>
              <w:jc w:val="center"/>
              <w:rPr>
                <w:rFonts w:ascii="Times New Roman" w:hAnsi="Times New Roman" w:cs="Times New Roman"/>
                <w:b/>
                <w:sz w:val="24"/>
                <w:szCs w:val="24"/>
                <w:lang w:val="en-US"/>
              </w:rPr>
            </w:pPr>
            <w:proofErr w:type="spellStart"/>
            <w:r w:rsidRPr="00623EF1">
              <w:rPr>
                <w:rFonts w:ascii="Times New Roman" w:hAnsi="Times New Roman" w:cs="Times New Roman"/>
                <w:b/>
                <w:sz w:val="24"/>
                <w:szCs w:val="24"/>
                <w:lang w:val="en-US"/>
              </w:rPr>
              <w:t>suma</w:t>
            </w:r>
            <w:proofErr w:type="spellEnd"/>
          </w:p>
        </w:tc>
      </w:tr>
      <w:tr w:rsidR="00992D83" w:rsidRPr="004D4CFD" w:rsidTr="00B86786">
        <w:tc>
          <w:tcPr>
            <w:tcW w:w="567" w:type="dxa"/>
          </w:tcPr>
          <w:p w:rsidR="00992D83" w:rsidRPr="004D4CFD" w:rsidRDefault="00992D83" w:rsidP="00B86786">
            <w:pPr>
              <w:rPr>
                <w:rFonts w:ascii="Times New Roman" w:hAnsi="Times New Roman" w:cs="Times New Roman"/>
                <w:sz w:val="24"/>
                <w:szCs w:val="24"/>
                <w:lang w:val="en-US"/>
              </w:rPr>
            </w:pPr>
            <w:r w:rsidRPr="004D4CFD">
              <w:rPr>
                <w:rFonts w:ascii="Times New Roman" w:hAnsi="Times New Roman" w:cs="Times New Roman"/>
                <w:sz w:val="24"/>
                <w:szCs w:val="24"/>
                <w:lang w:val="en-US"/>
              </w:rPr>
              <w:t>1</w:t>
            </w:r>
          </w:p>
        </w:tc>
        <w:tc>
          <w:tcPr>
            <w:tcW w:w="2977" w:type="dxa"/>
          </w:tcPr>
          <w:p w:rsidR="00992D83" w:rsidRPr="004D4CFD" w:rsidRDefault="00992D83" w:rsidP="00B86786">
            <w:pPr>
              <w:rPr>
                <w:rFonts w:ascii="Times New Roman" w:hAnsi="Times New Roman" w:cs="Times New Roman"/>
                <w:sz w:val="24"/>
                <w:szCs w:val="24"/>
                <w:lang w:val="en-US"/>
              </w:rPr>
            </w:pPr>
            <w:r>
              <w:rPr>
                <w:rFonts w:ascii="Times New Roman" w:hAnsi="Times New Roman" w:cs="Times New Roman"/>
                <w:sz w:val="24"/>
                <w:szCs w:val="24"/>
                <w:lang w:val="ro-RO"/>
              </w:rPr>
              <w:t>Echipament fotbal</w:t>
            </w:r>
          </w:p>
        </w:tc>
        <w:tc>
          <w:tcPr>
            <w:tcW w:w="1134" w:type="dxa"/>
          </w:tcPr>
          <w:p w:rsidR="00992D83" w:rsidRPr="004D4CFD" w:rsidRDefault="00992D83" w:rsidP="00B86786">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buc</w:t>
            </w:r>
            <w:proofErr w:type="spellEnd"/>
          </w:p>
        </w:tc>
        <w:tc>
          <w:tcPr>
            <w:tcW w:w="1276" w:type="dxa"/>
          </w:tcPr>
          <w:p w:rsidR="00992D83" w:rsidRPr="004D4CFD" w:rsidRDefault="00992D83" w:rsidP="00B86786">
            <w:pPr>
              <w:jc w:val="center"/>
              <w:rPr>
                <w:rFonts w:ascii="Times New Roman" w:hAnsi="Times New Roman" w:cs="Times New Roman"/>
                <w:sz w:val="24"/>
                <w:szCs w:val="24"/>
                <w:lang w:val="en-US"/>
              </w:rPr>
            </w:pPr>
          </w:p>
        </w:tc>
        <w:tc>
          <w:tcPr>
            <w:tcW w:w="992" w:type="dxa"/>
          </w:tcPr>
          <w:p w:rsidR="00992D83" w:rsidRPr="004D4CFD" w:rsidRDefault="00992D83" w:rsidP="00B86786">
            <w:pPr>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1159" w:type="dxa"/>
          </w:tcPr>
          <w:p w:rsidR="00992D83" w:rsidRPr="004D4CFD" w:rsidRDefault="00FE1E56" w:rsidP="00B86786">
            <w:pPr>
              <w:jc w:val="center"/>
              <w:rPr>
                <w:rFonts w:ascii="Times New Roman" w:hAnsi="Times New Roman" w:cs="Times New Roman"/>
                <w:sz w:val="24"/>
                <w:szCs w:val="24"/>
                <w:lang w:val="en-US"/>
              </w:rPr>
            </w:pPr>
            <w:r>
              <w:rPr>
                <w:rFonts w:ascii="Times New Roman" w:hAnsi="Times New Roman" w:cs="Times New Roman"/>
                <w:sz w:val="24"/>
                <w:szCs w:val="24"/>
                <w:lang w:val="en-US"/>
              </w:rPr>
              <w:t>555</w:t>
            </w:r>
            <w:r w:rsidR="00A30A37">
              <w:rPr>
                <w:rFonts w:ascii="Times New Roman" w:hAnsi="Times New Roman" w:cs="Times New Roman"/>
                <w:sz w:val="24"/>
                <w:szCs w:val="24"/>
                <w:lang w:val="en-US"/>
              </w:rPr>
              <w:t>,00</w:t>
            </w:r>
          </w:p>
        </w:tc>
        <w:tc>
          <w:tcPr>
            <w:tcW w:w="1358" w:type="dxa"/>
          </w:tcPr>
          <w:p w:rsidR="00992D83" w:rsidRPr="004D4CFD" w:rsidRDefault="00FE1E56" w:rsidP="00B86786">
            <w:pPr>
              <w:jc w:val="center"/>
              <w:rPr>
                <w:rFonts w:ascii="Times New Roman" w:hAnsi="Times New Roman" w:cs="Times New Roman"/>
                <w:sz w:val="24"/>
                <w:szCs w:val="24"/>
                <w:lang w:val="en-US"/>
              </w:rPr>
            </w:pPr>
            <w:r>
              <w:rPr>
                <w:rFonts w:ascii="Times New Roman" w:hAnsi="Times New Roman" w:cs="Times New Roman"/>
                <w:sz w:val="24"/>
                <w:szCs w:val="24"/>
                <w:lang w:val="en-US"/>
              </w:rPr>
              <w:t>9990</w:t>
            </w:r>
            <w:r w:rsidR="00992D83">
              <w:rPr>
                <w:rFonts w:ascii="Times New Roman" w:hAnsi="Times New Roman" w:cs="Times New Roman"/>
                <w:sz w:val="24"/>
                <w:szCs w:val="24"/>
                <w:lang w:val="en-US"/>
              </w:rPr>
              <w:t>,00</w:t>
            </w:r>
          </w:p>
        </w:tc>
      </w:tr>
    </w:tbl>
    <w:p w:rsidR="00E644A9" w:rsidRPr="00F04F27" w:rsidRDefault="00A30A37" w:rsidP="00E644A9">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4. </w:t>
      </w:r>
      <w:r w:rsidR="00E644A9" w:rsidRPr="00F04F27">
        <w:rPr>
          <w:rFonts w:ascii="Times New Roman" w:hAnsi="Times New Roman" w:cs="Times New Roman"/>
          <w:sz w:val="24"/>
          <w:szCs w:val="24"/>
          <w:lang w:val="ro-RO"/>
        </w:rPr>
        <w:t xml:space="preserve">Se deleagă primarul or. Anenii Noi, dl Alexandr </w:t>
      </w:r>
      <w:proofErr w:type="spellStart"/>
      <w:r w:rsidR="00E644A9" w:rsidRPr="00F04F27">
        <w:rPr>
          <w:rFonts w:ascii="Times New Roman" w:hAnsi="Times New Roman" w:cs="Times New Roman"/>
          <w:sz w:val="24"/>
          <w:szCs w:val="24"/>
          <w:lang w:val="ro-RO"/>
        </w:rPr>
        <w:t>Maţarin</w:t>
      </w:r>
      <w:proofErr w:type="spellEnd"/>
      <w:r w:rsidR="00E644A9" w:rsidRPr="00F04F27">
        <w:rPr>
          <w:rFonts w:ascii="Times New Roman" w:hAnsi="Times New Roman" w:cs="Times New Roman"/>
          <w:sz w:val="24"/>
          <w:szCs w:val="24"/>
          <w:lang w:val="ro-RO"/>
        </w:rPr>
        <w:t xml:space="preserve">, să instituie comisia de predare primire a </w:t>
      </w:r>
      <w:r w:rsidR="00E644A9">
        <w:rPr>
          <w:rFonts w:ascii="Times New Roman" w:hAnsi="Times New Roman" w:cs="Times New Roman"/>
          <w:sz w:val="24"/>
          <w:szCs w:val="24"/>
          <w:lang w:val="ro-RO"/>
        </w:rPr>
        <w:t xml:space="preserve">bunurilor specificate în punctul </w:t>
      </w:r>
      <w:r w:rsidR="00E644A9" w:rsidRPr="00F04F27">
        <w:rPr>
          <w:rFonts w:ascii="Times New Roman" w:hAnsi="Times New Roman" w:cs="Times New Roman"/>
          <w:sz w:val="24"/>
          <w:szCs w:val="24"/>
          <w:lang w:val="ro-RO"/>
        </w:rPr>
        <w:t>1</w:t>
      </w:r>
      <w:r w:rsidR="00E644A9">
        <w:rPr>
          <w:rFonts w:ascii="Times New Roman" w:hAnsi="Times New Roman" w:cs="Times New Roman"/>
          <w:sz w:val="24"/>
          <w:szCs w:val="24"/>
          <w:lang w:val="ro-RO"/>
        </w:rPr>
        <w:t xml:space="preserve"> a</w:t>
      </w:r>
      <w:r w:rsidR="00E644A9" w:rsidRPr="00F04F27">
        <w:rPr>
          <w:rFonts w:ascii="Times New Roman" w:hAnsi="Times New Roman" w:cs="Times New Roman"/>
          <w:sz w:val="24"/>
          <w:szCs w:val="24"/>
          <w:lang w:val="ro-RO"/>
        </w:rPr>
        <w:t xml:space="preserve"> prezentei Decizii, conform prevederilor legislaţiei în vigoare.</w:t>
      </w:r>
    </w:p>
    <w:p w:rsidR="00E644A9" w:rsidRPr="00F04F27" w:rsidRDefault="00A30A37" w:rsidP="00E644A9">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t>4</w:t>
      </w:r>
      <w:r w:rsidR="00E644A9" w:rsidRPr="00F04F27">
        <w:rPr>
          <w:rFonts w:ascii="Times New Roman" w:hAnsi="Times New Roman" w:cs="Times New Roman"/>
          <w:sz w:val="24"/>
          <w:szCs w:val="24"/>
          <w:lang w:val="ro-RO"/>
        </w:rPr>
        <w:t>.1</w:t>
      </w:r>
      <w:r w:rsidR="00E644A9">
        <w:rPr>
          <w:rFonts w:ascii="Times New Roman" w:hAnsi="Times New Roman" w:cs="Times New Roman"/>
          <w:sz w:val="24"/>
          <w:szCs w:val="24"/>
          <w:lang w:val="ro-RO"/>
        </w:rPr>
        <w:t xml:space="preserve">  </w:t>
      </w:r>
      <w:r w:rsidR="00E644A9" w:rsidRPr="00F04F27">
        <w:rPr>
          <w:rFonts w:ascii="Times New Roman" w:hAnsi="Times New Roman" w:cs="Times New Roman"/>
          <w:sz w:val="24"/>
          <w:szCs w:val="24"/>
          <w:lang w:val="ro-RO"/>
        </w:rPr>
        <w:t>Bunurile transmise se for utiliza în strictă conformitate cu destinaţia.</w:t>
      </w:r>
    </w:p>
    <w:p w:rsidR="00E644A9" w:rsidRPr="00F04F27" w:rsidRDefault="00A30A37" w:rsidP="00E644A9">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t>4</w:t>
      </w:r>
      <w:r w:rsidR="00E644A9" w:rsidRPr="00F04F27">
        <w:rPr>
          <w:rFonts w:ascii="Times New Roman" w:hAnsi="Times New Roman" w:cs="Times New Roman"/>
          <w:sz w:val="24"/>
          <w:szCs w:val="24"/>
          <w:lang w:val="ro-RO"/>
        </w:rPr>
        <w:t>.2</w:t>
      </w:r>
      <w:r w:rsidR="00E644A9">
        <w:rPr>
          <w:rFonts w:ascii="Times New Roman" w:hAnsi="Times New Roman" w:cs="Times New Roman"/>
          <w:sz w:val="24"/>
          <w:szCs w:val="24"/>
          <w:lang w:val="ro-RO"/>
        </w:rPr>
        <w:t xml:space="preserve"> </w:t>
      </w:r>
      <w:r w:rsidR="00E644A9" w:rsidRPr="00F04F27">
        <w:rPr>
          <w:rFonts w:ascii="Times New Roman" w:hAnsi="Times New Roman" w:cs="Times New Roman"/>
          <w:sz w:val="24"/>
          <w:szCs w:val="24"/>
          <w:lang w:val="ro-RO"/>
        </w:rPr>
        <w:t>Transmiterea, vânzarea sau darea în folosinţă la o altă persoană juridică ş</w:t>
      </w:r>
      <w:r w:rsidR="00E644A9">
        <w:rPr>
          <w:rFonts w:ascii="Times New Roman" w:hAnsi="Times New Roman" w:cs="Times New Roman"/>
          <w:sz w:val="24"/>
          <w:szCs w:val="24"/>
          <w:lang w:val="ro-RO"/>
        </w:rPr>
        <w:t xml:space="preserve">i/sau persoană fizică a bunurilor </w:t>
      </w:r>
      <w:r w:rsidR="00E644A9" w:rsidRPr="00F04F27">
        <w:rPr>
          <w:rFonts w:ascii="Times New Roman" w:hAnsi="Times New Roman" w:cs="Times New Roman"/>
          <w:sz w:val="24"/>
          <w:szCs w:val="24"/>
          <w:lang w:val="ro-RO"/>
        </w:rPr>
        <w:t>este interzisă.</w:t>
      </w:r>
    </w:p>
    <w:p w:rsidR="00E644A9" w:rsidRDefault="00A30A37" w:rsidP="00E644A9">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5</w:t>
      </w:r>
      <w:r w:rsidR="00E644A9">
        <w:rPr>
          <w:rFonts w:ascii="Times New Roman" w:eastAsia="Times New Roman" w:hAnsi="Times New Roman" w:cs="Times New Roman"/>
          <w:sz w:val="24"/>
          <w:szCs w:val="24"/>
          <w:lang w:val="ro-RO"/>
        </w:rPr>
        <w:t>. Prezenta decizie se aduce la cunoştinţă publică prin plasarea în Registrul de Stat al Actelor Locale, pe pag web şi panoul informativ al instituţiei.</w:t>
      </w:r>
    </w:p>
    <w:p w:rsidR="00E644A9" w:rsidRDefault="00A30A37" w:rsidP="00E644A9">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6</w:t>
      </w:r>
      <w:r w:rsidR="00E644A9">
        <w:rPr>
          <w:rFonts w:ascii="Times New Roman" w:hAnsi="Times New Roman" w:cs="Times New Roman"/>
          <w:sz w:val="24"/>
          <w:szCs w:val="24"/>
          <w:lang w:val="ro-RO"/>
        </w:rPr>
        <w:t>. Prezenta decizie, poate fi notificată autorității publice emitente de Oficiului Teritorial Căușeni al Cancelariei de Stat în termen de 30 de zile de la data includerii actului în Registrul de stat al actelor locale.</w:t>
      </w:r>
    </w:p>
    <w:p w:rsidR="00E644A9" w:rsidRDefault="00A30A37" w:rsidP="00E644A9">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7</w:t>
      </w:r>
      <w:r w:rsidR="00E644A9">
        <w:rPr>
          <w:rFonts w:ascii="Times New Roman" w:eastAsia="Times New Roman" w:hAnsi="Times New Roman" w:cs="Times New Roman"/>
          <w:sz w:val="24"/>
          <w:szCs w:val="24"/>
          <w:lang w:val="ro-RO"/>
        </w:rPr>
        <w:t xml:space="preserve">. Prezenta decizie, poate fi contestată de persoana interesată, prin intermediul </w:t>
      </w:r>
      <w:r w:rsidR="00E644A9" w:rsidRPr="00FB1885">
        <w:rPr>
          <w:rFonts w:ascii="Times New Roman" w:hAnsi="Times New Roman" w:cs="Times New Roman"/>
          <w:sz w:val="24"/>
          <w:szCs w:val="24"/>
          <w:lang w:val="ro-RO"/>
        </w:rPr>
        <w:t xml:space="preserve">Judecătoriei </w:t>
      </w:r>
      <w:r w:rsidR="00E644A9">
        <w:rPr>
          <w:rFonts w:ascii="Times New Roman" w:hAnsi="Times New Roman" w:cs="Times New Roman"/>
          <w:sz w:val="24"/>
          <w:szCs w:val="24"/>
          <w:lang w:val="ro-RO"/>
        </w:rPr>
        <w:t>Căuşeni, sediul Anenii Noi</w:t>
      </w:r>
      <w:r w:rsidR="00E644A9">
        <w:rPr>
          <w:rFonts w:ascii="Times New Roman" w:eastAsia="Times New Roman" w:hAnsi="Times New Roman" w:cs="Times New Roman"/>
          <w:sz w:val="24"/>
          <w:szCs w:val="24"/>
          <w:lang w:val="ro-RO"/>
        </w:rPr>
        <w:t xml:space="preserve"> (or. </w:t>
      </w:r>
      <w:proofErr w:type="spellStart"/>
      <w:r w:rsidR="00E644A9">
        <w:rPr>
          <w:rFonts w:ascii="Times New Roman" w:eastAsia="Times New Roman" w:hAnsi="Times New Roman" w:cs="Times New Roman"/>
          <w:sz w:val="24"/>
          <w:szCs w:val="24"/>
          <w:lang w:val="ro-RO"/>
        </w:rPr>
        <w:t>A.Noi</w:t>
      </w:r>
      <w:proofErr w:type="spellEnd"/>
      <w:r w:rsidR="00E644A9">
        <w:rPr>
          <w:rFonts w:ascii="Times New Roman" w:eastAsia="Times New Roman" w:hAnsi="Times New Roman" w:cs="Times New Roman"/>
          <w:sz w:val="24"/>
          <w:szCs w:val="24"/>
          <w:lang w:val="ro-RO"/>
        </w:rPr>
        <w:t xml:space="preserve">, </w:t>
      </w:r>
      <w:proofErr w:type="spellStart"/>
      <w:r w:rsidR="00E644A9">
        <w:rPr>
          <w:rFonts w:ascii="Times New Roman" w:eastAsia="Times New Roman" w:hAnsi="Times New Roman" w:cs="Times New Roman"/>
          <w:sz w:val="24"/>
          <w:szCs w:val="24"/>
          <w:lang w:val="ro-RO"/>
        </w:rPr>
        <w:t>str.Marțișor</w:t>
      </w:r>
      <w:proofErr w:type="spellEnd"/>
      <w:r w:rsidR="00E644A9">
        <w:rPr>
          <w:rFonts w:ascii="Times New Roman" w:eastAsia="Times New Roman" w:hAnsi="Times New Roman" w:cs="Times New Roman"/>
          <w:sz w:val="24"/>
          <w:szCs w:val="24"/>
          <w:lang w:val="ro-RO"/>
        </w:rPr>
        <w:t xml:space="preserve"> nr.15), în termen de 30 zile de la comunicare.</w:t>
      </w:r>
    </w:p>
    <w:p w:rsidR="00667084" w:rsidRPr="00667084" w:rsidRDefault="00A30A37" w:rsidP="00667084">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8</w:t>
      </w:r>
      <w:r w:rsidR="00E644A9">
        <w:rPr>
          <w:rFonts w:ascii="Times New Roman" w:eastAsia="Times New Roman" w:hAnsi="Times New Roman" w:cs="Times New Roman"/>
          <w:sz w:val="24"/>
          <w:szCs w:val="24"/>
          <w:lang w:val="ro-RO"/>
        </w:rPr>
        <w:t xml:space="preserve">. Controlul asupra executării prezentei decizii se atribuie dlui </w:t>
      </w:r>
      <w:proofErr w:type="spellStart"/>
      <w:r w:rsidR="00E644A9">
        <w:rPr>
          <w:rFonts w:ascii="Times New Roman" w:eastAsia="Times New Roman" w:hAnsi="Times New Roman" w:cs="Times New Roman"/>
          <w:sz w:val="24"/>
          <w:szCs w:val="24"/>
          <w:lang w:val="ro-RO"/>
        </w:rPr>
        <w:t>Maţarin</w:t>
      </w:r>
      <w:proofErr w:type="spellEnd"/>
      <w:r w:rsidR="00E644A9">
        <w:rPr>
          <w:rFonts w:ascii="Times New Roman" w:eastAsia="Times New Roman" w:hAnsi="Times New Roman" w:cs="Times New Roman"/>
          <w:sz w:val="24"/>
          <w:szCs w:val="24"/>
          <w:lang w:val="ro-RO"/>
        </w:rPr>
        <w:t xml:space="preserve"> A., primar.</w:t>
      </w:r>
    </w:p>
    <w:p w:rsidR="00A90B0E" w:rsidRDefault="00E644A9" w:rsidP="00A30A37">
      <w:pPr>
        <w:rPr>
          <w:rFonts w:ascii="Times New Roman" w:hAnsi="Times New Roman" w:cs="Times New Roman"/>
          <w:b/>
          <w:sz w:val="24"/>
          <w:szCs w:val="24"/>
          <w:lang w:val="ro-RO"/>
        </w:rPr>
      </w:pPr>
      <w:r w:rsidRPr="00DD11B1">
        <w:rPr>
          <w:rFonts w:ascii="Times New Roman" w:hAnsi="Times New Roman" w:cs="Times New Roman"/>
          <w:b/>
          <w:sz w:val="24"/>
          <w:szCs w:val="24"/>
          <w:lang w:val="ro-RO"/>
        </w:rPr>
        <w:t xml:space="preserve">Președintele ședinței:                                                                    </w:t>
      </w:r>
      <w:r w:rsidRPr="00DD11B1">
        <w:rPr>
          <w:rFonts w:ascii="Times New Roman" w:hAnsi="Times New Roman" w:cs="Times New Roman"/>
          <w:b/>
          <w:sz w:val="24"/>
          <w:szCs w:val="24"/>
          <w:lang w:val="en-US"/>
        </w:rPr>
        <w:t xml:space="preserve">                                                                                                                                         </w:t>
      </w:r>
      <w:r w:rsidRPr="00DD11B1">
        <w:rPr>
          <w:rFonts w:ascii="Times New Roman" w:hAnsi="Times New Roman" w:cs="Times New Roman"/>
          <w:b/>
          <w:sz w:val="24"/>
          <w:szCs w:val="24"/>
          <w:lang w:val="ro-RO"/>
        </w:rPr>
        <w:t>Secretara  Consiliului orășenesc                                                    Rodica Melni</w:t>
      </w:r>
      <w:r w:rsidR="00667084">
        <w:rPr>
          <w:rFonts w:ascii="Times New Roman" w:hAnsi="Times New Roman" w:cs="Times New Roman"/>
          <w:b/>
          <w:sz w:val="24"/>
          <w:szCs w:val="24"/>
          <w:lang w:val="ro-RO"/>
        </w:rPr>
        <w:t>c</w:t>
      </w:r>
    </w:p>
    <w:p w:rsidR="00E644A9" w:rsidRDefault="00E644A9" w:rsidP="00E644A9">
      <w:pPr>
        <w:rPr>
          <w:lang w:val="ro-RO"/>
        </w:rPr>
      </w:pPr>
    </w:p>
    <w:p w:rsidR="00E644A9" w:rsidRDefault="00E644A9" w:rsidP="00E644A9">
      <w:pPr>
        <w:jc w:val="center"/>
        <w:rPr>
          <w:rFonts w:ascii="Times New Roman" w:hAnsi="Times New Roman"/>
          <w:b/>
          <w:sz w:val="26"/>
          <w:szCs w:val="26"/>
          <w:lang w:val="en-US"/>
        </w:rPr>
      </w:pPr>
      <w:proofErr w:type="spellStart"/>
      <w:r>
        <w:rPr>
          <w:rFonts w:ascii="Times New Roman" w:hAnsi="Times New Roman"/>
          <w:b/>
          <w:sz w:val="26"/>
          <w:szCs w:val="26"/>
          <w:lang w:val="en-US"/>
        </w:rPr>
        <w:lastRenderedPageBreak/>
        <w:t>Notă</w:t>
      </w:r>
      <w:proofErr w:type="spellEnd"/>
      <w:r>
        <w:rPr>
          <w:rFonts w:ascii="Times New Roman" w:hAnsi="Times New Roman"/>
          <w:b/>
          <w:sz w:val="26"/>
          <w:szCs w:val="26"/>
          <w:lang w:val="ro-RO"/>
        </w:rPr>
        <w:t xml:space="preserve"> </w:t>
      </w:r>
      <w:proofErr w:type="spellStart"/>
      <w:r>
        <w:rPr>
          <w:rFonts w:ascii="Times New Roman" w:hAnsi="Times New Roman"/>
          <w:b/>
          <w:sz w:val="26"/>
          <w:szCs w:val="26"/>
          <w:lang w:val="en-US"/>
        </w:rPr>
        <w:t>informativă</w:t>
      </w:r>
      <w:proofErr w:type="spellEnd"/>
    </w:p>
    <w:p w:rsidR="00E644A9" w:rsidRDefault="00E644A9" w:rsidP="00E644A9">
      <w:pPr>
        <w:spacing w:after="0" w:line="240" w:lineRule="auto"/>
        <w:jc w:val="center"/>
        <w:rPr>
          <w:rFonts w:ascii="Times New Roman" w:hAnsi="Times New Roman" w:cs="Times New Roman"/>
          <w:b/>
          <w:sz w:val="24"/>
          <w:szCs w:val="24"/>
          <w:lang w:val="ro-RO"/>
        </w:rPr>
      </w:pPr>
      <w:proofErr w:type="gramStart"/>
      <w:r>
        <w:rPr>
          <w:rFonts w:ascii="Times New Roman" w:hAnsi="Times New Roman" w:cs="Times New Roman"/>
          <w:bCs/>
          <w:sz w:val="24"/>
          <w:szCs w:val="24"/>
          <w:lang w:val="en-US"/>
        </w:rPr>
        <w:t>la</w:t>
      </w:r>
      <w:proofErr w:type="gram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proiectul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deci</w:t>
      </w:r>
      <w:r>
        <w:rPr>
          <w:rFonts w:ascii="Times New Roman" w:hAnsi="Times New Roman" w:cs="Times New Roman"/>
          <w:bCs/>
          <w:sz w:val="24"/>
          <w:szCs w:val="24"/>
          <w:lang w:val="ro-RO"/>
        </w:rPr>
        <w:t>ziei</w:t>
      </w:r>
      <w:proofErr w:type="spellEnd"/>
      <w:r>
        <w:rPr>
          <w:rFonts w:ascii="Times New Roman" w:hAnsi="Times New Roman" w:cs="Times New Roman"/>
          <w:bCs/>
          <w:sz w:val="24"/>
          <w:szCs w:val="24"/>
          <w:lang w:val="ro-RO"/>
        </w:rPr>
        <w:t xml:space="preserve">  </w:t>
      </w:r>
      <w:r>
        <w:rPr>
          <w:rFonts w:ascii="Times New Roman" w:hAnsi="Times New Roman" w:cs="Times New Roman"/>
          <w:b/>
          <w:color w:val="000000" w:themeColor="text1"/>
          <w:sz w:val="24"/>
          <w:szCs w:val="24"/>
          <w:lang w:val="ro-RO"/>
        </w:rPr>
        <w:t xml:space="preserve">Cu privire la transmiterea </w:t>
      </w:r>
      <w:r>
        <w:rPr>
          <w:rFonts w:ascii="Times New Roman" w:hAnsi="Times New Roman" w:cs="Times New Roman"/>
          <w:b/>
          <w:sz w:val="24"/>
          <w:szCs w:val="24"/>
          <w:lang w:val="ro-RO"/>
        </w:rPr>
        <w:t>unor</w:t>
      </w:r>
    </w:p>
    <w:p w:rsidR="00E644A9" w:rsidRDefault="00E644A9" w:rsidP="00E644A9">
      <w:pPr>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bunuri aflate la  balanţa Primăriei or. Anenii Noi</w:t>
      </w:r>
    </w:p>
    <w:p w:rsidR="00E644A9" w:rsidRPr="000F3020" w:rsidRDefault="00E644A9" w:rsidP="00E644A9">
      <w:pPr>
        <w:spacing w:after="0" w:line="240" w:lineRule="auto"/>
        <w:jc w:val="center"/>
        <w:rPr>
          <w:rFonts w:ascii="Times New Roman" w:hAnsi="Times New Roman" w:cs="Times New Roman"/>
          <w:b/>
          <w:sz w:val="24"/>
          <w:szCs w:val="24"/>
          <w:lang w:val="ro-RO"/>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9639"/>
      </w:tblGrid>
      <w:tr w:rsidR="00E644A9" w:rsidRPr="00751E16" w:rsidTr="00E644A9">
        <w:trPr>
          <w:trHeight w:val="323"/>
        </w:trPr>
        <w:tc>
          <w:tcPr>
            <w:tcW w:w="709" w:type="dxa"/>
            <w:tcBorders>
              <w:top w:val="single" w:sz="4" w:space="0" w:color="auto"/>
              <w:left w:val="single" w:sz="4" w:space="0" w:color="auto"/>
              <w:bottom w:val="single" w:sz="4" w:space="0" w:color="auto"/>
              <w:right w:val="single" w:sz="4" w:space="0" w:color="auto"/>
            </w:tcBorders>
            <w:shd w:val="clear" w:color="auto" w:fill="BFBFBF"/>
            <w:hideMark/>
          </w:tcPr>
          <w:p w:rsidR="00E644A9" w:rsidRDefault="00E644A9" w:rsidP="00A15582">
            <w:pPr>
              <w:autoSpaceDN w:val="0"/>
              <w:spacing w:after="0"/>
              <w:jc w:val="both"/>
              <w:rPr>
                <w:rFonts w:ascii="Times New Roman" w:hAnsi="Times New Roman"/>
                <w:b/>
                <w:sz w:val="24"/>
                <w:szCs w:val="24"/>
                <w:lang w:val="en-US"/>
              </w:rPr>
            </w:pPr>
            <w:r>
              <w:rPr>
                <w:rFonts w:ascii="Times New Roman" w:hAnsi="Times New Roman"/>
                <w:b/>
                <w:sz w:val="24"/>
                <w:szCs w:val="24"/>
                <w:lang w:val="en-US"/>
              </w:rPr>
              <w:t>1</w:t>
            </w:r>
          </w:p>
        </w:tc>
        <w:tc>
          <w:tcPr>
            <w:tcW w:w="9639" w:type="dxa"/>
            <w:tcBorders>
              <w:top w:val="single" w:sz="4" w:space="0" w:color="auto"/>
              <w:left w:val="single" w:sz="4" w:space="0" w:color="auto"/>
              <w:bottom w:val="single" w:sz="4" w:space="0" w:color="auto"/>
              <w:right w:val="single" w:sz="4" w:space="0" w:color="auto"/>
            </w:tcBorders>
            <w:shd w:val="clear" w:color="auto" w:fill="BFBFBF"/>
            <w:hideMark/>
          </w:tcPr>
          <w:p w:rsidR="00E644A9" w:rsidRDefault="00E644A9" w:rsidP="00A15582">
            <w:pPr>
              <w:autoSpaceDN w:val="0"/>
              <w:spacing w:after="0"/>
              <w:jc w:val="both"/>
              <w:rPr>
                <w:rFonts w:ascii="Times New Roman" w:hAnsi="Times New Roman"/>
                <w:b/>
                <w:sz w:val="24"/>
                <w:szCs w:val="24"/>
                <w:lang w:val="en-US"/>
              </w:rPr>
            </w:pPr>
            <w:proofErr w:type="spellStart"/>
            <w:r>
              <w:rPr>
                <w:rFonts w:ascii="Times New Roman" w:hAnsi="Times New Roman"/>
                <w:b/>
                <w:sz w:val="24"/>
                <w:szCs w:val="24"/>
                <w:lang w:val="en-US"/>
              </w:rPr>
              <w:t>Denumirea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autorului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şi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după</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caz</w:t>
            </w:r>
            <w:proofErr w:type="spellEnd"/>
            <w:r>
              <w:rPr>
                <w:rFonts w:ascii="Times New Roman" w:hAnsi="Times New Roman"/>
                <w:b/>
                <w:sz w:val="24"/>
                <w:szCs w:val="24"/>
                <w:lang w:val="en-US"/>
              </w:rPr>
              <w:t xml:space="preserve">, a </w:t>
            </w:r>
            <w:proofErr w:type="spellStart"/>
            <w:r>
              <w:rPr>
                <w:rFonts w:ascii="Times New Roman" w:hAnsi="Times New Roman"/>
                <w:b/>
                <w:sz w:val="24"/>
                <w:szCs w:val="24"/>
                <w:lang w:val="en-US"/>
              </w:rPr>
              <w:t>participanţilor</w:t>
            </w:r>
            <w:proofErr w:type="spellEnd"/>
            <w:r>
              <w:rPr>
                <w:rFonts w:ascii="Times New Roman" w:hAnsi="Times New Roman"/>
                <w:b/>
                <w:sz w:val="24"/>
                <w:szCs w:val="24"/>
                <w:lang w:val="en-US"/>
              </w:rPr>
              <w:t xml:space="preserve"> la </w:t>
            </w:r>
            <w:proofErr w:type="spellStart"/>
            <w:r>
              <w:rPr>
                <w:rFonts w:ascii="Times New Roman" w:hAnsi="Times New Roman"/>
                <w:b/>
                <w:sz w:val="24"/>
                <w:szCs w:val="24"/>
                <w:lang w:val="en-US"/>
              </w:rPr>
              <w:t>elaborarea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proiectului</w:t>
            </w:r>
            <w:proofErr w:type="spellEnd"/>
          </w:p>
        </w:tc>
      </w:tr>
      <w:tr w:rsidR="00E644A9" w:rsidRPr="00751E16" w:rsidTr="00E644A9">
        <w:trPr>
          <w:trHeight w:val="535"/>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E644A9" w:rsidRDefault="00E644A9" w:rsidP="00A15582">
            <w:pPr>
              <w:autoSpaceDN w:val="0"/>
              <w:spacing w:after="0"/>
              <w:jc w:val="both"/>
              <w:rPr>
                <w:rFonts w:ascii="Times New Roman" w:hAnsi="Times New Roman"/>
                <w:sz w:val="24"/>
                <w:szCs w:val="24"/>
                <w:lang w:val="en-US"/>
              </w:rPr>
            </w:pPr>
          </w:p>
        </w:tc>
        <w:tc>
          <w:tcPr>
            <w:tcW w:w="9639" w:type="dxa"/>
            <w:tcBorders>
              <w:top w:val="single" w:sz="4" w:space="0" w:color="auto"/>
              <w:left w:val="single" w:sz="4" w:space="0" w:color="auto"/>
              <w:bottom w:val="single" w:sz="4" w:space="0" w:color="auto"/>
              <w:right w:val="single" w:sz="4" w:space="0" w:color="auto"/>
            </w:tcBorders>
            <w:shd w:val="clear" w:color="auto" w:fill="FFFFFF"/>
            <w:hideMark/>
          </w:tcPr>
          <w:p w:rsidR="00E644A9" w:rsidRDefault="00E644A9" w:rsidP="00A15582">
            <w:pPr>
              <w:autoSpaceDN w:val="0"/>
              <w:spacing w:after="0"/>
              <w:jc w:val="both"/>
              <w:rPr>
                <w:rFonts w:ascii="Times New Roman" w:hAnsi="Times New Roman"/>
                <w:sz w:val="24"/>
                <w:szCs w:val="24"/>
                <w:lang w:val="en-US"/>
              </w:rPr>
            </w:pPr>
            <w:proofErr w:type="spellStart"/>
            <w:r>
              <w:rPr>
                <w:rFonts w:ascii="Times New Roman" w:hAnsi="Times New Roman"/>
                <w:sz w:val="24"/>
                <w:szCs w:val="24"/>
                <w:lang w:val="en-US"/>
              </w:rPr>
              <w:t>Proiectul</w:t>
            </w:r>
            <w:proofErr w:type="spellEnd"/>
            <w:r>
              <w:rPr>
                <w:rFonts w:ascii="Times New Roman" w:hAnsi="Times New Roman"/>
                <w:sz w:val="24"/>
                <w:szCs w:val="24"/>
                <w:lang w:val="en-US"/>
              </w:rPr>
              <w:t xml:space="preserve"> a </w:t>
            </w:r>
            <w:proofErr w:type="spellStart"/>
            <w:r>
              <w:rPr>
                <w:rFonts w:ascii="Times New Roman" w:hAnsi="Times New Roman"/>
                <w:sz w:val="24"/>
                <w:szCs w:val="24"/>
                <w:lang w:val="en-US"/>
              </w:rPr>
              <w:t>fost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elaborat</w:t>
            </w:r>
            <w:proofErr w:type="spellEnd"/>
            <w:r>
              <w:rPr>
                <w:rFonts w:ascii="Times New Roman" w:hAnsi="Times New Roman"/>
                <w:sz w:val="24"/>
                <w:szCs w:val="24"/>
                <w:lang w:val="en-US"/>
              </w:rPr>
              <w:t xml:space="preserve"> de </w:t>
            </w:r>
            <w:proofErr w:type="spellStart"/>
            <w:r>
              <w:rPr>
                <w:rFonts w:ascii="Times New Roman" w:hAnsi="Times New Roman"/>
                <w:sz w:val="24"/>
                <w:szCs w:val="24"/>
                <w:lang w:val="en-US"/>
              </w:rPr>
              <w:t>specialiştii</w:t>
            </w:r>
            <w:proofErr w:type="spellEnd"/>
            <w:r>
              <w:rPr>
                <w:rFonts w:ascii="Times New Roman" w:hAnsi="Times New Roman"/>
                <w:sz w:val="24"/>
                <w:szCs w:val="24"/>
                <w:lang w:val="en-US"/>
              </w:rPr>
              <w:t xml:space="preserve"> din  </w:t>
            </w:r>
            <w:proofErr w:type="spellStart"/>
            <w:r>
              <w:rPr>
                <w:rFonts w:ascii="Times New Roman" w:hAnsi="Times New Roman"/>
                <w:sz w:val="24"/>
                <w:szCs w:val="24"/>
                <w:lang w:val="en-US"/>
              </w:rPr>
              <w:t>contabilitatea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Primăriei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Anenii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Noi</w:t>
            </w:r>
            <w:proofErr w:type="spellEnd"/>
          </w:p>
          <w:p w:rsidR="00027241" w:rsidRDefault="00027241" w:rsidP="00A15582">
            <w:pPr>
              <w:autoSpaceDN w:val="0"/>
              <w:spacing w:after="0"/>
              <w:jc w:val="both"/>
              <w:rPr>
                <w:rFonts w:ascii="Times New Roman" w:hAnsi="Times New Roman"/>
                <w:sz w:val="24"/>
                <w:szCs w:val="24"/>
                <w:lang w:val="ro-RO"/>
              </w:rPr>
            </w:pPr>
            <w:proofErr w:type="spellStart"/>
            <w:r>
              <w:rPr>
                <w:rFonts w:ascii="Times New Roman" w:hAnsi="Times New Roman"/>
                <w:sz w:val="24"/>
                <w:szCs w:val="24"/>
                <w:lang w:val="en-US"/>
              </w:rPr>
              <w:t>Coordonat</w:t>
            </w:r>
            <w:proofErr w:type="spellEnd"/>
            <w:r>
              <w:rPr>
                <w:rFonts w:ascii="Times New Roman" w:hAnsi="Times New Roman"/>
                <w:sz w:val="24"/>
                <w:szCs w:val="24"/>
                <w:lang w:val="en-US"/>
              </w:rPr>
              <w:t xml:space="preserve"> cu </w:t>
            </w:r>
            <w:proofErr w:type="spellStart"/>
            <w:r>
              <w:rPr>
                <w:rFonts w:ascii="Times New Roman" w:hAnsi="Times New Roman"/>
                <w:sz w:val="24"/>
                <w:szCs w:val="24"/>
                <w:lang w:val="en-US"/>
              </w:rPr>
              <w:t>Primarul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oraşului</w:t>
            </w:r>
            <w:proofErr w:type="spellEnd"/>
          </w:p>
        </w:tc>
      </w:tr>
      <w:tr w:rsidR="00E644A9" w:rsidRPr="00751E16" w:rsidTr="00E644A9">
        <w:trPr>
          <w:trHeight w:val="293"/>
        </w:trPr>
        <w:tc>
          <w:tcPr>
            <w:tcW w:w="709" w:type="dxa"/>
            <w:tcBorders>
              <w:top w:val="single" w:sz="4" w:space="0" w:color="auto"/>
              <w:left w:val="single" w:sz="4" w:space="0" w:color="auto"/>
              <w:bottom w:val="single" w:sz="4" w:space="0" w:color="auto"/>
              <w:right w:val="single" w:sz="4" w:space="0" w:color="auto"/>
            </w:tcBorders>
            <w:shd w:val="clear" w:color="auto" w:fill="BFBFBF"/>
            <w:hideMark/>
          </w:tcPr>
          <w:p w:rsidR="00E644A9" w:rsidRDefault="00E644A9" w:rsidP="00A15582">
            <w:pPr>
              <w:autoSpaceDN w:val="0"/>
              <w:spacing w:after="0"/>
              <w:jc w:val="both"/>
              <w:rPr>
                <w:rFonts w:ascii="Times New Roman" w:hAnsi="Times New Roman"/>
                <w:b/>
                <w:sz w:val="24"/>
                <w:szCs w:val="24"/>
                <w:lang w:val="en-US"/>
              </w:rPr>
            </w:pPr>
            <w:r>
              <w:rPr>
                <w:rFonts w:ascii="Times New Roman" w:hAnsi="Times New Roman"/>
                <w:b/>
                <w:sz w:val="24"/>
                <w:szCs w:val="24"/>
              </w:rPr>
              <w:t>2</w:t>
            </w:r>
          </w:p>
        </w:tc>
        <w:tc>
          <w:tcPr>
            <w:tcW w:w="9639" w:type="dxa"/>
            <w:tcBorders>
              <w:top w:val="single" w:sz="4" w:space="0" w:color="auto"/>
              <w:left w:val="single" w:sz="4" w:space="0" w:color="auto"/>
              <w:bottom w:val="single" w:sz="4" w:space="0" w:color="auto"/>
              <w:right w:val="single" w:sz="4" w:space="0" w:color="auto"/>
            </w:tcBorders>
            <w:shd w:val="clear" w:color="auto" w:fill="BFBFBF"/>
            <w:hideMark/>
          </w:tcPr>
          <w:p w:rsidR="00E644A9" w:rsidRDefault="00E644A9" w:rsidP="00A15582">
            <w:pPr>
              <w:autoSpaceDN w:val="0"/>
              <w:spacing w:after="0"/>
              <w:jc w:val="both"/>
              <w:rPr>
                <w:rFonts w:ascii="Times New Roman" w:hAnsi="Times New Roman"/>
                <w:b/>
                <w:sz w:val="24"/>
                <w:szCs w:val="24"/>
                <w:lang w:val="en-US"/>
              </w:rPr>
            </w:pPr>
            <w:proofErr w:type="spellStart"/>
            <w:r>
              <w:rPr>
                <w:rFonts w:ascii="Times New Roman" w:hAnsi="Times New Roman"/>
                <w:b/>
                <w:sz w:val="24"/>
                <w:szCs w:val="24"/>
                <w:lang w:val="en-US"/>
              </w:rPr>
              <w:t>Condiţiile</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ce</w:t>
            </w:r>
            <w:proofErr w:type="spellEnd"/>
            <w:r>
              <w:rPr>
                <w:rFonts w:ascii="Times New Roman" w:hAnsi="Times New Roman"/>
                <w:b/>
                <w:sz w:val="24"/>
                <w:szCs w:val="24"/>
                <w:lang w:val="en-US"/>
              </w:rPr>
              <w:t xml:space="preserve"> au </w:t>
            </w:r>
            <w:proofErr w:type="spellStart"/>
            <w:r>
              <w:rPr>
                <w:rFonts w:ascii="Times New Roman" w:hAnsi="Times New Roman"/>
                <w:b/>
                <w:sz w:val="24"/>
                <w:szCs w:val="24"/>
                <w:lang w:val="en-US"/>
              </w:rPr>
              <w:t>impus</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elaborarea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proiectului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şi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finalităţile</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urmărite</w:t>
            </w:r>
            <w:proofErr w:type="spellEnd"/>
          </w:p>
        </w:tc>
      </w:tr>
      <w:tr w:rsidR="00E644A9" w:rsidRPr="00751E16" w:rsidTr="00E644A9">
        <w:tc>
          <w:tcPr>
            <w:tcW w:w="709" w:type="dxa"/>
            <w:tcBorders>
              <w:top w:val="single" w:sz="4" w:space="0" w:color="auto"/>
              <w:left w:val="single" w:sz="4" w:space="0" w:color="auto"/>
              <w:bottom w:val="single" w:sz="4" w:space="0" w:color="auto"/>
              <w:right w:val="single" w:sz="4" w:space="0" w:color="auto"/>
            </w:tcBorders>
          </w:tcPr>
          <w:p w:rsidR="00E644A9" w:rsidRDefault="00E644A9" w:rsidP="00A15582">
            <w:pPr>
              <w:autoSpaceDN w:val="0"/>
              <w:spacing w:after="0" w:line="240" w:lineRule="auto"/>
              <w:ind w:firstLine="567"/>
              <w:jc w:val="both"/>
              <w:rPr>
                <w:rFonts w:ascii="Times New Roman" w:hAnsi="Times New Roman"/>
                <w:sz w:val="24"/>
                <w:szCs w:val="24"/>
                <w:lang w:val="en-US"/>
              </w:rPr>
            </w:pPr>
          </w:p>
        </w:tc>
        <w:tc>
          <w:tcPr>
            <w:tcW w:w="9639" w:type="dxa"/>
            <w:tcBorders>
              <w:top w:val="single" w:sz="4" w:space="0" w:color="auto"/>
              <w:left w:val="single" w:sz="4" w:space="0" w:color="auto"/>
              <w:bottom w:val="single" w:sz="4" w:space="0" w:color="auto"/>
              <w:right w:val="single" w:sz="4" w:space="0" w:color="auto"/>
            </w:tcBorders>
            <w:hideMark/>
          </w:tcPr>
          <w:p w:rsidR="00E644A9" w:rsidRDefault="00E644A9" w:rsidP="00A15582">
            <w:pPr>
              <w:spacing w:after="0" w:line="240" w:lineRule="auto"/>
              <w:jc w:val="both"/>
              <w:rPr>
                <w:rFonts w:ascii="Times New Roman" w:hAnsi="Times New Roman" w:cs="Times New Roman"/>
                <w:sz w:val="24"/>
                <w:szCs w:val="24"/>
                <w:lang w:val="ro-RO"/>
              </w:rPr>
            </w:pPr>
            <w:proofErr w:type="spellStart"/>
            <w:r>
              <w:rPr>
                <w:rFonts w:ascii="Times New Roman" w:hAnsi="Times New Roman"/>
                <w:sz w:val="24"/>
                <w:szCs w:val="24"/>
                <w:lang w:val="en-GB"/>
              </w:rPr>
              <w:t>Proiectul</w:t>
            </w:r>
            <w:proofErr w:type="spellEnd"/>
            <w:r>
              <w:rPr>
                <w:rFonts w:ascii="Times New Roman" w:hAnsi="Times New Roman"/>
                <w:sz w:val="24"/>
                <w:szCs w:val="24"/>
                <w:lang w:val="en-GB"/>
              </w:rPr>
              <w:t xml:space="preserve"> de </w:t>
            </w:r>
            <w:proofErr w:type="spellStart"/>
            <w:r>
              <w:rPr>
                <w:rFonts w:ascii="Times New Roman" w:hAnsi="Times New Roman"/>
                <w:sz w:val="24"/>
                <w:szCs w:val="24"/>
                <w:lang w:val="en-GB"/>
              </w:rPr>
              <w:t>decizie</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este</w:t>
            </w:r>
            <w:proofErr w:type="spellEnd"/>
            <w:r>
              <w:rPr>
                <w:rFonts w:ascii="Times New Roman" w:hAnsi="Times New Roman"/>
                <w:sz w:val="24"/>
                <w:szCs w:val="24"/>
                <w:lang w:val="en-GB"/>
              </w:rPr>
              <w:t xml:space="preserve"> </w:t>
            </w:r>
            <w:proofErr w:type="spellStart"/>
            <w:r>
              <w:rPr>
                <w:rFonts w:ascii="Times New Roman" w:hAnsi="Times New Roman" w:cs="Times New Roman"/>
                <w:sz w:val="24"/>
                <w:szCs w:val="24"/>
                <w:lang w:val="en-GB"/>
              </w:rPr>
              <w:t>elaborat</w:t>
            </w:r>
            <w:proofErr w:type="spellEnd"/>
            <w:r>
              <w:rPr>
                <w:rFonts w:ascii="Times New Roman" w:hAnsi="Times New Roman" w:cs="Times New Roman"/>
                <w:sz w:val="24"/>
                <w:szCs w:val="24"/>
                <w:lang w:val="ro-RO"/>
              </w:rPr>
              <w:t xml:space="preserve"> în scopul transmiterii bunurilor aflate la balanţa Primăria or. Anenii Noi</w:t>
            </w:r>
            <w:r w:rsidR="00027241">
              <w:rPr>
                <w:rFonts w:ascii="Times New Roman" w:hAnsi="Times New Roman" w:cs="Times New Roman"/>
                <w:color w:val="000000" w:themeColor="text1"/>
                <w:sz w:val="24"/>
                <w:szCs w:val="24"/>
                <w:lang w:val="ro-RO"/>
              </w:rPr>
              <w:t>, către LT. „Mihai Eminescu” şi LT „</w:t>
            </w:r>
            <w:proofErr w:type="spellStart"/>
            <w:r w:rsidR="00027241">
              <w:rPr>
                <w:rFonts w:ascii="Times New Roman" w:hAnsi="Times New Roman" w:cs="Times New Roman"/>
                <w:color w:val="000000" w:themeColor="text1"/>
                <w:sz w:val="24"/>
                <w:szCs w:val="24"/>
                <w:lang w:val="ro-RO"/>
              </w:rPr>
              <w:t>Alecsandr</w:t>
            </w:r>
            <w:proofErr w:type="spellEnd"/>
            <w:r w:rsidR="00027241">
              <w:rPr>
                <w:rFonts w:ascii="Times New Roman" w:hAnsi="Times New Roman" w:cs="Times New Roman"/>
                <w:color w:val="000000" w:themeColor="text1"/>
                <w:sz w:val="24"/>
                <w:szCs w:val="24"/>
                <w:lang w:val="ro-RO"/>
              </w:rPr>
              <w:t xml:space="preserve"> Puşkin”, </w:t>
            </w:r>
            <w:r>
              <w:rPr>
                <w:rFonts w:ascii="Times New Roman" w:hAnsi="Times New Roman" w:cs="Times New Roman"/>
                <w:color w:val="000000" w:themeColor="text1"/>
                <w:sz w:val="24"/>
                <w:szCs w:val="24"/>
                <w:lang w:val="ro-RO"/>
              </w:rPr>
              <w:t>pentru utilizarea după destinaţie</w:t>
            </w:r>
          </w:p>
        </w:tc>
      </w:tr>
      <w:tr w:rsidR="00E644A9" w:rsidRPr="00751E16" w:rsidTr="00E644A9">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E644A9" w:rsidRDefault="00E644A9" w:rsidP="00A15582">
            <w:pPr>
              <w:autoSpaceDN w:val="0"/>
              <w:spacing w:after="0"/>
              <w:jc w:val="both"/>
              <w:rPr>
                <w:rFonts w:ascii="Times New Roman" w:hAnsi="Times New Roman"/>
                <w:b/>
                <w:sz w:val="24"/>
                <w:szCs w:val="24"/>
                <w:lang w:val="en-US"/>
              </w:rPr>
            </w:pPr>
            <w:r>
              <w:rPr>
                <w:rFonts w:ascii="Times New Roman" w:hAnsi="Times New Roman"/>
                <w:b/>
                <w:sz w:val="24"/>
                <w:szCs w:val="24"/>
                <w:lang w:val="en-US"/>
              </w:rPr>
              <w:t>3</w:t>
            </w:r>
          </w:p>
        </w:tc>
        <w:tc>
          <w:tcPr>
            <w:tcW w:w="9639" w:type="dxa"/>
            <w:tcBorders>
              <w:top w:val="single" w:sz="4" w:space="0" w:color="auto"/>
              <w:left w:val="single" w:sz="4" w:space="0" w:color="auto"/>
              <w:bottom w:val="single" w:sz="4" w:space="0" w:color="auto"/>
              <w:right w:val="single" w:sz="4" w:space="0" w:color="auto"/>
            </w:tcBorders>
            <w:shd w:val="clear" w:color="auto" w:fill="D9D9D9"/>
            <w:hideMark/>
          </w:tcPr>
          <w:p w:rsidR="00E644A9" w:rsidRDefault="00E644A9" w:rsidP="00A15582">
            <w:pPr>
              <w:autoSpaceDN w:val="0"/>
              <w:spacing w:after="0"/>
              <w:jc w:val="both"/>
              <w:rPr>
                <w:rFonts w:ascii="Times New Roman" w:hAnsi="Times New Roman"/>
                <w:sz w:val="24"/>
                <w:szCs w:val="24"/>
                <w:lang w:val="en-US"/>
              </w:rPr>
            </w:pPr>
            <w:proofErr w:type="spellStart"/>
            <w:r>
              <w:rPr>
                <w:rFonts w:ascii="Times New Roman" w:hAnsi="Times New Roman"/>
                <w:b/>
                <w:sz w:val="24"/>
                <w:szCs w:val="24"/>
                <w:lang w:val="en-US"/>
              </w:rPr>
              <w:t>Principalele</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prevederi</w:t>
            </w:r>
            <w:proofErr w:type="spellEnd"/>
            <w:r>
              <w:rPr>
                <w:rFonts w:ascii="Times New Roman" w:hAnsi="Times New Roman"/>
                <w:b/>
                <w:sz w:val="24"/>
                <w:szCs w:val="24"/>
                <w:lang w:val="en-US"/>
              </w:rPr>
              <w:t xml:space="preserve"> ale </w:t>
            </w:r>
            <w:proofErr w:type="spellStart"/>
            <w:r>
              <w:rPr>
                <w:rFonts w:ascii="Times New Roman" w:hAnsi="Times New Roman"/>
                <w:b/>
                <w:sz w:val="24"/>
                <w:szCs w:val="24"/>
                <w:lang w:val="en-US"/>
              </w:rPr>
              <w:t>proiectului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şi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evidenţierea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elementelor</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noi</w:t>
            </w:r>
            <w:proofErr w:type="spellEnd"/>
          </w:p>
        </w:tc>
      </w:tr>
      <w:tr w:rsidR="00E644A9" w:rsidRPr="00E56819" w:rsidTr="00E644A9">
        <w:tc>
          <w:tcPr>
            <w:tcW w:w="709" w:type="dxa"/>
            <w:tcBorders>
              <w:top w:val="single" w:sz="4" w:space="0" w:color="auto"/>
              <w:left w:val="single" w:sz="4" w:space="0" w:color="auto"/>
              <w:bottom w:val="single" w:sz="4" w:space="0" w:color="auto"/>
              <w:right w:val="single" w:sz="4" w:space="0" w:color="auto"/>
            </w:tcBorders>
          </w:tcPr>
          <w:p w:rsidR="00E644A9" w:rsidRDefault="00E644A9" w:rsidP="00A15582">
            <w:pPr>
              <w:autoSpaceDN w:val="0"/>
              <w:spacing w:after="0" w:line="240" w:lineRule="auto"/>
              <w:ind w:firstLine="709"/>
              <w:jc w:val="both"/>
              <w:rPr>
                <w:rFonts w:ascii="Times New Roman" w:hAnsi="Times New Roman"/>
                <w:sz w:val="24"/>
                <w:szCs w:val="24"/>
                <w:lang w:val="en-US"/>
              </w:rPr>
            </w:pPr>
          </w:p>
        </w:tc>
        <w:tc>
          <w:tcPr>
            <w:tcW w:w="9639" w:type="dxa"/>
            <w:tcBorders>
              <w:top w:val="single" w:sz="4" w:space="0" w:color="auto"/>
              <w:left w:val="single" w:sz="4" w:space="0" w:color="auto"/>
              <w:bottom w:val="single" w:sz="4" w:space="0" w:color="auto"/>
              <w:right w:val="single" w:sz="4" w:space="0" w:color="auto"/>
            </w:tcBorders>
            <w:hideMark/>
          </w:tcPr>
          <w:p w:rsidR="00027241" w:rsidRPr="00DD11B1" w:rsidRDefault="00027241" w:rsidP="00027241">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1. </w:t>
            </w:r>
            <w:r w:rsidRPr="000475E0">
              <w:rPr>
                <w:rFonts w:ascii="Times New Roman" w:hAnsi="Times New Roman" w:cs="Times New Roman"/>
                <w:color w:val="000000" w:themeColor="text1"/>
                <w:sz w:val="24"/>
                <w:szCs w:val="24"/>
                <w:lang w:val="ro-RO"/>
              </w:rPr>
              <w:t xml:space="preserve">Se transmit de la balanţa Primăriei or. Anenii Noi la balanţa </w:t>
            </w:r>
            <w:r>
              <w:rPr>
                <w:rFonts w:ascii="Times New Roman" w:hAnsi="Times New Roman" w:cs="Times New Roman"/>
                <w:color w:val="000000" w:themeColor="text1"/>
                <w:sz w:val="24"/>
                <w:szCs w:val="24"/>
                <w:lang w:val="ro-RO"/>
              </w:rPr>
              <w:t>LT „Mihai Eminescu” „</w:t>
            </w:r>
            <w:r w:rsidRPr="000475E0">
              <w:rPr>
                <w:rFonts w:ascii="Times New Roman" w:hAnsi="Times New Roman" w:cs="Times New Roman"/>
                <w:color w:val="000000" w:themeColor="text1"/>
                <w:sz w:val="24"/>
                <w:szCs w:val="24"/>
                <w:lang w:val="ro-RO"/>
              </w:rPr>
              <w:t xml:space="preserve">Anenii Noi </w:t>
            </w:r>
            <w:r>
              <w:rPr>
                <w:rFonts w:ascii="Times New Roman" w:hAnsi="Times New Roman" w:cs="Times New Roman"/>
                <w:color w:val="000000" w:themeColor="text1"/>
                <w:sz w:val="24"/>
                <w:szCs w:val="24"/>
                <w:lang w:val="ro-RO"/>
              </w:rPr>
              <w:t xml:space="preserve"> bunurile: </w:t>
            </w:r>
          </w:p>
          <w:tbl>
            <w:tblPr>
              <w:tblStyle w:val="a9"/>
              <w:tblW w:w="0" w:type="auto"/>
              <w:tblInd w:w="108" w:type="dxa"/>
              <w:tblLook w:val="04A0"/>
            </w:tblPr>
            <w:tblGrid>
              <w:gridCol w:w="566"/>
              <w:gridCol w:w="2723"/>
              <w:gridCol w:w="1111"/>
              <w:gridCol w:w="1260"/>
              <w:gridCol w:w="1229"/>
              <w:gridCol w:w="1115"/>
              <w:gridCol w:w="1301"/>
            </w:tblGrid>
            <w:tr w:rsidR="00027241" w:rsidRPr="00623EF1" w:rsidTr="00A15582">
              <w:tc>
                <w:tcPr>
                  <w:tcW w:w="567" w:type="dxa"/>
                </w:tcPr>
                <w:p w:rsidR="00027241" w:rsidRPr="00623EF1" w:rsidRDefault="00027241" w:rsidP="00A15582">
                  <w:pPr>
                    <w:jc w:val="center"/>
                    <w:rPr>
                      <w:rFonts w:ascii="Times New Roman" w:hAnsi="Times New Roman" w:cs="Times New Roman"/>
                      <w:b/>
                      <w:sz w:val="24"/>
                      <w:szCs w:val="24"/>
                      <w:lang w:val="en-US"/>
                    </w:rPr>
                  </w:pPr>
                  <w:r w:rsidRPr="00623EF1">
                    <w:rPr>
                      <w:rFonts w:ascii="Times New Roman" w:hAnsi="Times New Roman" w:cs="Times New Roman"/>
                      <w:b/>
                      <w:sz w:val="24"/>
                      <w:szCs w:val="24"/>
                      <w:lang w:val="en-US"/>
                    </w:rPr>
                    <w:t>Nr. d/o</w:t>
                  </w:r>
                </w:p>
              </w:tc>
              <w:tc>
                <w:tcPr>
                  <w:tcW w:w="2977" w:type="dxa"/>
                </w:tcPr>
                <w:p w:rsidR="00027241" w:rsidRPr="00623EF1" w:rsidRDefault="00027241" w:rsidP="00A15582">
                  <w:pPr>
                    <w:jc w:val="center"/>
                    <w:rPr>
                      <w:rFonts w:ascii="Times New Roman" w:hAnsi="Times New Roman" w:cs="Times New Roman"/>
                      <w:b/>
                      <w:sz w:val="24"/>
                      <w:szCs w:val="24"/>
                      <w:lang w:val="en-US"/>
                    </w:rPr>
                  </w:pPr>
                  <w:proofErr w:type="spellStart"/>
                  <w:r w:rsidRPr="00623EF1">
                    <w:rPr>
                      <w:rFonts w:ascii="Times New Roman" w:hAnsi="Times New Roman" w:cs="Times New Roman"/>
                      <w:b/>
                      <w:sz w:val="24"/>
                      <w:szCs w:val="24"/>
                      <w:lang w:val="en-US"/>
                    </w:rPr>
                    <w:t>Denumirea</w:t>
                  </w:r>
                  <w:proofErr w:type="spellEnd"/>
                </w:p>
              </w:tc>
              <w:tc>
                <w:tcPr>
                  <w:tcW w:w="1134" w:type="dxa"/>
                </w:tcPr>
                <w:p w:rsidR="00027241" w:rsidRPr="00623EF1" w:rsidRDefault="00027241" w:rsidP="00A15582">
                  <w:pPr>
                    <w:jc w:val="center"/>
                    <w:rPr>
                      <w:rFonts w:ascii="Times New Roman" w:hAnsi="Times New Roman" w:cs="Times New Roman"/>
                      <w:b/>
                      <w:sz w:val="24"/>
                      <w:szCs w:val="24"/>
                      <w:lang w:val="en-US"/>
                    </w:rPr>
                  </w:pPr>
                  <w:r>
                    <w:rPr>
                      <w:rFonts w:ascii="Times New Roman" w:hAnsi="Times New Roman" w:cs="Times New Roman"/>
                      <w:b/>
                      <w:sz w:val="24"/>
                      <w:szCs w:val="24"/>
                      <w:lang w:val="en-US"/>
                    </w:rPr>
                    <w:t>Unit</w:t>
                  </w:r>
                  <w:r w:rsidRPr="00623EF1">
                    <w:rPr>
                      <w:rFonts w:ascii="Times New Roman" w:hAnsi="Times New Roman" w:cs="Times New Roman"/>
                      <w:b/>
                      <w:sz w:val="24"/>
                      <w:szCs w:val="24"/>
                      <w:lang w:val="en-US"/>
                    </w:rPr>
                    <w:t xml:space="preserve"> de </w:t>
                  </w:r>
                  <w:proofErr w:type="spellStart"/>
                  <w:r w:rsidRPr="00623EF1">
                    <w:rPr>
                      <w:rFonts w:ascii="Times New Roman" w:hAnsi="Times New Roman" w:cs="Times New Roman"/>
                      <w:b/>
                      <w:sz w:val="24"/>
                      <w:szCs w:val="24"/>
                      <w:lang w:val="en-US"/>
                    </w:rPr>
                    <w:t>măsură</w:t>
                  </w:r>
                  <w:proofErr w:type="spellEnd"/>
                </w:p>
              </w:tc>
              <w:tc>
                <w:tcPr>
                  <w:tcW w:w="1276" w:type="dxa"/>
                </w:tcPr>
                <w:p w:rsidR="00027241" w:rsidRPr="00623EF1" w:rsidRDefault="00027241" w:rsidP="00A15582">
                  <w:pPr>
                    <w:jc w:val="center"/>
                    <w:rPr>
                      <w:rFonts w:ascii="Times New Roman" w:hAnsi="Times New Roman" w:cs="Times New Roman"/>
                      <w:b/>
                      <w:sz w:val="24"/>
                      <w:szCs w:val="24"/>
                      <w:lang w:val="en-US"/>
                    </w:rPr>
                  </w:pPr>
                  <w:r>
                    <w:rPr>
                      <w:rFonts w:ascii="Times New Roman" w:hAnsi="Times New Roman" w:cs="Times New Roman"/>
                      <w:b/>
                      <w:sz w:val="24"/>
                      <w:szCs w:val="24"/>
                      <w:lang w:val="en-US"/>
                    </w:rPr>
                    <w:t>cod</w:t>
                  </w:r>
                </w:p>
              </w:tc>
              <w:tc>
                <w:tcPr>
                  <w:tcW w:w="992" w:type="dxa"/>
                </w:tcPr>
                <w:p w:rsidR="00027241" w:rsidRPr="00623EF1" w:rsidRDefault="00027241" w:rsidP="00A15582">
                  <w:pPr>
                    <w:jc w:val="center"/>
                    <w:rPr>
                      <w:rFonts w:ascii="Times New Roman" w:hAnsi="Times New Roman" w:cs="Times New Roman"/>
                      <w:b/>
                      <w:sz w:val="24"/>
                      <w:szCs w:val="24"/>
                      <w:lang w:val="en-US"/>
                    </w:rPr>
                  </w:pPr>
                  <w:proofErr w:type="spellStart"/>
                  <w:r w:rsidRPr="00623EF1">
                    <w:rPr>
                      <w:rFonts w:ascii="Times New Roman" w:hAnsi="Times New Roman" w:cs="Times New Roman"/>
                      <w:b/>
                      <w:sz w:val="24"/>
                      <w:szCs w:val="24"/>
                      <w:lang w:val="en-US"/>
                    </w:rPr>
                    <w:t>cantitatea</w:t>
                  </w:r>
                  <w:proofErr w:type="spellEnd"/>
                </w:p>
              </w:tc>
              <w:tc>
                <w:tcPr>
                  <w:tcW w:w="1159" w:type="dxa"/>
                </w:tcPr>
                <w:p w:rsidR="00027241" w:rsidRPr="00623EF1" w:rsidRDefault="00027241" w:rsidP="00A15582">
                  <w:pPr>
                    <w:jc w:val="center"/>
                    <w:rPr>
                      <w:rFonts w:ascii="Times New Roman" w:hAnsi="Times New Roman" w:cs="Times New Roman"/>
                      <w:b/>
                      <w:sz w:val="24"/>
                      <w:szCs w:val="24"/>
                      <w:lang w:val="en-US"/>
                    </w:rPr>
                  </w:pPr>
                  <w:proofErr w:type="spellStart"/>
                  <w:r w:rsidRPr="00623EF1">
                    <w:rPr>
                      <w:rFonts w:ascii="Times New Roman" w:hAnsi="Times New Roman" w:cs="Times New Roman"/>
                      <w:b/>
                      <w:sz w:val="24"/>
                      <w:szCs w:val="24"/>
                      <w:lang w:val="en-US"/>
                    </w:rPr>
                    <w:t>preţ</w:t>
                  </w:r>
                  <w:proofErr w:type="spellEnd"/>
                </w:p>
              </w:tc>
              <w:tc>
                <w:tcPr>
                  <w:tcW w:w="1358" w:type="dxa"/>
                </w:tcPr>
                <w:p w:rsidR="00027241" w:rsidRPr="00623EF1" w:rsidRDefault="00027241" w:rsidP="00A15582">
                  <w:pPr>
                    <w:jc w:val="center"/>
                    <w:rPr>
                      <w:rFonts w:ascii="Times New Roman" w:hAnsi="Times New Roman" w:cs="Times New Roman"/>
                      <w:b/>
                      <w:sz w:val="24"/>
                      <w:szCs w:val="24"/>
                      <w:lang w:val="en-US"/>
                    </w:rPr>
                  </w:pPr>
                  <w:proofErr w:type="spellStart"/>
                  <w:r w:rsidRPr="00623EF1">
                    <w:rPr>
                      <w:rFonts w:ascii="Times New Roman" w:hAnsi="Times New Roman" w:cs="Times New Roman"/>
                      <w:b/>
                      <w:sz w:val="24"/>
                      <w:szCs w:val="24"/>
                      <w:lang w:val="en-US"/>
                    </w:rPr>
                    <w:t>suma</w:t>
                  </w:r>
                  <w:proofErr w:type="spellEnd"/>
                </w:p>
              </w:tc>
            </w:tr>
            <w:tr w:rsidR="00027241" w:rsidRPr="004D4CFD" w:rsidTr="00A15582">
              <w:tc>
                <w:tcPr>
                  <w:tcW w:w="567" w:type="dxa"/>
                </w:tcPr>
                <w:p w:rsidR="00027241" w:rsidRPr="004D4CFD" w:rsidRDefault="00027241" w:rsidP="00A15582">
                  <w:pPr>
                    <w:rPr>
                      <w:rFonts w:ascii="Times New Roman" w:hAnsi="Times New Roman" w:cs="Times New Roman"/>
                      <w:sz w:val="24"/>
                      <w:szCs w:val="24"/>
                      <w:lang w:val="en-US"/>
                    </w:rPr>
                  </w:pPr>
                  <w:r w:rsidRPr="004D4CFD">
                    <w:rPr>
                      <w:rFonts w:ascii="Times New Roman" w:hAnsi="Times New Roman" w:cs="Times New Roman"/>
                      <w:sz w:val="24"/>
                      <w:szCs w:val="24"/>
                      <w:lang w:val="en-US"/>
                    </w:rPr>
                    <w:t>1</w:t>
                  </w:r>
                </w:p>
              </w:tc>
              <w:tc>
                <w:tcPr>
                  <w:tcW w:w="2977" w:type="dxa"/>
                </w:tcPr>
                <w:p w:rsidR="00027241" w:rsidRPr="004D4CFD" w:rsidRDefault="00027241" w:rsidP="00A15582">
                  <w:pPr>
                    <w:rPr>
                      <w:rFonts w:ascii="Times New Roman" w:hAnsi="Times New Roman" w:cs="Times New Roman"/>
                      <w:sz w:val="24"/>
                      <w:szCs w:val="24"/>
                      <w:lang w:val="en-US"/>
                    </w:rPr>
                  </w:pPr>
                  <w:r>
                    <w:rPr>
                      <w:rFonts w:ascii="Times New Roman" w:hAnsi="Times New Roman" w:cs="Times New Roman"/>
                      <w:sz w:val="24"/>
                      <w:szCs w:val="24"/>
                      <w:lang w:val="ro-RO"/>
                    </w:rPr>
                    <w:t xml:space="preserve">Echipament </w:t>
                  </w:r>
                  <w:proofErr w:type="spellStart"/>
                  <w:r>
                    <w:rPr>
                      <w:rFonts w:ascii="Times New Roman" w:hAnsi="Times New Roman" w:cs="Times New Roman"/>
                      <w:sz w:val="24"/>
                      <w:szCs w:val="24"/>
                      <w:lang w:val="ro-RO"/>
                    </w:rPr>
                    <w:t>Baviera-</w:t>
                  </w:r>
                  <w:proofErr w:type="spellEnd"/>
                  <w:r>
                    <w:rPr>
                      <w:rFonts w:ascii="Times New Roman" w:hAnsi="Times New Roman" w:cs="Times New Roman"/>
                      <w:sz w:val="24"/>
                      <w:szCs w:val="24"/>
                      <w:lang w:val="ro-RO"/>
                    </w:rPr>
                    <w:t xml:space="preserve"> vede, negru</w:t>
                  </w:r>
                </w:p>
              </w:tc>
              <w:tc>
                <w:tcPr>
                  <w:tcW w:w="1134" w:type="dxa"/>
                </w:tcPr>
                <w:p w:rsidR="00027241" w:rsidRPr="004D4CFD" w:rsidRDefault="00027241" w:rsidP="00A15582">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buc</w:t>
                  </w:r>
                  <w:proofErr w:type="spellEnd"/>
                </w:p>
              </w:tc>
              <w:tc>
                <w:tcPr>
                  <w:tcW w:w="1276" w:type="dxa"/>
                </w:tcPr>
                <w:p w:rsidR="00027241" w:rsidRPr="004D4CFD" w:rsidRDefault="00027241" w:rsidP="00A15582">
                  <w:pPr>
                    <w:jc w:val="center"/>
                    <w:rPr>
                      <w:rFonts w:ascii="Times New Roman" w:hAnsi="Times New Roman" w:cs="Times New Roman"/>
                      <w:sz w:val="24"/>
                      <w:szCs w:val="24"/>
                      <w:lang w:val="en-US"/>
                    </w:rPr>
                  </w:pPr>
                  <w:r>
                    <w:rPr>
                      <w:rFonts w:ascii="Times New Roman" w:hAnsi="Times New Roman" w:cs="Times New Roman"/>
                      <w:sz w:val="24"/>
                      <w:szCs w:val="24"/>
                      <w:lang w:val="en-US"/>
                    </w:rPr>
                    <w:t>00004966</w:t>
                  </w:r>
                </w:p>
              </w:tc>
              <w:tc>
                <w:tcPr>
                  <w:tcW w:w="992" w:type="dxa"/>
                </w:tcPr>
                <w:p w:rsidR="00027241" w:rsidRPr="004D4CFD" w:rsidRDefault="00027241" w:rsidP="00A15582">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159" w:type="dxa"/>
                </w:tcPr>
                <w:p w:rsidR="00027241" w:rsidRPr="004D4CFD" w:rsidRDefault="00027241" w:rsidP="00A15582">
                  <w:pPr>
                    <w:jc w:val="center"/>
                    <w:rPr>
                      <w:rFonts w:ascii="Times New Roman" w:hAnsi="Times New Roman" w:cs="Times New Roman"/>
                      <w:sz w:val="24"/>
                      <w:szCs w:val="24"/>
                      <w:lang w:val="en-US"/>
                    </w:rPr>
                  </w:pPr>
                  <w:r>
                    <w:rPr>
                      <w:rFonts w:ascii="Times New Roman" w:hAnsi="Times New Roman" w:cs="Times New Roman"/>
                      <w:sz w:val="24"/>
                      <w:szCs w:val="24"/>
                      <w:lang w:val="en-US"/>
                    </w:rPr>
                    <w:t>380,</w:t>
                  </w:r>
                  <w:r w:rsidRPr="004D4CFD">
                    <w:rPr>
                      <w:rFonts w:ascii="Times New Roman" w:hAnsi="Times New Roman" w:cs="Times New Roman"/>
                      <w:sz w:val="24"/>
                      <w:szCs w:val="24"/>
                      <w:lang w:val="en-US"/>
                    </w:rPr>
                    <w:t>00</w:t>
                  </w:r>
                </w:p>
              </w:tc>
              <w:tc>
                <w:tcPr>
                  <w:tcW w:w="1358" w:type="dxa"/>
                </w:tcPr>
                <w:p w:rsidR="00027241" w:rsidRPr="004D4CFD" w:rsidRDefault="00027241" w:rsidP="00A15582">
                  <w:pPr>
                    <w:jc w:val="center"/>
                    <w:rPr>
                      <w:rFonts w:ascii="Times New Roman" w:hAnsi="Times New Roman" w:cs="Times New Roman"/>
                      <w:sz w:val="24"/>
                      <w:szCs w:val="24"/>
                      <w:lang w:val="en-US"/>
                    </w:rPr>
                  </w:pPr>
                  <w:r>
                    <w:rPr>
                      <w:rFonts w:ascii="Times New Roman" w:hAnsi="Times New Roman" w:cs="Times New Roman"/>
                      <w:sz w:val="24"/>
                      <w:szCs w:val="24"/>
                      <w:lang w:val="en-US"/>
                    </w:rPr>
                    <w:t>3800,</w:t>
                  </w:r>
                  <w:r w:rsidRPr="004D4CFD">
                    <w:rPr>
                      <w:rFonts w:ascii="Times New Roman" w:hAnsi="Times New Roman" w:cs="Times New Roman"/>
                      <w:sz w:val="24"/>
                      <w:szCs w:val="24"/>
                      <w:lang w:val="en-US"/>
                    </w:rPr>
                    <w:t>00</w:t>
                  </w:r>
                </w:p>
              </w:tc>
            </w:tr>
            <w:tr w:rsidR="00027241" w:rsidRPr="00A32DE6" w:rsidTr="00A15582">
              <w:tc>
                <w:tcPr>
                  <w:tcW w:w="567" w:type="dxa"/>
                </w:tcPr>
                <w:p w:rsidR="00027241" w:rsidRPr="004D4CFD" w:rsidRDefault="00027241" w:rsidP="00A15582">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977" w:type="dxa"/>
                </w:tcPr>
                <w:p w:rsidR="00027241" w:rsidRDefault="00027241" w:rsidP="00A15582">
                  <w:pPr>
                    <w:rPr>
                      <w:rFonts w:ascii="Times New Roman" w:hAnsi="Times New Roman" w:cs="Times New Roman"/>
                      <w:sz w:val="24"/>
                      <w:szCs w:val="24"/>
                      <w:lang w:val="ro-RO"/>
                    </w:rPr>
                  </w:pPr>
                  <w:r>
                    <w:rPr>
                      <w:rFonts w:ascii="Times New Roman" w:hAnsi="Times New Roman" w:cs="Times New Roman"/>
                      <w:sz w:val="24"/>
                      <w:szCs w:val="24"/>
                      <w:lang w:val="ro-RO"/>
                    </w:rPr>
                    <w:t xml:space="preserve">Echipament </w:t>
                  </w:r>
                  <w:proofErr w:type="spellStart"/>
                  <w:r>
                    <w:rPr>
                      <w:rFonts w:ascii="Times New Roman" w:hAnsi="Times New Roman" w:cs="Times New Roman"/>
                      <w:sz w:val="24"/>
                      <w:szCs w:val="24"/>
                      <w:lang w:val="ro-RO"/>
                    </w:rPr>
                    <w:t>Baviera-</w:t>
                  </w:r>
                  <w:proofErr w:type="spellEnd"/>
                  <w:r>
                    <w:rPr>
                      <w:rFonts w:ascii="Times New Roman" w:hAnsi="Times New Roman" w:cs="Times New Roman"/>
                      <w:sz w:val="24"/>
                      <w:szCs w:val="24"/>
                      <w:lang w:val="ro-RO"/>
                    </w:rPr>
                    <w:t xml:space="preserve"> vede, negru</w:t>
                  </w:r>
                </w:p>
              </w:tc>
              <w:tc>
                <w:tcPr>
                  <w:tcW w:w="1134" w:type="dxa"/>
                </w:tcPr>
                <w:p w:rsidR="00027241" w:rsidRDefault="00027241" w:rsidP="00A15582">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buc</w:t>
                  </w:r>
                  <w:proofErr w:type="spellEnd"/>
                </w:p>
              </w:tc>
              <w:tc>
                <w:tcPr>
                  <w:tcW w:w="1276" w:type="dxa"/>
                </w:tcPr>
                <w:p w:rsidR="00027241" w:rsidRPr="004D4CFD" w:rsidRDefault="00027241" w:rsidP="00A15582">
                  <w:pPr>
                    <w:jc w:val="center"/>
                    <w:rPr>
                      <w:rFonts w:ascii="Times New Roman" w:hAnsi="Times New Roman" w:cs="Times New Roman"/>
                      <w:sz w:val="24"/>
                      <w:szCs w:val="24"/>
                      <w:lang w:val="en-US"/>
                    </w:rPr>
                  </w:pPr>
                  <w:r>
                    <w:rPr>
                      <w:rFonts w:ascii="Times New Roman" w:hAnsi="Times New Roman" w:cs="Times New Roman"/>
                      <w:sz w:val="24"/>
                      <w:szCs w:val="24"/>
                      <w:lang w:val="en-US"/>
                    </w:rPr>
                    <w:t>00004967</w:t>
                  </w:r>
                </w:p>
              </w:tc>
              <w:tc>
                <w:tcPr>
                  <w:tcW w:w="992" w:type="dxa"/>
                </w:tcPr>
                <w:p w:rsidR="00027241" w:rsidRDefault="00027241" w:rsidP="00A15582">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159" w:type="dxa"/>
                </w:tcPr>
                <w:p w:rsidR="00027241" w:rsidRDefault="00027241" w:rsidP="00A15582">
                  <w:pPr>
                    <w:jc w:val="center"/>
                    <w:rPr>
                      <w:rFonts w:ascii="Times New Roman" w:hAnsi="Times New Roman" w:cs="Times New Roman"/>
                      <w:sz w:val="24"/>
                      <w:szCs w:val="24"/>
                      <w:lang w:val="en-US"/>
                    </w:rPr>
                  </w:pPr>
                  <w:r>
                    <w:rPr>
                      <w:rFonts w:ascii="Times New Roman" w:hAnsi="Times New Roman" w:cs="Times New Roman"/>
                      <w:sz w:val="24"/>
                      <w:szCs w:val="24"/>
                      <w:lang w:val="en-US"/>
                    </w:rPr>
                    <w:t>380,00</w:t>
                  </w:r>
                </w:p>
              </w:tc>
              <w:tc>
                <w:tcPr>
                  <w:tcW w:w="1358" w:type="dxa"/>
                </w:tcPr>
                <w:p w:rsidR="00027241" w:rsidRDefault="00027241" w:rsidP="00A15582">
                  <w:pPr>
                    <w:jc w:val="center"/>
                    <w:rPr>
                      <w:rFonts w:ascii="Times New Roman" w:hAnsi="Times New Roman" w:cs="Times New Roman"/>
                      <w:sz w:val="24"/>
                      <w:szCs w:val="24"/>
                      <w:lang w:val="en-US"/>
                    </w:rPr>
                  </w:pPr>
                  <w:r>
                    <w:rPr>
                      <w:rFonts w:ascii="Times New Roman" w:hAnsi="Times New Roman" w:cs="Times New Roman"/>
                      <w:sz w:val="24"/>
                      <w:szCs w:val="24"/>
                      <w:lang w:val="en-US"/>
                    </w:rPr>
                    <w:t>3800,00</w:t>
                  </w:r>
                </w:p>
              </w:tc>
            </w:tr>
          </w:tbl>
          <w:p w:rsidR="00027241" w:rsidRPr="00DD11B1" w:rsidRDefault="00027241" w:rsidP="00027241">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 </w:t>
            </w:r>
            <w:r w:rsidRPr="000475E0">
              <w:rPr>
                <w:rFonts w:ascii="Times New Roman" w:hAnsi="Times New Roman" w:cs="Times New Roman"/>
                <w:color w:val="000000" w:themeColor="text1"/>
                <w:sz w:val="24"/>
                <w:szCs w:val="24"/>
                <w:lang w:val="ro-RO"/>
              </w:rPr>
              <w:t xml:space="preserve">Se transmit de la balanţa Primăriei or. Anenii Noi la balanţa </w:t>
            </w:r>
            <w:r>
              <w:rPr>
                <w:rFonts w:ascii="Times New Roman" w:hAnsi="Times New Roman" w:cs="Times New Roman"/>
                <w:color w:val="000000" w:themeColor="text1"/>
                <w:sz w:val="24"/>
                <w:szCs w:val="24"/>
                <w:lang w:val="ro-RO"/>
              </w:rPr>
              <w:t xml:space="preserve">LT „Alexandr </w:t>
            </w:r>
            <w:proofErr w:type="spellStart"/>
            <w:r>
              <w:rPr>
                <w:rFonts w:ascii="Times New Roman" w:hAnsi="Times New Roman" w:cs="Times New Roman"/>
                <w:color w:val="000000" w:themeColor="text1"/>
                <w:sz w:val="24"/>
                <w:szCs w:val="24"/>
                <w:lang w:val="ro-RO"/>
              </w:rPr>
              <w:t>Puşchin</w:t>
            </w:r>
            <w:proofErr w:type="spellEnd"/>
            <w:r>
              <w:rPr>
                <w:rFonts w:ascii="Times New Roman" w:hAnsi="Times New Roman" w:cs="Times New Roman"/>
                <w:color w:val="000000" w:themeColor="text1"/>
                <w:sz w:val="24"/>
                <w:szCs w:val="24"/>
                <w:lang w:val="ro-RO"/>
              </w:rPr>
              <w:t>” „</w:t>
            </w:r>
            <w:r w:rsidRPr="000475E0">
              <w:rPr>
                <w:rFonts w:ascii="Times New Roman" w:hAnsi="Times New Roman" w:cs="Times New Roman"/>
                <w:color w:val="000000" w:themeColor="text1"/>
                <w:sz w:val="24"/>
                <w:szCs w:val="24"/>
                <w:lang w:val="ro-RO"/>
              </w:rPr>
              <w:t xml:space="preserve">Anenii Noi </w:t>
            </w:r>
            <w:r>
              <w:rPr>
                <w:rFonts w:ascii="Times New Roman" w:hAnsi="Times New Roman" w:cs="Times New Roman"/>
                <w:color w:val="000000" w:themeColor="text1"/>
                <w:sz w:val="24"/>
                <w:szCs w:val="24"/>
                <w:lang w:val="ro-RO"/>
              </w:rPr>
              <w:t xml:space="preserve"> bunurile: </w:t>
            </w:r>
          </w:p>
          <w:tbl>
            <w:tblPr>
              <w:tblStyle w:val="a9"/>
              <w:tblW w:w="0" w:type="auto"/>
              <w:tblInd w:w="108" w:type="dxa"/>
              <w:tblLook w:val="04A0"/>
            </w:tblPr>
            <w:tblGrid>
              <w:gridCol w:w="566"/>
              <w:gridCol w:w="2723"/>
              <w:gridCol w:w="1111"/>
              <w:gridCol w:w="1260"/>
              <w:gridCol w:w="1229"/>
              <w:gridCol w:w="1115"/>
              <w:gridCol w:w="1301"/>
            </w:tblGrid>
            <w:tr w:rsidR="00027241" w:rsidRPr="00623EF1" w:rsidTr="00A15582">
              <w:tc>
                <w:tcPr>
                  <w:tcW w:w="567" w:type="dxa"/>
                </w:tcPr>
                <w:p w:rsidR="00027241" w:rsidRPr="00623EF1" w:rsidRDefault="00027241" w:rsidP="00A15582">
                  <w:pPr>
                    <w:jc w:val="center"/>
                    <w:rPr>
                      <w:rFonts w:ascii="Times New Roman" w:hAnsi="Times New Roman" w:cs="Times New Roman"/>
                      <w:b/>
                      <w:sz w:val="24"/>
                      <w:szCs w:val="24"/>
                      <w:lang w:val="en-US"/>
                    </w:rPr>
                  </w:pPr>
                  <w:r w:rsidRPr="00623EF1">
                    <w:rPr>
                      <w:rFonts w:ascii="Times New Roman" w:hAnsi="Times New Roman" w:cs="Times New Roman"/>
                      <w:b/>
                      <w:sz w:val="24"/>
                      <w:szCs w:val="24"/>
                      <w:lang w:val="en-US"/>
                    </w:rPr>
                    <w:t>Nr. d/o</w:t>
                  </w:r>
                </w:p>
              </w:tc>
              <w:tc>
                <w:tcPr>
                  <w:tcW w:w="2977" w:type="dxa"/>
                </w:tcPr>
                <w:p w:rsidR="00027241" w:rsidRPr="00623EF1" w:rsidRDefault="00027241" w:rsidP="00A15582">
                  <w:pPr>
                    <w:jc w:val="center"/>
                    <w:rPr>
                      <w:rFonts w:ascii="Times New Roman" w:hAnsi="Times New Roman" w:cs="Times New Roman"/>
                      <w:b/>
                      <w:sz w:val="24"/>
                      <w:szCs w:val="24"/>
                      <w:lang w:val="en-US"/>
                    </w:rPr>
                  </w:pPr>
                  <w:proofErr w:type="spellStart"/>
                  <w:r w:rsidRPr="00623EF1">
                    <w:rPr>
                      <w:rFonts w:ascii="Times New Roman" w:hAnsi="Times New Roman" w:cs="Times New Roman"/>
                      <w:b/>
                      <w:sz w:val="24"/>
                      <w:szCs w:val="24"/>
                      <w:lang w:val="en-US"/>
                    </w:rPr>
                    <w:t>Denumirea</w:t>
                  </w:r>
                  <w:proofErr w:type="spellEnd"/>
                </w:p>
              </w:tc>
              <w:tc>
                <w:tcPr>
                  <w:tcW w:w="1134" w:type="dxa"/>
                </w:tcPr>
                <w:p w:rsidR="00027241" w:rsidRPr="00623EF1" w:rsidRDefault="00027241" w:rsidP="00A15582">
                  <w:pPr>
                    <w:jc w:val="center"/>
                    <w:rPr>
                      <w:rFonts w:ascii="Times New Roman" w:hAnsi="Times New Roman" w:cs="Times New Roman"/>
                      <w:b/>
                      <w:sz w:val="24"/>
                      <w:szCs w:val="24"/>
                      <w:lang w:val="en-US"/>
                    </w:rPr>
                  </w:pPr>
                  <w:r>
                    <w:rPr>
                      <w:rFonts w:ascii="Times New Roman" w:hAnsi="Times New Roman" w:cs="Times New Roman"/>
                      <w:b/>
                      <w:sz w:val="24"/>
                      <w:szCs w:val="24"/>
                      <w:lang w:val="en-US"/>
                    </w:rPr>
                    <w:t>Unit</w:t>
                  </w:r>
                  <w:r w:rsidRPr="00623EF1">
                    <w:rPr>
                      <w:rFonts w:ascii="Times New Roman" w:hAnsi="Times New Roman" w:cs="Times New Roman"/>
                      <w:b/>
                      <w:sz w:val="24"/>
                      <w:szCs w:val="24"/>
                      <w:lang w:val="en-US"/>
                    </w:rPr>
                    <w:t xml:space="preserve"> de </w:t>
                  </w:r>
                  <w:proofErr w:type="spellStart"/>
                  <w:r w:rsidRPr="00623EF1">
                    <w:rPr>
                      <w:rFonts w:ascii="Times New Roman" w:hAnsi="Times New Roman" w:cs="Times New Roman"/>
                      <w:b/>
                      <w:sz w:val="24"/>
                      <w:szCs w:val="24"/>
                      <w:lang w:val="en-US"/>
                    </w:rPr>
                    <w:t>măsură</w:t>
                  </w:r>
                  <w:proofErr w:type="spellEnd"/>
                </w:p>
              </w:tc>
              <w:tc>
                <w:tcPr>
                  <w:tcW w:w="1276" w:type="dxa"/>
                </w:tcPr>
                <w:p w:rsidR="00027241" w:rsidRPr="00623EF1" w:rsidRDefault="00027241" w:rsidP="00A15582">
                  <w:pPr>
                    <w:jc w:val="center"/>
                    <w:rPr>
                      <w:rFonts w:ascii="Times New Roman" w:hAnsi="Times New Roman" w:cs="Times New Roman"/>
                      <w:b/>
                      <w:sz w:val="24"/>
                      <w:szCs w:val="24"/>
                      <w:lang w:val="en-US"/>
                    </w:rPr>
                  </w:pPr>
                  <w:r>
                    <w:rPr>
                      <w:rFonts w:ascii="Times New Roman" w:hAnsi="Times New Roman" w:cs="Times New Roman"/>
                      <w:b/>
                      <w:sz w:val="24"/>
                      <w:szCs w:val="24"/>
                      <w:lang w:val="en-US"/>
                    </w:rPr>
                    <w:t>cod</w:t>
                  </w:r>
                </w:p>
              </w:tc>
              <w:tc>
                <w:tcPr>
                  <w:tcW w:w="992" w:type="dxa"/>
                </w:tcPr>
                <w:p w:rsidR="00027241" w:rsidRPr="00623EF1" w:rsidRDefault="00027241" w:rsidP="00A15582">
                  <w:pPr>
                    <w:jc w:val="center"/>
                    <w:rPr>
                      <w:rFonts w:ascii="Times New Roman" w:hAnsi="Times New Roman" w:cs="Times New Roman"/>
                      <w:b/>
                      <w:sz w:val="24"/>
                      <w:szCs w:val="24"/>
                      <w:lang w:val="en-US"/>
                    </w:rPr>
                  </w:pPr>
                  <w:proofErr w:type="spellStart"/>
                  <w:r w:rsidRPr="00623EF1">
                    <w:rPr>
                      <w:rFonts w:ascii="Times New Roman" w:hAnsi="Times New Roman" w:cs="Times New Roman"/>
                      <w:b/>
                      <w:sz w:val="24"/>
                      <w:szCs w:val="24"/>
                      <w:lang w:val="en-US"/>
                    </w:rPr>
                    <w:t>cantitatea</w:t>
                  </w:r>
                  <w:proofErr w:type="spellEnd"/>
                </w:p>
              </w:tc>
              <w:tc>
                <w:tcPr>
                  <w:tcW w:w="1159" w:type="dxa"/>
                </w:tcPr>
                <w:p w:rsidR="00027241" w:rsidRPr="00623EF1" w:rsidRDefault="00027241" w:rsidP="00A15582">
                  <w:pPr>
                    <w:jc w:val="center"/>
                    <w:rPr>
                      <w:rFonts w:ascii="Times New Roman" w:hAnsi="Times New Roman" w:cs="Times New Roman"/>
                      <w:b/>
                      <w:sz w:val="24"/>
                      <w:szCs w:val="24"/>
                      <w:lang w:val="en-US"/>
                    </w:rPr>
                  </w:pPr>
                  <w:proofErr w:type="spellStart"/>
                  <w:r w:rsidRPr="00623EF1">
                    <w:rPr>
                      <w:rFonts w:ascii="Times New Roman" w:hAnsi="Times New Roman" w:cs="Times New Roman"/>
                      <w:b/>
                      <w:sz w:val="24"/>
                      <w:szCs w:val="24"/>
                      <w:lang w:val="en-US"/>
                    </w:rPr>
                    <w:t>preţ</w:t>
                  </w:r>
                  <w:proofErr w:type="spellEnd"/>
                </w:p>
              </w:tc>
              <w:tc>
                <w:tcPr>
                  <w:tcW w:w="1358" w:type="dxa"/>
                </w:tcPr>
                <w:p w:rsidR="00027241" w:rsidRPr="00623EF1" w:rsidRDefault="00027241" w:rsidP="00A15582">
                  <w:pPr>
                    <w:jc w:val="center"/>
                    <w:rPr>
                      <w:rFonts w:ascii="Times New Roman" w:hAnsi="Times New Roman" w:cs="Times New Roman"/>
                      <w:b/>
                      <w:sz w:val="24"/>
                      <w:szCs w:val="24"/>
                      <w:lang w:val="en-US"/>
                    </w:rPr>
                  </w:pPr>
                  <w:proofErr w:type="spellStart"/>
                  <w:r w:rsidRPr="00623EF1">
                    <w:rPr>
                      <w:rFonts w:ascii="Times New Roman" w:hAnsi="Times New Roman" w:cs="Times New Roman"/>
                      <w:b/>
                      <w:sz w:val="24"/>
                      <w:szCs w:val="24"/>
                      <w:lang w:val="en-US"/>
                    </w:rPr>
                    <w:t>suma</w:t>
                  </w:r>
                  <w:proofErr w:type="spellEnd"/>
                </w:p>
              </w:tc>
            </w:tr>
            <w:tr w:rsidR="00027241" w:rsidRPr="004D4CFD" w:rsidTr="00A15582">
              <w:tc>
                <w:tcPr>
                  <w:tcW w:w="567" w:type="dxa"/>
                </w:tcPr>
                <w:p w:rsidR="00027241" w:rsidRPr="004D4CFD" w:rsidRDefault="00027241" w:rsidP="00A15582">
                  <w:pPr>
                    <w:rPr>
                      <w:rFonts w:ascii="Times New Roman" w:hAnsi="Times New Roman" w:cs="Times New Roman"/>
                      <w:sz w:val="24"/>
                      <w:szCs w:val="24"/>
                      <w:lang w:val="en-US"/>
                    </w:rPr>
                  </w:pPr>
                  <w:r w:rsidRPr="004D4CFD">
                    <w:rPr>
                      <w:rFonts w:ascii="Times New Roman" w:hAnsi="Times New Roman" w:cs="Times New Roman"/>
                      <w:sz w:val="24"/>
                      <w:szCs w:val="24"/>
                      <w:lang w:val="en-US"/>
                    </w:rPr>
                    <w:t>1</w:t>
                  </w:r>
                </w:p>
              </w:tc>
              <w:tc>
                <w:tcPr>
                  <w:tcW w:w="2977" w:type="dxa"/>
                </w:tcPr>
                <w:p w:rsidR="00027241" w:rsidRPr="004D4CFD" w:rsidRDefault="00027241" w:rsidP="00A15582">
                  <w:pPr>
                    <w:rPr>
                      <w:rFonts w:ascii="Times New Roman" w:hAnsi="Times New Roman" w:cs="Times New Roman"/>
                      <w:sz w:val="24"/>
                      <w:szCs w:val="24"/>
                      <w:lang w:val="en-US"/>
                    </w:rPr>
                  </w:pPr>
                  <w:r>
                    <w:rPr>
                      <w:rFonts w:ascii="Times New Roman" w:hAnsi="Times New Roman" w:cs="Times New Roman"/>
                      <w:sz w:val="24"/>
                      <w:szCs w:val="24"/>
                      <w:lang w:val="ro-RO"/>
                    </w:rPr>
                    <w:t xml:space="preserve">Maiou Polo </w:t>
                  </w:r>
                  <w:proofErr w:type="spellStart"/>
                  <w:r>
                    <w:rPr>
                      <w:rFonts w:ascii="Times New Roman" w:hAnsi="Times New Roman" w:cs="Times New Roman"/>
                      <w:sz w:val="24"/>
                      <w:szCs w:val="24"/>
                      <w:lang w:val="ro-RO"/>
                    </w:rPr>
                    <w:t>Rosk</w:t>
                  </w:r>
                  <w:proofErr w:type="spellEnd"/>
                </w:p>
              </w:tc>
              <w:tc>
                <w:tcPr>
                  <w:tcW w:w="1134" w:type="dxa"/>
                </w:tcPr>
                <w:p w:rsidR="00027241" w:rsidRPr="004D4CFD" w:rsidRDefault="00027241" w:rsidP="00A15582">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buc</w:t>
                  </w:r>
                  <w:proofErr w:type="spellEnd"/>
                </w:p>
              </w:tc>
              <w:tc>
                <w:tcPr>
                  <w:tcW w:w="1276" w:type="dxa"/>
                </w:tcPr>
                <w:p w:rsidR="00027241" w:rsidRPr="004D4CFD" w:rsidRDefault="00027241" w:rsidP="00A15582">
                  <w:pPr>
                    <w:jc w:val="center"/>
                    <w:rPr>
                      <w:rFonts w:ascii="Times New Roman" w:hAnsi="Times New Roman" w:cs="Times New Roman"/>
                      <w:sz w:val="24"/>
                      <w:szCs w:val="24"/>
                      <w:lang w:val="en-US"/>
                    </w:rPr>
                  </w:pPr>
                  <w:r>
                    <w:rPr>
                      <w:rFonts w:ascii="Times New Roman" w:hAnsi="Times New Roman" w:cs="Times New Roman"/>
                      <w:sz w:val="24"/>
                      <w:szCs w:val="24"/>
                      <w:lang w:val="en-US"/>
                    </w:rPr>
                    <w:t>00005039</w:t>
                  </w:r>
                </w:p>
              </w:tc>
              <w:tc>
                <w:tcPr>
                  <w:tcW w:w="992" w:type="dxa"/>
                </w:tcPr>
                <w:p w:rsidR="00027241" w:rsidRPr="004D4CFD" w:rsidRDefault="00027241" w:rsidP="00A15582">
                  <w:pPr>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159" w:type="dxa"/>
                </w:tcPr>
                <w:p w:rsidR="00027241" w:rsidRPr="004D4CFD" w:rsidRDefault="00027241" w:rsidP="00A15582">
                  <w:pPr>
                    <w:jc w:val="center"/>
                    <w:rPr>
                      <w:rFonts w:ascii="Times New Roman" w:hAnsi="Times New Roman" w:cs="Times New Roman"/>
                      <w:sz w:val="24"/>
                      <w:szCs w:val="24"/>
                      <w:lang w:val="en-US"/>
                    </w:rPr>
                  </w:pPr>
                  <w:r>
                    <w:rPr>
                      <w:rFonts w:ascii="Times New Roman" w:hAnsi="Times New Roman" w:cs="Times New Roman"/>
                      <w:sz w:val="24"/>
                      <w:szCs w:val="24"/>
                      <w:lang w:val="en-US"/>
                    </w:rPr>
                    <w:t>376,</w:t>
                  </w:r>
                  <w:r w:rsidRPr="004D4CFD">
                    <w:rPr>
                      <w:rFonts w:ascii="Times New Roman" w:hAnsi="Times New Roman" w:cs="Times New Roman"/>
                      <w:sz w:val="24"/>
                      <w:szCs w:val="24"/>
                      <w:lang w:val="en-US"/>
                    </w:rPr>
                    <w:t>00</w:t>
                  </w:r>
                </w:p>
              </w:tc>
              <w:tc>
                <w:tcPr>
                  <w:tcW w:w="1358" w:type="dxa"/>
                </w:tcPr>
                <w:p w:rsidR="00027241" w:rsidRPr="004D4CFD" w:rsidRDefault="00027241" w:rsidP="00A15582">
                  <w:pPr>
                    <w:jc w:val="center"/>
                    <w:rPr>
                      <w:rFonts w:ascii="Times New Roman" w:hAnsi="Times New Roman" w:cs="Times New Roman"/>
                      <w:sz w:val="24"/>
                      <w:szCs w:val="24"/>
                      <w:lang w:val="en-US"/>
                    </w:rPr>
                  </w:pPr>
                  <w:r>
                    <w:rPr>
                      <w:rFonts w:ascii="Times New Roman" w:hAnsi="Times New Roman" w:cs="Times New Roman"/>
                      <w:sz w:val="24"/>
                      <w:szCs w:val="24"/>
                      <w:lang w:val="en-US"/>
                    </w:rPr>
                    <w:t>4512,</w:t>
                  </w:r>
                  <w:r w:rsidRPr="004D4CFD">
                    <w:rPr>
                      <w:rFonts w:ascii="Times New Roman" w:hAnsi="Times New Roman" w:cs="Times New Roman"/>
                      <w:sz w:val="24"/>
                      <w:szCs w:val="24"/>
                      <w:lang w:val="en-US"/>
                    </w:rPr>
                    <w:t>00</w:t>
                  </w:r>
                </w:p>
              </w:tc>
            </w:tr>
            <w:tr w:rsidR="00027241" w:rsidRPr="00A32DE6" w:rsidTr="00A15582">
              <w:tc>
                <w:tcPr>
                  <w:tcW w:w="567" w:type="dxa"/>
                </w:tcPr>
                <w:p w:rsidR="00027241" w:rsidRPr="004D4CFD" w:rsidRDefault="00027241" w:rsidP="00A15582">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977" w:type="dxa"/>
                </w:tcPr>
                <w:p w:rsidR="00027241" w:rsidRDefault="00027241" w:rsidP="00A15582">
                  <w:pPr>
                    <w:rPr>
                      <w:rFonts w:ascii="Times New Roman" w:hAnsi="Times New Roman" w:cs="Times New Roman"/>
                      <w:sz w:val="24"/>
                      <w:szCs w:val="24"/>
                      <w:lang w:val="ro-RO"/>
                    </w:rPr>
                  </w:pPr>
                  <w:proofErr w:type="spellStart"/>
                  <w:r>
                    <w:rPr>
                      <w:rFonts w:ascii="Times New Roman" w:hAnsi="Times New Roman" w:cs="Times New Roman"/>
                      <w:sz w:val="24"/>
                      <w:szCs w:val="24"/>
                      <w:lang w:val="ro-RO"/>
                    </w:rPr>
                    <w:t>Şorţi</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Reggae</w:t>
                  </w:r>
                  <w:proofErr w:type="spellEnd"/>
                </w:p>
              </w:tc>
              <w:tc>
                <w:tcPr>
                  <w:tcW w:w="1134" w:type="dxa"/>
                </w:tcPr>
                <w:p w:rsidR="00027241" w:rsidRDefault="00027241" w:rsidP="00A15582">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buc</w:t>
                  </w:r>
                  <w:proofErr w:type="spellEnd"/>
                </w:p>
              </w:tc>
              <w:tc>
                <w:tcPr>
                  <w:tcW w:w="1276" w:type="dxa"/>
                </w:tcPr>
                <w:p w:rsidR="00027241" w:rsidRPr="004D4CFD" w:rsidRDefault="00027241" w:rsidP="00A15582">
                  <w:pPr>
                    <w:jc w:val="center"/>
                    <w:rPr>
                      <w:rFonts w:ascii="Times New Roman" w:hAnsi="Times New Roman" w:cs="Times New Roman"/>
                      <w:sz w:val="24"/>
                      <w:szCs w:val="24"/>
                      <w:lang w:val="en-US"/>
                    </w:rPr>
                  </w:pPr>
                  <w:r>
                    <w:rPr>
                      <w:rFonts w:ascii="Times New Roman" w:hAnsi="Times New Roman" w:cs="Times New Roman"/>
                      <w:sz w:val="24"/>
                      <w:szCs w:val="24"/>
                      <w:lang w:val="en-US"/>
                    </w:rPr>
                    <w:t>00005040</w:t>
                  </w:r>
                </w:p>
              </w:tc>
              <w:tc>
                <w:tcPr>
                  <w:tcW w:w="992" w:type="dxa"/>
                </w:tcPr>
                <w:p w:rsidR="00027241" w:rsidRDefault="00027241" w:rsidP="00A15582">
                  <w:pPr>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159" w:type="dxa"/>
                </w:tcPr>
                <w:p w:rsidR="00027241" w:rsidRDefault="00027241" w:rsidP="00A15582">
                  <w:pPr>
                    <w:jc w:val="center"/>
                    <w:rPr>
                      <w:rFonts w:ascii="Times New Roman" w:hAnsi="Times New Roman" w:cs="Times New Roman"/>
                      <w:sz w:val="24"/>
                      <w:szCs w:val="24"/>
                      <w:lang w:val="en-US"/>
                    </w:rPr>
                  </w:pPr>
                  <w:r>
                    <w:rPr>
                      <w:rFonts w:ascii="Times New Roman" w:hAnsi="Times New Roman" w:cs="Times New Roman"/>
                      <w:sz w:val="24"/>
                      <w:szCs w:val="24"/>
                      <w:lang w:val="en-US"/>
                    </w:rPr>
                    <w:t>325,00</w:t>
                  </w:r>
                </w:p>
              </w:tc>
              <w:tc>
                <w:tcPr>
                  <w:tcW w:w="1358" w:type="dxa"/>
                </w:tcPr>
                <w:p w:rsidR="00027241" w:rsidRDefault="00027241" w:rsidP="00A15582">
                  <w:pPr>
                    <w:jc w:val="center"/>
                    <w:rPr>
                      <w:rFonts w:ascii="Times New Roman" w:hAnsi="Times New Roman" w:cs="Times New Roman"/>
                      <w:sz w:val="24"/>
                      <w:szCs w:val="24"/>
                      <w:lang w:val="en-US"/>
                    </w:rPr>
                  </w:pPr>
                  <w:r>
                    <w:rPr>
                      <w:rFonts w:ascii="Times New Roman" w:hAnsi="Times New Roman" w:cs="Times New Roman"/>
                      <w:sz w:val="24"/>
                      <w:szCs w:val="24"/>
                      <w:lang w:val="en-US"/>
                    </w:rPr>
                    <w:t>3900,00</w:t>
                  </w:r>
                </w:p>
              </w:tc>
            </w:tr>
          </w:tbl>
          <w:p w:rsidR="00E644A9" w:rsidRDefault="00E644A9" w:rsidP="00A15582">
            <w:pPr>
              <w:spacing w:after="0"/>
              <w:rPr>
                <w:rFonts w:ascii="Times New Roman" w:hAnsi="Times New Roman" w:cs="Times New Roman"/>
                <w:sz w:val="24"/>
                <w:szCs w:val="24"/>
                <w:lang w:val="ro-RO"/>
              </w:rPr>
            </w:pPr>
          </w:p>
        </w:tc>
      </w:tr>
      <w:tr w:rsidR="00E644A9" w:rsidTr="00E644A9">
        <w:tc>
          <w:tcPr>
            <w:tcW w:w="709" w:type="dxa"/>
            <w:tcBorders>
              <w:top w:val="single" w:sz="4" w:space="0" w:color="auto"/>
              <w:left w:val="single" w:sz="4" w:space="0" w:color="auto"/>
              <w:bottom w:val="single" w:sz="4" w:space="0" w:color="auto"/>
              <w:right w:val="single" w:sz="4" w:space="0" w:color="auto"/>
            </w:tcBorders>
            <w:shd w:val="clear" w:color="auto" w:fill="BFBFBF"/>
            <w:hideMark/>
          </w:tcPr>
          <w:p w:rsidR="00E644A9" w:rsidRDefault="00E644A9" w:rsidP="00A15582">
            <w:pPr>
              <w:autoSpaceDN w:val="0"/>
              <w:spacing w:after="0"/>
              <w:jc w:val="both"/>
              <w:rPr>
                <w:rFonts w:ascii="Times New Roman" w:hAnsi="Times New Roman"/>
                <w:b/>
                <w:sz w:val="24"/>
                <w:szCs w:val="24"/>
                <w:lang w:val="en-US"/>
              </w:rPr>
            </w:pPr>
            <w:r>
              <w:rPr>
                <w:rFonts w:ascii="Times New Roman" w:hAnsi="Times New Roman"/>
                <w:b/>
                <w:sz w:val="24"/>
                <w:szCs w:val="24"/>
                <w:lang w:val="ro-RO"/>
              </w:rPr>
              <w:t>4</w:t>
            </w:r>
          </w:p>
        </w:tc>
        <w:tc>
          <w:tcPr>
            <w:tcW w:w="9639" w:type="dxa"/>
            <w:tcBorders>
              <w:top w:val="single" w:sz="4" w:space="0" w:color="auto"/>
              <w:left w:val="single" w:sz="4" w:space="0" w:color="auto"/>
              <w:bottom w:val="single" w:sz="4" w:space="0" w:color="auto"/>
              <w:right w:val="single" w:sz="4" w:space="0" w:color="auto"/>
            </w:tcBorders>
            <w:shd w:val="clear" w:color="auto" w:fill="BFBFBF"/>
            <w:hideMark/>
          </w:tcPr>
          <w:p w:rsidR="00E644A9" w:rsidRDefault="00E644A9" w:rsidP="00A15582">
            <w:pPr>
              <w:autoSpaceDN w:val="0"/>
              <w:spacing w:after="0"/>
              <w:jc w:val="both"/>
              <w:rPr>
                <w:rFonts w:ascii="Times New Roman" w:hAnsi="Times New Roman"/>
                <w:b/>
                <w:sz w:val="24"/>
                <w:szCs w:val="24"/>
              </w:rPr>
            </w:pPr>
            <w:proofErr w:type="spellStart"/>
            <w:r>
              <w:rPr>
                <w:rFonts w:ascii="Times New Roman" w:hAnsi="Times New Roman"/>
                <w:b/>
                <w:sz w:val="24"/>
                <w:szCs w:val="24"/>
              </w:rPr>
              <w:t>Fundamentarea</w:t>
            </w:r>
            <w:proofErr w:type="spellEnd"/>
            <w:r>
              <w:rPr>
                <w:rFonts w:ascii="Times New Roman" w:hAnsi="Times New Roman"/>
                <w:b/>
                <w:sz w:val="24"/>
                <w:szCs w:val="24"/>
              </w:rPr>
              <w:t xml:space="preserve"> </w:t>
            </w:r>
            <w:proofErr w:type="spellStart"/>
            <w:r>
              <w:rPr>
                <w:rFonts w:ascii="Times New Roman" w:hAnsi="Times New Roman"/>
                <w:b/>
                <w:sz w:val="24"/>
                <w:szCs w:val="24"/>
              </w:rPr>
              <w:t>economico-financiară</w:t>
            </w:r>
            <w:proofErr w:type="spellEnd"/>
          </w:p>
        </w:tc>
      </w:tr>
      <w:tr w:rsidR="00E644A9" w:rsidRPr="00751E16" w:rsidTr="00E644A9">
        <w:tc>
          <w:tcPr>
            <w:tcW w:w="709" w:type="dxa"/>
            <w:tcBorders>
              <w:top w:val="single" w:sz="4" w:space="0" w:color="auto"/>
              <w:left w:val="single" w:sz="4" w:space="0" w:color="auto"/>
              <w:bottom w:val="single" w:sz="4" w:space="0" w:color="auto"/>
              <w:right w:val="single" w:sz="4" w:space="0" w:color="auto"/>
            </w:tcBorders>
            <w:shd w:val="clear" w:color="auto" w:fill="FFFFFF"/>
          </w:tcPr>
          <w:p w:rsidR="00E644A9" w:rsidRDefault="00E644A9" w:rsidP="00A15582">
            <w:pPr>
              <w:autoSpaceDN w:val="0"/>
              <w:spacing w:after="0"/>
              <w:ind w:firstLine="738"/>
              <w:jc w:val="both"/>
              <w:rPr>
                <w:rFonts w:ascii="Times New Roman" w:hAnsi="Times New Roman"/>
                <w:sz w:val="24"/>
                <w:szCs w:val="24"/>
              </w:rPr>
            </w:pPr>
          </w:p>
        </w:tc>
        <w:tc>
          <w:tcPr>
            <w:tcW w:w="9639" w:type="dxa"/>
            <w:tcBorders>
              <w:top w:val="single" w:sz="4" w:space="0" w:color="auto"/>
              <w:left w:val="single" w:sz="4" w:space="0" w:color="auto"/>
              <w:bottom w:val="single" w:sz="4" w:space="0" w:color="auto"/>
              <w:right w:val="single" w:sz="4" w:space="0" w:color="auto"/>
            </w:tcBorders>
            <w:shd w:val="clear" w:color="auto" w:fill="FFFFFF"/>
            <w:hideMark/>
          </w:tcPr>
          <w:p w:rsidR="00E644A9" w:rsidRDefault="00E644A9" w:rsidP="00A15582">
            <w:pPr>
              <w:autoSpaceDN w:val="0"/>
              <w:spacing w:after="0"/>
              <w:jc w:val="both"/>
              <w:rPr>
                <w:rFonts w:ascii="Times New Roman" w:hAnsi="Times New Roman"/>
                <w:sz w:val="24"/>
                <w:szCs w:val="24"/>
                <w:lang w:val="en-US"/>
              </w:rPr>
            </w:pPr>
            <w:proofErr w:type="spellStart"/>
            <w:r>
              <w:rPr>
                <w:rFonts w:ascii="Times New Roman" w:hAnsi="Times New Roman"/>
                <w:sz w:val="24"/>
                <w:szCs w:val="24"/>
                <w:lang w:val="en-US"/>
              </w:rPr>
              <w:t>Împlementarea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proiectului</w:t>
            </w:r>
            <w:proofErr w:type="spellEnd"/>
            <w:r>
              <w:rPr>
                <w:rFonts w:ascii="Times New Roman" w:hAnsi="Times New Roman"/>
                <w:sz w:val="24"/>
                <w:szCs w:val="24"/>
                <w:lang w:val="en-US"/>
              </w:rPr>
              <w:t xml:space="preserve"> nu </w:t>
            </w:r>
            <w:proofErr w:type="spellStart"/>
            <w:r>
              <w:rPr>
                <w:rFonts w:ascii="Times New Roman" w:hAnsi="Times New Roman"/>
                <w:sz w:val="24"/>
                <w:szCs w:val="24"/>
                <w:lang w:val="en-US"/>
              </w:rPr>
              <w:t>prevede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cheltuieli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financiare</w:t>
            </w:r>
            <w:proofErr w:type="spellEnd"/>
            <w:r>
              <w:rPr>
                <w:rFonts w:ascii="Times New Roman" w:hAnsi="Times New Roman"/>
                <w:sz w:val="24"/>
                <w:szCs w:val="24"/>
                <w:lang w:val="en-US"/>
              </w:rPr>
              <w:t>.</w:t>
            </w:r>
          </w:p>
          <w:p w:rsidR="00E644A9" w:rsidRDefault="00E644A9" w:rsidP="00A15582">
            <w:pPr>
              <w:autoSpaceDN w:val="0"/>
              <w:spacing w:after="0"/>
              <w:jc w:val="both"/>
              <w:rPr>
                <w:rFonts w:ascii="Times New Roman" w:hAnsi="Times New Roman"/>
                <w:sz w:val="24"/>
                <w:szCs w:val="24"/>
                <w:lang w:val="en-US"/>
              </w:rPr>
            </w:pPr>
          </w:p>
        </w:tc>
      </w:tr>
      <w:tr w:rsidR="00E644A9" w:rsidRPr="00751E16" w:rsidTr="00E644A9">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E644A9" w:rsidRDefault="00E644A9" w:rsidP="00A15582">
            <w:pPr>
              <w:autoSpaceDN w:val="0"/>
              <w:spacing w:after="0"/>
              <w:rPr>
                <w:rFonts w:ascii="Times New Roman" w:hAnsi="Times New Roman"/>
                <w:b/>
                <w:sz w:val="24"/>
                <w:szCs w:val="24"/>
                <w:lang w:val="en-US"/>
              </w:rPr>
            </w:pPr>
            <w:r>
              <w:rPr>
                <w:rFonts w:ascii="Times New Roman" w:hAnsi="Times New Roman"/>
                <w:b/>
                <w:sz w:val="24"/>
                <w:szCs w:val="24"/>
                <w:lang w:val="ro-RO"/>
              </w:rPr>
              <w:t>5</w:t>
            </w:r>
          </w:p>
        </w:tc>
        <w:tc>
          <w:tcPr>
            <w:tcW w:w="9639" w:type="dxa"/>
            <w:tcBorders>
              <w:top w:val="single" w:sz="4" w:space="0" w:color="auto"/>
              <w:left w:val="single" w:sz="4" w:space="0" w:color="auto"/>
              <w:bottom w:val="single" w:sz="4" w:space="0" w:color="auto"/>
              <w:right w:val="single" w:sz="4" w:space="0" w:color="auto"/>
            </w:tcBorders>
            <w:shd w:val="clear" w:color="auto" w:fill="D9D9D9"/>
            <w:hideMark/>
          </w:tcPr>
          <w:p w:rsidR="00E644A9" w:rsidRDefault="00E644A9" w:rsidP="00A15582">
            <w:pPr>
              <w:autoSpaceDN w:val="0"/>
              <w:spacing w:after="0"/>
              <w:rPr>
                <w:rFonts w:ascii="Times New Roman" w:hAnsi="Times New Roman"/>
                <w:b/>
                <w:sz w:val="24"/>
                <w:szCs w:val="24"/>
                <w:lang w:val="en-US"/>
              </w:rPr>
            </w:pPr>
            <w:proofErr w:type="spellStart"/>
            <w:r>
              <w:rPr>
                <w:rFonts w:ascii="Times New Roman" w:hAnsi="Times New Roman"/>
                <w:b/>
                <w:sz w:val="24"/>
                <w:szCs w:val="24"/>
                <w:lang w:val="en-US"/>
              </w:rPr>
              <w:t>Modul</w:t>
            </w:r>
            <w:proofErr w:type="spellEnd"/>
            <w:r>
              <w:rPr>
                <w:rFonts w:ascii="Times New Roman" w:hAnsi="Times New Roman"/>
                <w:b/>
                <w:sz w:val="24"/>
                <w:szCs w:val="24"/>
                <w:lang w:val="en-US"/>
              </w:rPr>
              <w:t xml:space="preserve"> de </w:t>
            </w:r>
            <w:proofErr w:type="spellStart"/>
            <w:r>
              <w:rPr>
                <w:rFonts w:ascii="Times New Roman" w:hAnsi="Times New Roman"/>
                <w:b/>
                <w:sz w:val="24"/>
                <w:szCs w:val="24"/>
                <w:lang w:val="en-US"/>
              </w:rPr>
              <w:t>încorporare</w:t>
            </w:r>
            <w:proofErr w:type="spellEnd"/>
            <w:r>
              <w:rPr>
                <w:rFonts w:ascii="Times New Roman" w:hAnsi="Times New Roman"/>
                <w:b/>
                <w:sz w:val="24"/>
                <w:szCs w:val="24"/>
                <w:lang w:val="en-US"/>
              </w:rPr>
              <w:t xml:space="preserve"> a </w:t>
            </w:r>
            <w:proofErr w:type="spellStart"/>
            <w:r>
              <w:rPr>
                <w:rFonts w:ascii="Times New Roman" w:hAnsi="Times New Roman"/>
                <w:b/>
                <w:sz w:val="24"/>
                <w:szCs w:val="24"/>
                <w:lang w:val="en-US"/>
              </w:rPr>
              <w:t>actului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în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cadrul</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normativ</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în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vigoare</w:t>
            </w:r>
            <w:proofErr w:type="spellEnd"/>
          </w:p>
        </w:tc>
      </w:tr>
      <w:tr w:rsidR="00E644A9" w:rsidRPr="00751E16" w:rsidTr="00E644A9">
        <w:tc>
          <w:tcPr>
            <w:tcW w:w="709" w:type="dxa"/>
            <w:tcBorders>
              <w:top w:val="single" w:sz="4" w:space="0" w:color="auto"/>
              <w:left w:val="single" w:sz="4" w:space="0" w:color="auto"/>
              <w:bottom w:val="single" w:sz="4" w:space="0" w:color="auto"/>
              <w:right w:val="single" w:sz="4" w:space="0" w:color="auto"/>
            </w:tcBorders>
            <w:shd w:val="clear" w:color="auto" w:fill="FFFFFF"/>
          </w:tcPr>
          <w:p w:rsidR="00E644A9" w:rsidRDefault="00E644A9" w:rsidP="00A15582">
            <w:pPr>
              <w:autoSpaceDN w:val="0"/>
              <w:spacing w:after="0"/>
              <w:jc w:val="both"/>
              <w:rPr>
                <w:rFonts w:ascii="Times New Roman" w:hAnsi="Times New Roman"/>
                <w:sz w:val="24"/>
                <w:szCs w:val="24"/>
                <w:lang w:val="en-US"/>
              </w:rPr>
            </w:pPr>
          </w:p>
        </w:tc>
        <w:tc>
          <w:tcPr>
            <w:tcW w:w="9639" w:type="dxa"/>
            <w:tcBorders>
              <w:top w:val="single" w:sz="4" w:space="0" w:color="auto"/>
              <w:left w:val="single" w:sz="4" w:space="0" w:color="auto"/>
              <w:bottom w:val="single" w:sz="4" w:space="0" w:color="auto"/>
              <w:right w:val="single" w:sz="4" w:space="0" w:color="auto"/>
            </w:tcBorders>
            <w:shd w:val="clear" w:color="auto" w:fill="FFFFFF"/>
            <w:hideMark/>
          </w:tcPr>
          <w:p w:rsidR="00E644A9" w:rsidRDefault="00E644A9" w:rsidP="00A15582">
            <w:pPr>
              <w:autoSpaceDN w:val="0"/>
              <w:spacing w:after="0"/>
              <w:jc w:val="both"/>
              <w:rPr>
                <w:rFonts w:ascii="Times New Roman" w:hAnsi="Times New Roman"/>
                <w:sz w:val="24"/>
                <w:szCs w:val="24"/>
                <w:lang w:val="en-US"/>
              </w:rPr>
            </w:pPr>
            <w:proofErr w:type="spellStart"/>
            <w:r>
              <w:rPr>
                <w:rFonts w:ascii="Times New Roman" w:hAnsi="Times New Roman"/>
                <w:sz w:val="24"/>
                <w:szCs w:val="24"/>
                <w:lang w:val="en-US"/>
              </w:rPr>
              <w:t>Proiectul</w:t>
            </w:r>
            <w:proofErr w:type="spellEnd"/>
            <w:r>
              <w:rPr>
                <w:rFonts w:ascii="Times New Roman" w:hAnsi="Times New Roman"/>
                <w:sz w:val="24"/>
                <w:szCs w:val="24"/>
                <w:lang w:val="en-US"/>
              </w:rPr>
              <w:t xml:space="preserve"> de </w:t>
            </w:r>
            <w:proofErr w:type="spellStart"/>
            <w:r>
              <w:rPr>
                <w:rFonts w:ascii="Times New Roman" w:hAnsi="Times New Roman"/>
                <w:sz w:val="24"/>
                <w:szCs w:val="24"/>
                <w:lang w:val="en-US"/>
              </w:rPr>
              <w:t>decizie</w:t>
            </w:r>
            <w:proofErr w:type="spellEnd"/>
            <w:r>
              <w:rPr>
                <w:rFonts w:ascii="Times New Roman" w:hAnsi="Times New Roman"/>
                <w:sz w:val="24"/>
                <w:szCs w:val="24"/>
                <w:lang w:val="en-US"/>
              </w:rPr>
              <w:t xml:space="preserve"> nu </w:t>
            </w:r>
            <w:proofErr w:type="spellStart"/>
            <w:r>
              <w:rPr>
                <w:rFonts w:ascii="Times New Roman" w:hAnsi="Times New Roman"/>
                <w:sz w:val="24"/>
                <w:szCs w:val="24"/>
                <w:lang w:val="en-US"/>
              </w:rPr>
              <w:t>necesită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anularea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abrogarea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altor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acte</w:t>
            </w:r>
            <w:proofErr w:type="spellEnd"/>
            <w:r>
              <w:rPr>
                <w:rFonts w:ascii="Times New Roman" w:hAnsi="Times New Roman"/>
                <w:sz w:val="24"/>
                <w:szCs w:val="24"/>
                <w:lang w:val="en-US"/>
              </w:rPr>
              <w:t xml:space="preserve"> administrative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vigoare</w:t>
            </w:r>
            <w:proofErr w:type="spellEnd"/>
            <w:r>
              <w:rPr>
                <w:rFonts w:ascii="Times New Roman" w:hAnsi="Times New Roman"/>
                <w:sz w:val="24"/>
                <w:szCs w:val="24"/>
                <w:lang w:val="en-US"/>
              </w:rPr>
              <w:t xml:space="preserve">. </w:t>
            </w:r>
          </w:p>
          <w:p w:rsidR="00667084" w:rsidRDefault="00667084" w:rsidP="00A15582">
            <w:pPr>
              <w:autoSpaceDN w:val="0"/>
              <w:spacing w:after="0"/>
              <w:jc w:val="both"/>
              <w:rPr>
                <w:rFonts w:ascii="Times New Roman" w:hAnsi="Times New Roman"/>
                <w:sz w:val="24"/>
                <w:szCs w:val="24"/>
                <w:lang w:val="en-US"/>
              </w:rPr>
            </w:pPr>
          </w:p>
        </w:tc>
      </w:tr>
      <w:tr w:rsidR="00E644A9" w:rsidRPr="00751E16" w:rsidTr="00E644A9">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E644A9" w:rsidRDefault="00E644A9" w:rsidP="00A15582">
            <w:pPr>
              <w:autoSpaceDN w:val="0"/>
              <w:spacing w:after="0"/>
              <w:jc w:val="both"/>
              <w:rPr>
                <w:rFonts w:ascii="Times New Roman" w:hAnsi="Times New Roman"/>
                <w:b/>
                <w:sz w:val="24"/>
                <w:szCs w:val="24"/>
                <w:lang w:val="en-US"/>
              </w:rPr>
            </w:pPr>
            <w:r>
              <w:rPr>
                <w:rFonts w:ascii="Times New Roman" w:hAnsi="Times New Roman"/>
                <w:b/>
                <w:sz w:val="24"/>
                <w:szCs w:val="24"/>
                <w:lang w:val="ro-RO"/>
              </w:rPr>
              <w:t>6</w:t>
            </w:r>
          </w:p>
        </w:tc>
        <w:tc>
          <w:tcPr>
            <w:tcW w:w="9639" w:type="dxa"/>
            <w:tcBorders>
              <w:top w:val="single" w:sz="4" w:space="0" w:color="auto"/>
              <w:left w:val="single" w:sz="4" w:space="0" w:color="auto"/>
              <w:bottom w:val="single" w:sz="4" w:space="0" w:color="auto"/>
              <w:right w:val="single" w:sz="4" w:space="0" w:color="auto"/>
            </w:tcBorders>
            <w:shd w:val="clear" w:color="auto" w:fill="D9D9D9"/>
            <w:hideMark/>
          </w:tcPr>
          <w:p w:rsidR="00E644A9" w:rsidRDefault="00E644A9" w:rsidP="00A15582">
            <w:pPr>
              <w:autoSpaceDN w:val="0"/>
              <w:spacing w:after="0"/>
              <w:jc w:val="both"/>
              <w:rPr>
                <w:rFonts w:ascii="Times New Roman" w:hAnsi="Times New Roman"/>
                <w:sz w:val="24"/>
                <w:szCs w:val="24"/>
                <w:lang w:val="en-US"/>
              </w:rPr>
            </w:pPr>
            <w:proofErr w:type="spellStart"/>
            <w:r>
              <w:rPr>
                <w:rFonts w:ascii="Times New Roman" w:hAnsi="Times New Roman"/>
                <w:b/>
                <w:sz w:val="24"/>
                <w:szCs w:val="24"/>
                <w:lang w:val="en-US"/>
              </w:rPr>
              <w:t>Avizarea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şi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consultarea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publică</w:t>
            </w:r>
            <w:proofErr w:type="spellEnd"/>
            <w:r>
              <w:rPr>
                <w:rFonts w:ascii="Times New Roman" w:hAnsi="Times New Roman"/>
                <w:b/>
                <w:sz w:val="24"/>
                <w:szCs w:val="24"/>
                <w:lang w:val="en-US"/>
              </w:rPr>
              <w:t xml:space="preserve"> a </w:t>
            </w:r>
            <w:proofErr w:type="spellStart"/>
            <w:r>
              <w:rPr>
                <w:rFonts w:ascii="Times New Roman" w:hAnsi="Times New Roman"/>
                <w:b/>
                <w:sz w:val="24"/>
                <w:szCs w:val="24"/>
                <w:lang w:val="en-US"/>
              </w:rPr>
              <w:t>proiectului</w:t>
            </w:r>
            <w:proofErr w:type="spellEnd"/>
          </w:p>
        </w:tc>
      </w:tr>
      <w:tr w:rsidR="00E644A9" w:rsidTr="00E644A9">
        <w:tc>
          <w:tcPr>
            <w:tcW w:w="709" w:type="dxa"/>
            <w:tcBorders>
              <w:top w:val="single" w:sz="4" w:space="0" w:color="auto"/>
              <w:left w:val="single" w:sz="4" w:space="0" w:color="auto"/>
              <w:bottom w:val="single" w:sz="4" w:space="0" w:color="auto"/>
              <w:right w:val="single" w:sz="4" w:space="0" w:color="auto"/>
            </w:tcBorders>
            <w:shd w:val="clear" w:color="auto" w:fill="FFFFFF"/>
          </w:tcPr>
          <w:p w:rsidR="00E644A9" w:rsidRDefault="00E644A9" w:rsidP="00A15582">
            <w:pPr>
              <w:autoSpaceDN w:val="0"/>
              <w:spacing w:after="0"/>
              <w:jc w:val="both"/>
              <w:rPr>
                <w:rFonts w:ascii="Times New Roman" w:hAnsi="Times New Roman"/>
                <w:sz w:val="24"/>
                <w:szCs w:val="24"/>
                <w:lang w:val="en-US"/>
              </w:rPr>
            </w:pPr>
          </w:p>
        </w:tc>
        <w:tc>
          <w:tcPr>
            <w:tcW w:w="9639" w:type="dxa"/>
            <w:tcBorders>
              <w:top w:val="single" w:sz="4" w:space="0" w:color="auto"/>
              <w:left w:val="single" w:sz="4" w:space="0" w:color="auto"/>
              <w:bottom w:val="single" w:sz="4" w:space="0" w:color="auto"/>
              <w:right w:val="single" w:sz="4" w:space="0" w:color="auto"/>
            </w:tcBorders>
            <w:shd w:val="clear" w:color="auto" w:fill="FFFFFF"/>
            <w:hideMark/>
          </w:tcPr>
          <w:p w:rsidR="00E644A9" w:rsidRDefault="00E644A9" w:rsidP="00A15582">
            <w:pPr>
              <w:pStyle w:val="a8"/>
              <w:widowControl w:val="0"/>
              <w:autoSpaceDE w:val="0"/>
              <w:spacing w:before="0" w:beforeAutospacing="0" w:after="0" w:afterAutospacing="0" w:line="276" w:lineRule="auto"/>
              <w:jc w:val="both"/>
              <w:rPr>
                <w:lang w:val="en-US" w:eastAsia="en-US"/>
              </w:rPr>
            </w:pPr>
            <w:r>
              <w:rPr>
                <w:lang w:val="en-US" w:eastAsia="en-US"/>
              </w:rPr>
              <w:t xml:space="preserve"> A </w:t>
            </w:r>
            <w:proofErr w:type="spellStart"/>
            <w:r>
              <w:rPr>
                <w:lang w:val="en-US" w:eastAsia="en-US"/>
              </w:rPr>
              <w:t>fost</w:t>
            </w:r>
            <w:proofErr w:type="spellEnd"/>
            <w:r>
              <w:rPr>
                <w:lang w:val="en-US" w:eastAsia="en-US"/>
              </w:rPr>
              <w:t xml:space="preserve"> </w:t>
            </w:r>
            <w:proofErr w:type="spellStart"/>
            <w:r>
              <w:rPr>
                <w:lang w:val="en-US" w:eastAsia="en-US"/>
              </w:rPr>
              <w:t>plasat</w:t>
            </w:r>
            <w:proofErr w:type="spellEnd"/>
            <w:r>
              <w:rPr>
                <w:lang w:val="en-US" w:eastAsia="en-US"/>
              </w:rPr>
              <w:t xml:space="preserve"> </w:t>
            </w:r>
            <w:proofErr w:type="spellStart"/>
            <w:r>
              <w:rPr>
                <w:lang w:val="en-US" w:eastAsia="en-US"/>
              </w:rPr>
              <w:t>pe</w:t>
            </w:r>
            <w:proofErr w:type="spellEnd"/>
            <w:r>
              <w:rPr>
                <w:lang w:val="en-US" w:eastAsia="en-US"/>
              </w:rPr>
              <w:t xml:space="preserve"> </w:t>
            </w:r>
            <w:proofErr w:type="spellStart"/>
            <w:r>
              <w:rPr>
                <w:lang w:val="en-US" w:eastAsia="en-US"/>
              </w:rPr>
              <w:t>pagina</w:t>
            </w:r>
            <w:proofErr w:type="spellEnd"/>
            <w:r>
              <w:rPr>
                <w:lang w:val="en-US" w:eastAsia="en-US"/>
              </w:rPr>
              <w:t xml:space="preserve"> </w:t>
            </w:r>
            <w:proofErr w:type="spellStart"/>
            <w:r>
              <w:rPr>
                <w:lang w:val="en-US" w:eastAsia="en-US"/>
              </w:rPr>
              <w:t>oficială</w:t>
            </w:r>
            <w:proofErr w:type="spellEnd"/>
            <w:r>
              <w:rPr>
                <w:lang w:val="en-US" w:eastAsia="en-US"/>
              </w:rPr>
              <w:t xml:space="preserve"> a </w:t>
            </w:r>
            <w:proofErr w:type="spellStart"/>
            <w:r>
              <w:rPr>
                <w:lang w:val="en-US" w:eastAsia="en-US"/>
              </w:rPr>
              <w:t>Primăriei</w:t>
            </w:r>
            <w:proofErr w:type="spellEnd"/>
            <w:r>
              <w:rPr>
                <w:lang w:val="en-US" w:eastAsia="en-US"/>
              </w:rPr>
              <w:t xml:space="preserve"> or. </w:t>
            </w:r>
            <w:proofErr w:type="spellStart"/>
            <w:r>
              <w:rPr>
                <w:lang w:val="en-US" w:eastAsia="en-US"/>
              </w:rPr>
              <w:t>Anenii</w:t>
            </w:r>
            <w:proofErr w:type="spellEnd"/>
            <w:r>
              <w:rPr>
                <w:lang w:val="en-US" w:eastAsia="en-US"/>
              </w:rPr>
              <w:t xml:space="preserve"> </w:t>
            </w:r>
            <w:proofErr w:type="spellStart"/>
            <w:r>
              <w:rPr>
                <w:lang w:val="en-US" w:eastAsia="en-US"/>
              </w:rPr>
              <w:t>Noi</w:t>
            </w:r>
            <w:proofErr w:type="spellEnd"/>
            <w:r>
              <w:rPr>
                <w:lang w:val="en-US" w:eastAsia="en-US"/>
              </w:rPr>
              <w:t xml:space="preserve">, </w:t>
            </w:r>
            <w:proofErr w:type="spellStart"/>
            <w:r>
              <w:rPr>
                <w:lang w:val="en-US" w:eastAsia="en-US"/>
              </w:rPr>
              <w:t>pentru</w:t>
            </w:r>
            <w:proofErr w:type="spellEnd"/>
            <w:r>
              <w:rPr>
                <w:lang w:val="en-US" w:eastAsia="en-US"/>
              </w:rPr>
              <w:t xml:space="preserve"> </w:t>
            </w:r>
            <w:proofErr w:type="spellStart"/>
            <w:r>
              <w:rPr>
                <w:lang w:val="en-US" w:eastAsia="en-US"/>
              </w:rPr>
              <w:t>consultare</w:t>
            </w:r>
            <w:proofErr w:type="spellEnd"/>
            <w:r>
              <w:rPr>
                <w:lang w:val="en-US" w:eastAsia="en-US"/>
              </w:rPr>
              <w:t>.</w:t>
            </w:r>
          </w:p>
          <w:p w:rsidR="00E644A9" w:rsidRDefault="00E644A9" w:rsidP="00A15582">
            <w:pPr>
              <w:pStyle w:val="a8"/>
              <w:widowControl w:val="0"/>
              <w:autoSpaceDE w:val="0"/>
              <w:spacing w:before="0" w:beforeAutospacing="0" w:after="0" w:afterAutospacing="0" w:line="276" w:lineRule="auto"/>
              <w:jc w:val="both"/>
              <w:rPr>
                <w:lang w:val="en-US" w:eastAsia="en-US"/>
              </w:rPr>
            </w:pPr>
          </w:p>
        </w:tc>
      </w:tr>
      <w:tr w:rsidR="00E644A9" w:rsidTr="00E644A9">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E644A9" w:rsidRDefault="00E644A9" w:rsidP="00A15582">
            <w:pPr>
              <w:autoSpaceDN w:val="0"/>
              <w:spacing w:after="0"/>
              <w:jc w:val="both"/>
              <w:rPr>
                <w:rFonts w:ascii="Times New Roman" w:hAnsi="Times New Roman"/>
                <w:b/>
                <w:sz w:val="24"/>
                <w:szCs w:val="24"/>
                <w:lang w:val="en-US"/>
              </w:rPr>
            </w:pPr>
            <w:r>
              <w:rPr>
                <w:rFonts w:ascii="Times New Roman" w:hAnsi="Times New Roman"/>
                <w:b/>
                <w:sz w:val="24"/>
                <w:szCs w:val="24"/>
                <w:lang w:val="ro-RO"/>
              </w:rPr>
              <w:t>7</w:t>
            </w:r>
          </w:p>
        </w:tc>
        <w:tc>
          <w:tcPr>
            <w:tcW w:w="9639" w:type="dxa"/>
            <w:tcBorders>
              <w:top w:val="single" w:sz="4" w:space="0" w:color="auto"/>
              <w:left w:val="single" w:sz="4" w:space="0" w:color="auto"/>
              <w:bottom w:val="single" w:sz="4" w:space="0" w:color="auto"/>
              <w:right w:val="single" w:sz="4" w:space="0" w:color="auto"/>
            </w:tcBorders>
            <w:shd w:val="clear" w:color="auto" w:fill="FFFFFF"/>
            <w:hideMark/>
          </w:tcPr>
          <w:p w:rsidR="00E644A9" w:rsidRDefault="00E644A9" w:rsidP="00A15582">
            <w:pPr>
              <w:autoSpaceDN w:val="0"/>
              <w:spacing w:after="0"/>
              <w:jc w:val="both"/>
              <w:rPr>
                <w:rFonts w:ascii="Times New Roman" w:hAnsi="Times New Roman"/>
                <w:sz w:val="24"/>
                <w:szCs w:val="24"/>
                <w:lang w:val="en-US"/>
              </w:rPr>
            </w:pPr>
            <w:proofErr w:type="spellStart"/>
            <w:r>
              <w:rPr>
                <w:rFonts w:ascii="Times New Roman" w:hAnsi="Times New Roman"/>
                <w:b/>
                <w:sz w:val="24"/>
                <w:szCs w:val="24"/>
                <w:lang w:val="en-US"/>
              </w:rPr>
              <w:t>Constatările</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expertizei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anticorupţie</w:t>
            </w:r>
            <w:proofErr w:type="spellEnd"/>
          </w:p>
        </w:tc>
      </w:tr>
      <w:tr w:rsidR="00E644A9" w:rsidTr="00E644A9">
        <w:tc>
          <w:tcPr>
            <w:tcW w:w="709" w:type="dxa"/>
            <w:tcBorders>
              <w:top w:val="single" w:sz="4" w:space="0" w:color="auto"/>
              <w:left w:val="single" w:sz="4" w:space="0" w:color="auto"/>
              <w:bottom w:val="single" w:sz="4" w:space="0" w:color="auto"/>
              <w:right w:val="single" w:sz="4" w:space="0" w:color="auto"/>
            </w:tcBorders>
            <w:shd w:val="clear" w:color="auto" w:fill="FFFFFF"/>
          </w:tcPr>
          <w:p w:rsidR="00E644A9" w:rsidRDefault="00E644A9" w:rsidP="00A15582">
            <w:pPr>
              <w:autoSpaceDN w:val="0"/>
              <w:spacing w:after="0"/>
              <w:jc w:val="both"/>
              <w:rPr>
                <w:rFonts w:ascii="Times New Roman" w:hAnsi="Times New Roman"/>
                <w:sz w:val="24"/>
                <w:szCs w:val="24"/>
                <w:lang w:val="en-US"/>
              </w:rPr>
            </w:pPr>
          </w:p>
        </w:tc>
        <w:tc>
          <w:tcPr>
            <w:tcW w:w="9639" w:type="dxa"/>
            <w:tcBorders>
              <w:top w:val="single" w:sz="4" w:space="0" w:color="auto"/>
              <w:left w:val="single" w:sz="4" w:space="0" w:color="auto"/>
              <w:bottom w:val="single" w:sz="4" w:space="0" w:color="auto"/>
              <w:right w:val="single" w:sz="4" w:space="0" w:color="auto"/>
            </w:tcBorders>
            <w:shd w:val="clear" w:color="auto" w:fill="FFFFFF"/>
            <w:hideMark/>
          </w:tcPr>
          <w:p w:rsidR="00E644A9" w:rsidRDefault="00E644A9" w:rsidP="00A15582">
            <w:pPr>
              <w:pStyle w:val="a8"/>
              <w:widowControl w:val="0"/>
              <w:autoSpaceDE w:val="0"/>
              <w:spacing w:before="0" w:beforeAutospacing="0" w:after="0" w:afterAutospacing="0" w:line="276" w:lineRule="auto"/>
              <w:jc w:val="both"/>
              <w:rPr>
                <w:lang w:val="en-US" w:eastAsia="en-US"/>
              </w:rPr>
            </w:pPr>
            <w:proofErr w:type="spellStart"/>
            <w:r>
              <w:rPr>
                <w:lang w:val="en-US" w:eastAsia="en-US"/>
              </w:rPr>
              <w:t>În</w:t>
            </w:r>
            <w:proofErr w:type="spellEnd"/>
            <w:r>
              <w:rPr>
                <w:lang w:val="en-US" w:eastAsia="en-US"/>
              </w:rPr>
              <w:t xml:space="preserve"> </w:t>
            </w:r>
            <w:proofErr w:type="spellStart"/>
            <w:r>
              <w:rPr>
                <w:lang w:val="en-US" w:eastAsia="en-US"/>
              </w:rPr>
              <w:t>temeiul</w:t>
            </w:r>
            <w:proofErr w:type="spellEnd"/>
            <w:r>
              <w:rPr>
                <w:lang w:val="en-US" w:eastAsia="en-US"/>
              </w:rPr>
              <w:t xml:space="preserve"> art. 35 al </w:t>
            </w:r>
            <w:proofErr w:type="spellStart"/>
            <w:r>
              <w:rPr>
                <w:lang w:val="en-US" w:eastAsia="en-US"/>
              </w:rPr>
              <w:t>Legii</w:t>
            </w:r>
            <w:proofErr w:type="spellEnd"/>
            <w:r>
              <w:rPr>
                <w:lang w:val="en-US" w:eastAsia="en-US"/>
              </w:rPr>
              <w:t xml:space="preserve"> nr. 100/2017, cu </w:t>
            </w:r>
            <w:proofErr w:type="spellStart"/>
            <w:r>
              <w:rPr>
                <w:lang w:val="en-US" w:eastAsia="en-US"/>
              </w:rPr>
              <w:t>privire</w:t>
            </w:r>
            <w:proofErr w:type="spellEnd"/>
            <w:r>
              <w:rPr>
                <w:lang w:val="en-US" w:eastAsia="en-US"/>
              </w:rPr>
              <w:t xml:space="preserve"> la </w:t>
            </w:r>
            <w:proofErr w:type="spellStart"/>
            <w:r>
              <w:rPr>
                <w:lang w:val="en-US" w:eastAsia="en-US"/>
              </w:rPr>
              <w:t>actele</w:t>
            </w:r>
            <w:proofErr w:type="spellEnd"/>
            <w:r>
              <w:rPr>
                <w:lang w:val="en-US" w:eastAsia="en-US"/>
              </w:rPr>
              <w:t xml:space="preserve"> normative, </w:t>
            </w:r>
            <w:proofErr w:type="spellStart"/>
            <w:r>
              <w:rPr>
                <w:lang w:val="en-US" w:eastAsia="en-US"/>
              </w:rPr>
              <w:t>expertiza</w:t>
            </w:r>
            <w:proofErr w:type="spellEnd"/>
            <w:r>
              <w:rPr>
                <w:lang w:val="en-US" w:eastAsia="en-US"/>
              </w:rPr>
              <w:t xml:space="preserve"> </w:t>
            </w:r>
            <w:proofErr w:type="spellStart"/>
            <w:r>
              <w:rPr>
                <w:lang w:val="en-US" w:eastAsia="en-US"/>
              </w:rPr>
              <w:t>anticorupţie</w:t>
            </w:r>
            <w:proofErr w:type="spellEnd"/>
            <w:r>
              <w:rPr>
                <w:lang w:val="en-US" w:eastAsia="en-US"/>
              </w:rPr>
              <w:t xml:space="preserve"> a </w:t>
            </w:r>
            <w:proofErr w:type="spellStart"/>
            <w:r>
              <w:rPr>
                <w:lang w:val="en-US" w:eastAsia="en-US"/>
              </w:rPr>
              <w:t>fost</w:t>
            </w:r>
            <w:proofErr w:type="spellEnd"/>
            <w:r>
              <w:rPr>
                <w:lang w:val="en-US" w:eastAsia="en-US"/>
              </w:rPr>
              <w:t xml:space="preserve"> </w:t>
            </w:r>
            <w:proofErr w:type="spellStart"/>
            <w:r>
              <w:rPr>
                <w:lang w:val="en-US" w:eastAsia="en-US"/>
              </w:rPr>
              <w:t>efectuată</w:t>
            </w:r>
            <w:proofErr w:type="spellEnd"/>
            <w:r>
              <w:rPr>
                <w:lang w:val="en-US" w:eastAsia="en-US"/>
              </w:rPr>
              <w:t xml:space="preserve"> de </w:t>
            </w:r>
            <w:proofErr w:type="spellStart"/>
            <w:r>
              <w:rPr>
                <w:lang w:val="en-US" w:eastAsia="en-US"/>
              </w:rPr>
              <w:t>autor</w:t>
            </w:r>
            <w:proofErr w:type="spellEnd"/>
            <w:r>
              <w:rPr>
                <w:lang w:val="en-US" w:eastAsia="en-US"/>
              </w:rPr>
              <w:t xml:space="preserve">. </w:t>
            </w:r>
            <w:proofErr w:type="spellStart"/>
            <w:r>
              <w:rPr>
                <w:lang w:val="en-US" w:eastAsia="en-US"/>
              </w:rPr>
              <w:t>Proiectul</w:t>
            </w:r>
            <w:proofErr w:type="spellEnd"/>
            <w:r>
              <w:rPr>
                <w:lang w:val="en-US" w:eastAsia="en-US"/>
              </w:rPr>
              <w:t xml:space="preserve"> nu </w:t>
            </w:r>
            <w:proofErr w:type="spellStart"/>
            <w:r>
              <w:rPr>
                <w:lang w:val="en-US" w:eastAsia="en-US"/>
              </w:rPr>
              <w:t>conţine</w:t>
            </w:r>
            <w:proofErr w:type="spellEnd"/>
            <w:r>
              <w:rPr>
                <w:lang w:val="en-US" w:eastAsia="en-US"/>
              </w:rPr>
              <w:t xml:space="preserve"> </w:t>
            </w:r>
            <w:proofErr w:type="spellStart"/>
            <w:r>
              <w:rPr>
                <w:lang w:val="en-US" w:eastAsia="en-US"/>
              </w:rPr>
              <w:t>reglementări</w:t>
            </w:r>
            <w:proofErr w:type="spellEnd"/>
            <w:r>
              <w:rPr>
                <w:lang w:val="en-US" w:eastAsia="en-US"/>
              </w:rPr>
              <w:t xml:space="preserve"> </w:t>
            </w:r>
            <w:proofErr w:type="spellStart"/>
            <w:r>
              <w:rPr>
                <w:lang w:val="en-US" w:eastAsia="en-US"/>
              </w:rPr>
              <w:t>ce</w:t>
            </w:r>
            <w:proofErr w:type="spellEnd"/>
            <w:r>
              <w:rPr>
                <w:lang w:val="en-US" w:eastAsia="en-US"/>
              </w:rPr>
              <w:t xml:space="preserve"> </w:t>
            </w:r>
            <w:proofErr w:type="spellStart"/>
            <w:r>
              <w:rPr>
                <w:lang w:val="en-US" w:eastAsia="en-US"/>
              </w:rPr>
              <w:t>ar</w:t>
            </w:r>
            <w:proofErr w:type="spellEnd"/>
            <w:r>
              <w:rPr>
                <w:lang w:val="en-US" w:eastAsia="en-US"/>
              </w:rPr>
              <w:t xml:space="preserve"> </w:t>
            </w:r>
            <w:proofErr w:type="spellStart"/>
            <w:r>
              <w:rPr>
                <w:lang w:val="en-US" w:eastAsia="en-US"/>
              </w:rPr>
              <w:t>favoriza</w:t>
            </w:r>
            <w:proofErr w:type="spellEnd"/>
            <w:r>
              <w:rPr>
                <w:lang w:val="en-US" w:eastAsia="en-US"/>
              </w:rPr>
              <w:t xml:space="preserve"> </w:t>
            </w:r>
            <w:proofErr w:type="spellStart"/>
            <w:r>
              <w:rPr>
                <w:lang w:val="en-US" w:eastAsia="en-US"/>
              </w:rPr>
              <w:t>corupţia</w:t>
            </w:r>
            <w:proofErr w:type="spellEnd"/>
            <w:r>
              <w:rPr>
                <w:lang w:val="en-US" w:eastAsia="en-US"/>
              </w:rPr>
              <w:t>.</w:t>
            </w:r>
          </w:p>
          <w:p w:rsidR="00E644A9" w:rsidRDefault="00E644A9" w:rsidP="00A15582">
            <w:pPr>
              <w:pStyle w:val="a8"/>
              <w:widowControl w:val="0"/>
              <w:autoSpaceDE w:val="0"/>
              <w:spacing w:before="0" w:beforeAutospacing="0" w:after="0" w:afterAutospacing="0" w:line="276" w:lineRule="auto"/>
              <w:jc w:val="both"/>
              <w:rPr>
                <w:lang w:val="en-US" w:eastAsia="en-US"/>
              </w:rPr>
            </w:pPr>
          </w:p>
        </w:tc>
      </w:tr>
      <w:tr w:rsidR="00E644A9" w:rsidTr="00E644A9">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E644A9" w:rsidRDefault="00E644A9" w:rsidP="00A15582">
            <w:pPr>
              <w:autoSpaceDN w:val="0"/>
              <w:spacing w:after="0"/>
              <w:jc w:val="both"/>
              <w:rPr>
                <w:rFonts w:ascii="Times New Roman" w:hAnsi="Times New Roman"/>
                <w:b/>
                <w:sz w:val="24"/>
                <w:szCs w:val="24"/>
                <w:lang w:val="en-US"/>
              </w:rPr>
            </w:pPr>
            <w:r>
              <w:rPr>
                <w:rFonts w:ascii="Times New Roman" w:hAnsi="Times New Roman"/>
                <w:b/>
                <w:sz w:val="24"/>
                <w:szCs w:val="24"/>
                <w:lang w:val="ro-RO"/>
              </w:rPr>
              <w:t>8</w:t>
            </w:r>
          </w:p>
        </w:tc>
        <w:tc>
          <w:tcPr>
            <w:tcW w:w="9639" w:type="dxa"/>
            <w:tcBorders>
              <w:top w:val="single" w:sz="4" w:space="0" w:color="auto"/>
              <w:left w:val="single" w:sz="4" w:space="0" w:color="auto"/>
              <w:bottom w:val="single" w:sz="4" w:space="0" w:color="auto"/>
              <w:right w:val="single" w:sz="4" w:space="0" w:color="auto"/>
            </w:tcBorders>
            <w:shd w:val="clear" w:color="auto" w:fill="D9D9D9"/>
            <w:hideMark/>
          </w:tcPr>
          <w:p w:rsidR="00E644A9" w:rsidRDefault="00E644A9" w:rsidP="00A15582">
            <w:pPr>
              <w:autoSpaceDN w:val="0"/>
              <w:spacing w:after="0"/>
              <w:jc w:val="both"/>
              <w:rPr>
                <w:rFonts w:ascii="Times New Roman" w:hAnsi="Times New Roman"/>
                <w:sz w:val="24"/>
                <w:szCs w:val="24"/>
              </w:rPr>
            </w:pPr>
            <w:proofErr w:type="spellStart"/>
            <w:r>
              <w:rPr>
                <w:rFonts w:ascii="Times New Roman" w:hAnsi="Times New Roman"/>
                <w:b/>
                <w:sz w:val="24"/>
                <w:szCs w:val="24"/>
              </w:rPr>
              <w:t>Constatările</w:t>
            </w:r>
            <w:proofErr w:type="spellEnd"/>
            <w:r>
              <w:rPr>
                <w:rFonts w:ascii="Times New Roman" w:hAnsi="Times New Roman"/>
                <w:b/>
                <w:sz w:val="24"/>
                <w:szCs w:val="24"/>
              </w:rPr>
              <w:t xml:space="preserve"> </w:t>
            </w:r>
            <w:proofErr w:type="spellStart"/>
            <w:r>
              <w:rPr>
                <w:rFonts w:ascii="Times New Roman" w:hAnsi="Times New Roman"/>
                <w:b/>
                <w:sz w:val="24"/>
                <w:szCs w:val="24"/>
              </w:rPr>
              <w:t>expertizei</w:t>
            </w:r>
            <w:proofErr w:type="spellEnd"/>
            <w:r>
              <w:rPr>
                <w:rFonts w:ascii="Times New Roman" w:hAnsi="Times New Roman"/>
                <w:b/>
                <w:sz w:val="24"/>
                <w:szCs w:val="24"/>
              </w:rPr>
              <w:t xml:space="preserve"> </w:t>
            </w:r>
            <w:proofErr w:type="spellStart"/>
            <w:r>
              <w:rPr>
                <w:rFonts w:ascii="Times New Roman" w:hAnsi="Times New Roman"/>
                <w:b/>
                <w:sz w:val="24"/>
                <w:szCs w:val="24"/>
              </w:rPr>
              <w:t>juridice</w:t>
            </w:r>
            <w:proofErr w:type="spellEnd"/>
          </w:p>
        </w:tc>
      </w:tr>
      <w:tr w:rsidR="00E644A9" w:rsidRPr="00751E16" w:rsidTr="00E644A9">
        <w:tc>
          <w:tcPr>
            <w:tcW w:w="709" w:type="dxa"/>
            <w:tcBorders>
              <w:top w:val="single" w:sz="4" w:space="0" w:color="auto"/>
              <w:left w:val="single" w:sz="4" w:space="0" w:color="auto"/>
              <w:bottom w:val="single" w:sz="4" w:space="0" w:color="auto"/>
              <w:right w:val="single" w:sz="4" w:space="0" w:color="auto"/>
            </w:tcBorders>
            <w:shd w:val="clear" w:color="auto" w:fill="FFFFFF"/>
          </w:tcPr>
          <w:p w:rsidR="00E644A9" w:rsidRDefault="00E644A9" w:rsidP="00A15582">
            <w:pPr>
              <w:autoSpaceDN w:val="0"/>
              <w:spacing w:after="0"/>
              <w:jc w:val="both"/>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shd w:val="clear" w:color="auto" w:fill="FFFFFF"/>
            <w:hideMark/>
          </w:tcPr>
          <w:p w:rsidR="00E644A9" w:rsidRDefault="00E644A9" w:rsidP="00A15582">
            <w:pPr>
              <w:autoSpaceDN w:val="0"/>
              <w:spacing w:after="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Proiectul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deciziei</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prezintă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comisiei</w:t>
            </w:r>
            <w:proofErr w:type="spellEnd"/>
            <w:r>
              <w:rPr>
                <w:rFonts w:ascii="Times New Roman" w:hAnsi="Times New Roman" w:cs="Times New Roman"/>
                <w:sz w:val="24"/>
                <w:szCs w:val="24"/>
                <w:lang w:val="en-US"/>
              </w:rPr>
              <w:t xml:space="preserve"> consultative de </w:t>
            </w:r>
            <w:proofErr w:type="spellStart"/>
            <w:r>
              <w:rPr>
                <w:rFonts w:ascii="Times New Roman" w:hAnsi="Times New Roman" w:cs="Times New Roman"/>
                <w:sz w:val="24"/>
                <w:szCs w:val="24"/>
                <w:lang w:val="en-US"/>
              </w:rPr>
              <w:t>specialitate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avizare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şi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propuneri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Consiliului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orăşenesc</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examinare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şi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adoptare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şedinţă</w:t>
            </w:r>
            <w:proofErr w:type="spellEnd"/>
            <w:r>
              <w:rPr>
                <w:rFonts w:ascii="Times New Roman" w:hAnsi="Times New Roman" w:cs="Times New Roman"/>
                <w:sz w:val="24"/>
                <w:szCs w:val="24"/>
                <w:lang w:val="en-US"/>
              </w:rPr>
              <w:t>.</w:t>
            </w:r>
          </w:p>
          <w:p w:rsidR="00E644A9" w:rsidRDefault="00E644A9" w:rsidP="00A15582">
            <w:pPr>
              <w:autoSpaceDN w:val="0"/>
              <w:spacing w:after="0"/>
              <w:jc w:val="both"/>
              <w:rPr>
                <w:rFonts w:ascii="Times New Roman" w:hAnsi="Times New Roman" w:cs="Times New Roman"/>
                <w:sz w:val="24"/>
                <w:szCs w:val="24"/>
                <w:lang w:val="en-US"/>
              </w:rPr>
            </w:pPr>
          </w:p>
        </w:tc>
      </w:tr>
    </w:tbl>
    <w:p w:rsidR="00E644A9" w:rsidRDefault="00E644A9" w:rsidP="00E644A9">
      <w:pPr>
        <w:spacing w:after="0" w:line="240" w:lineRule="auto"/>
        <w:jc w:val="both"/>
        <w:rPr>
          <w:rFonts w:ascii="Times New Roman" w:hAnsi="Times New Roman" w:cs="Times New Roman"/>
          <w:sz w:val="24"/>
          <w:szCs w:val="24"/>
          <w:u w:val="single"/>
          <w:lang w:val="en-US"/>
        </w:rPr>
      </w:pPr>
    </w:p>
    <w:p w:rsidR="00E644A9" w:rsidRDefault="00E644A9" w:rsidP="00E644A9">
      <w:pPr>
        <w:spacing w:after="0" w:line="240" w:lineRule="auto"/>
        <w:jc w:val="both"/>
        <w:rPr>
          <w:rFonts w:ascii="Times New Roman" w:hAnsi="Times New Roman" w:cs="Times New Roman"/>
          <w:sz w:val="24"/>
          <w:szCs w:val="24"/>
          <w:u w:val="single"/>
          <w:lang w:val="en-US"/>
        </w:rPr>
      </w:pPr>
    </w:p>
    <w:p w:rsidR="00E644A9" w:rsidRDefault="00E644A9" w:rsidP="00E644A9">
      <w:pPr>
        <w:spacing w:after="0" w:line="240" w:lineRule="auto"/>
        <w:jc w:val="both"/>
        <w:rPr>
          <w:rFonts w:ascii="Times New Roman" w:hAnsi="Times New Roman" w:cs="Times New Roman"/>
          <w:sz w:val="24"/>
          <w:szCs w:val="24"/>
          <w:u w:val="single"/>
          <w:lang w:val="en-US"/>
        </w:rPr>
      </w:pPr>
      <w:proofErr w:type="spellStart"/>
      <w:r>
        <w:rPr>
          <w:rFonts w:ascii="Times New Roman" w:hAnsi="Times New Roman" w:cs="Times New Roman"/>
          <w:sz w:val="24"/>
          <w:szCs w:val="24"/>
          <w:lang w:val="en-US"/>
        </w:rPr>
        <w:t>Secretara</w:t>
      </w:r>
      <w:proofErr w:type="spellEnd"/>
      <w:r>
        <w:rPr>
          <w:rFonts w:ascii="Times New Roman" w:hAnsi="Times New Roman" w:cs="Times New Roman"/>
          <w:sz w:val="24"/>
          <w:szCs w:val="24"/>
          <w:lang w:val="en-US"/>
        </w:rPr>
        <w:t xml:space="preserve"> CO </w:t>
      </w:r>
      <w:proofErr w:type="spellStart"/>
      <w:r>
        <w:rPr>
          <w:rFonts w:ascii="Times New Roman" w:hAnsi="Times New Roman" w:cs="Times New Roman"/>
          <w:sz w:val="24"/>
          <w:szCs w:val="24"/>
          <w:lang w:val="en-US"/>
        </w:rPr>
        <w:t>Anenii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Rodica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Melnic</w:t>
      </w:r>
      <w:proofErr w:type="spellEnd"/>
      <w:r>
        <w:rPr>
          <w:rFonts w:ascii="Times New Roman" w:hAnsi="Times New Roman" w:cs="Times New Roman"/>
          <w:sz w:val="24"/>
          <w:szCs w:val="24"/>
          <w:lang w:val="en-US"/>
        </w:rPr>
        <w:t xml:space="preserve">  _</w:t>
      </w:r>
      <w:proofErr w:type="gramEnd"/>
      <w:r>
        <w:rPr>
          <w:rFonts w:ascii="Times New Roman" w:hAnsi="Times New Roman" w:cs="Times New Roman"/>
          <w:sz w:val="24"/>
          <w:szCs w:val="24"/>
          <w:lang w:val="en-US"/>
        </w:rPr>
        <w:t>__________________</w:t>
      </w:r>
    </w:p>
    <w:p w:rsidR="00E644A9" w:rsidRDefault="00E644A9" w:rsidP="00E644A9">
      <w:pPr>
        <w:jc w:val="center"/>
        <w:rPr>
          <w:rFonts w:ascii="Times New Roman" w:hAnsi="Times New Roman" w:cs="Times New Roman"/>
          <w:sz w:val="24"/>
          <w:szCs w:val="24"/>
          <w:lang w:val="ro-RO"/>
        </w:rPr>
      </w:pPr>
    </w:p>
    <w:p w:rsidR="00E644A9" w:rsidRDefault="00E644A9" w:rsidP="00E644A9">
      <w:pPr>
        <w:jc w:val="center"/>
        <w:rPr>
          <w:rFonts w:ascii="Times New Roman" w:hAnsi="Times New Roman" w:cs="Times New Roman"/>
          <w:sz w:val="24"/>
          <w:szCs w:val="24"/>
          <w:lang w:val="ro-RO"/>
        </w:rPr>
      </w:pPr>
    </w:p>
    <w:p w:rsidR="00E644A9" w:rsidRDefault="00E644A9" w:rsidP="00E644A9">
      <w:pPr>
        <w:jc w:val="center"/>
        <w:rPr>
          <w:rFonts w:ascii="Times New Roman" w:hAnsi="Times New Roman" w:cs="Times New Roman"/>
          <w:sz w:val="24"/>
          <w:szCs w:val="24"/>
          <w:lang w:val="ro-RO"/>
        </w:rPr>
      </w:pPr>
    </w:p>
    <w:p w:rsidR="00E644A9" w:rsidRPr="00722B04" w:rsidRDefault="00E644A9" w:rsidP="00E644A9">
      <w:pPr>
        <w:rPr>
          <w:sz w:val="20"/>
          <w:szCs w:val="20"/>
          <w:lang w:val="ro-RO"/>
        </w:rPr>
      </w:pPr>
    </w:p>
    <w:p w:rsidR="004A089B" w:rsidRDefault="004A089B" w:rsidP="004A089B">
      <w:pPr>
        <w:spacing w:after="0" w:line="240" w:lineRule="auto"/>
        <w:jc w:val="both"/>
        <w:rPr>
          <w:rFonts w:ascii="Times New Roman" w:hAnsi="Times New Roman" w:cs="Times New Roman"/>
          <w:sz w:val="24"/>
          <w:szCs w:val="24"/>
          <w:u w:val="single"/>
          <w:lang w:val="en-US"/>
        </w:rPr>
      </w:pPr>
    </w:p>
    <w:p w:rsidR="004A089B" w:rsidRDefault="004A089B" w:rsidP="004A089B">
      <w:pPr>
        <w:spacing w:after="0" w:line="240" w:lineRule="auto"/>
        <w:jc w:val="both"/>
        <w:rPr>
          <w:rFonts w:ascii="Times New Roman" w:hAnsi="Times New Roman" w:cs="Times New Roman"/>
          <w:sz w:val="24"/>
          <w:szCs w:val="24"/>
          <w:u w:val="single"/>
          <w:lang w:val="en-US"/>
        </w:rPr>
      </w:pPr>
    </w:p>
    <w:p w:rsidR="004A089B" w:rsidRDefault="004A089B" w:rsidP="004A089B">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                                                            AVIZ</w:t>
      </w:r>
    </w:p>
    <w:p w:rsidR="004A089B" w:rsidRDefault="004A089B" w:rsidP="004A089B">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roofErr w:type="gramStart"/>
      <w:r>
        <w:rPr>
          <w:rFonts w:ascii="Times New Roman" w:hAnsi="Times New Roman" w:cs="Times New Roman"/>
          <w:b/>
          <w:sz w:val="24"/>
          <w:szCs w:val="24"/>
          <w:lang w:val="en-US"/>
        </w:rPr>
        <w:t>de</w:t>
      </w:r>
      <w:proofErr w:type="gram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expertiză</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anticorupţie</w:t>
      </w:r>
      <w:proofErr w:type="spellEnd"/>
    </w:p>
    <w:p w:rsidR="004A089B" w:rsidRDefault="004A089B" w:rsidP="004A089B">
      <w:pPr>
        <w:spacing w:after="0" w:line="240" w:lineRule="auto"/>
        <w:rPr>
          <w:rFonts w:ascii="Times New Roman" w:hAnsi="Times New Roman" w:cs="Times New Roman"/>
          <w:b/>
          <w:sz w:val="28"/>
          <w:szCs w:val="28"/>
          <w:lang w:val="en-US"/>
        </w:rPr>
      </w:pPr>
    </w:p>
    <w:p w:rsidR="004A089B" w:rsidRDefault="004A089B" w:rsidP="004A089B">
      <w:pPr>
        <w:spacing w:after="0" w:line="240" w:lineRule="auto"/>
        <w:jc w:val="both"/>
        <w:rPr>
          <w:rFonts w:ascii="Times New Roman" w:hAnsi="Times New Roman" w:cs="Times New Roman"/>
          <w:b/>
          <w:color w:val="000000" w:themeColor="text1"/>
          <w:sz w:val="24"/>
          <w:szCs w:val="24"/>
          <w:lang w:val="ro-RO"/>
        </w:rPr>
      </w:pPr>
      <w:proofErr w:type="gramStart"/>
      <w:r>
        <w:rPr>
          <w:rFonts w:ascii="Times New Roman" w:hAnsi="Times New Roman" w:cs="Times New Roman"/>
          <w:sz w:val="24"/>
          <w:szCs w:val="24"/>
          <w:lang w:val="en-US"/>
        </w:rPr>
        <w:t>la</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proiectul</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decizie</w:t>
      </w:r>
      <w:proofErr w:type="spellEnd"/>
      <w:r>
        <w:rPr>
          <w:rFonts w:ascii="Times New Roman" w:hAnsi="Times New Roman" w:cs="Times New Roman"/>
          <w:sz w:val="24"/>
          <w:szCs w:val="24"/>
          <w:lang w:val="en-US"/>
        </w:rPr>
        <w:t xml:space="preserve"> </w:t>
      </w:r>
      <w:r>
        <w:rPr>
          <w:rFonts w:ascii="Times New Roman" w:hAnsi="Times New Roman" w:cs="Times New Roman"/>
          <w:bCs/>
          <w:sz w:val="24"/>
          <w:szCs w:val="24"/>
          <w:lang w:val="ro-RO" w:eastAsia="en-GB"/>
        </w:rPr>
        <w:t>„</w:t>
      </w:r>
      <w:r>
        <w:rPr>
          <w:rFonts w:ascii="Times New Roman" w:hAnsi="Times New Roman" w:cs="Times New Roman"/>
          <w:b/>
          <w:color w:val="000000" w:themeColor="text1"/>
          <w:sz w:val="24"/>
          <w:szCs w:val="24"/>
          <w:lang w:val="ro-RO"/>
        </w:rPr>
        <w:t>Cu privire la transmiterea bunurilor aflate la balanţa primăriei or. Anenii Noi.</w:t>
      </w:r>
    </w:p>
    <w:p w:rsidR="004A089B" w:rsidRDefault="004A089B" w:rsidP="004A089B">
      <w:pPr>
        <w:jc w:val="both"/>
        <w:rPr>
          <w:rFonts w:ascii="Times New Roman" w:hAnsi="Times New Roman" w:cs="Times New Roman"/>
          <w:sz w:val="24"/>
          <w:szCs w:val="24"/>
          <w:lang w:val="ro-RO"/>
        </w:rPr>
      </w:pPr>
      <w:r>
        <w:rPr>
          <w:rFonts w:ascii="Times New Roman" w:hAnsi="Times New Roman" w:cs="Times New Roman"/>
          <w:sz w:val="24"/>
          <w:szCs w:val="24"/>
          <w:lang w:val="en-US"/>
        </w:rPr>
        <w:tab/>
      </w:r>
      <w:r>
        <w:rPr>
          <w:rFonts w:ascii="Times New Roman" w:hAnsi="Times New Roman" w:cs="Times New Roman"/>
          <w:sz w:val="24"/>
          <w:szCs w:val="24"/>
          <w:lang w:val="ro-MO"/>
        </w:rPr>
        <w:t>În conformitate  cu prevederile art.35 a Legii 100</w:t>
      </w:r>
      <w:r>
        <w:rPr>
          <w:rFonts w:ascii="Times New Roman" w:hAnsi="Times New Roman" w:cs="Times New Roman"/>
          <w:sz w:val="24"/>
          <w:szCs w:val="24"/>
          <w:lang w:val="en-US"/>
        </w:rPr>
        <w:t>/2017</w:t>
      </w:r>
      <w:r>
        <w:rPr>
          <w:rFonts w:ascii="Times New Roman" w:hAnsi="Times New Roman" w:cs="Times New Roman"/>
          <w:sz w:val="24"/>
          <w:szCs w:val="24"/>
          <w:lang w:val="ro-RO"/>
        </w:rPr>
        <w:t xml:space="preserve"> cu privire la actele normative, întru asigurarea imparţialităţii şi legalităţii proiectelor de decizii.</w:t>
      </w:r>
    </w:p>
    <w:p w:rsidR="004A089B" w:rsidRDefault="004A089B" w:rsidP="004A089B">
      <w:pPr>
        <w:spacing w:after="0" w:line="240" w:lineRule="auto"/>
        <w:jc w:val="both"/>
        <w:rPr>
          <w:rFonts w:ascii="Times New Roman" w:hAnsi="Times New Roman" w:cs="Times New Roman"/>
          <w:b/>
          <w:sz w:val="24"/>
          <w:szCs w:val="24"/>
          <w:lang w:val="en-US"/>
        </w:rPr>
      </w:pPr>
      <w:r>
        <w:rPr>
          <w:rFonts w:ascii="Times New Roman" w:hAnsi="Times New Roman" w:cs="Times New Roman"/>
          <w:sz w:val="24"/>
          <w:szCs w:val="24"/>
          <w:lang w:val="ro-RO"/>
        </w:rPr>
        <w:t xml:space="preserve">Autorul garantează pe proprie răspundere, că proiectul de decizie </w:t>
      </w:r>
    </w:p>
    <w:p w:rsidR="004A089B" w:rsidRDefault="004A089B" w:rsidP="004A089B">
      <w:pPr>
        <w:spacing w:after="0" w:line="240" w:lineRule="auto"/>
        <w:jc w:val="both"/>
        <w:rPr>
          <w:rFonts w:ascii="Times New Roman" w:hAnsi="Times New Roman" w:cs="Times New Roman"/>
          <w:b/>
          <w:color w:val="000000" w:themeColor="text1"/>
          <w:sz w:val="24"/>
          <w:szCs w:val="24"/>
          <w:lang w:val="ro-RO"/>
        </w:rPr>
      </w:pPr>
      <w:r>
        <w:rPr>
          <w:rFonts w:ascii="Times New Roman" w:hAnsi="Times New Roman" w:cs="Times New Roman"/>
          <w:bCs/>
          <w:sz w:val="24"/>
          <w:szCs w:val="24"/>
          <w:lang w:val="ro-RO" w:eastAsia="en-GB"/>
        </w:rPr>
        <w:t>„</w:t>
      </w:r>
      <w:r>
        <w:rPr>
          <w:rFonts w:ascii="Times New Roman" w:hAnsi="Times New Roman" w:cs="Times New Roman"/>
          <w:b/>
          <w:color w:val="000000" w:themeColor="text1"/>
          <w:sz w:val="24"/>
          <w:szCs w:val="24"/>
          <w:lang w:val="ro-RO"/>
        </w:rPr>
        <w:t>Cu privire la transmiterea bunurilor aflate la balanţa primăriei or. Anenii Noi</w:t>
      </w:r>
    </w:p>
    <w:p w:rsidR="004A089B" w:rsidRPr="00BA40D7" w:rsidRDefault="004A089B" w:rsidP="004A089B">
      <w:pPr>
        <w:rPr>
          <w:rFonts w:ascii="Times New Roman" w:eastAsia="Times New Roman" w:hAnsi="Times New Roman" w:cs="Times New Roman"/>
          <w:b/>
          <w:sz w:val="24"/>
          <w:szCs w:val="24"/>
          <w:lang w:val="ro-MO"/>
        </w:rPr>
      </w:pPr>
      <w:r>
        <w:rPr>
          <w:rFonts w:ascii="Times New Roman" w:eastAsia="Times New Roman" w:hAnsi="Times New Roman" w:cs="Times New Roman"/>
          <w:b/>
          <w:sz w:val="24"/>
          <w:szCs w:val="24"/>
          <w:lang w:val="ro-RO"/>
        </w:rPr>
        <w:t xml:space="preserve"> </w:t>
      </w:r>
      <w:r>
        <w:rPr>
          <w:rFonts w:ascii="Times New Roman" w:hAnsi="Times New Roman" w:cs="Times New Roman"/>
          <w:sz w:val="24"/>
          <w:szCs w:val="24"/>
          <w:lang w:val="ro-MO"/>
        </w:rPr>
        <w:t>nu conţine elemente de corupţie.</w:t>
      </w:r>
    </w:p>
    <w:p w:rsidR="004A089B" w:rsidRDefault="004A089B" w:rsidP="004A089B">
      <w:p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Specialistă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principală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contabilă-şefă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adjunctă</w:t>
      </w:r>
      <w:proofErr w:type="spellEnd"/>
      <w:r>
        <w:rPr>
          <w:rFonts w:ascii="Times New Roman" w:hAnsi="Times New Roman" w:cs="Times New Roman"/>
          <w:sz w:val="24"/>
          <w:szCs w:val="24"/>
          <w:lang w:val="en-US"/>
        </w:rPr>
        <w:t>)</w:t>
      </w:r>
    </w:p>
    <w:p w:rsidR="004A089B" w:rsidRDefault="004A089B" w:rsidP="004A089B">
      <w:pPr>
        <w:spacing w:after="0" w:line="240" w:lineRule="auto"/>
        <w:jc w:val="both"/>
        <w:rPr>
          <w:rFonts w:ascii="Times New Roman" w:hAnsi="Times New Roman" w:cs="Times New Roman"/>
          <w:sz w:val="24"/>
          <w:szCs w:val="24"/>
          <w:lang w:val="en-US"/>
        </w:rPr>
      </w:pPr>
    </w:p>
    <w:p w:rsidR="004A089B" w:rsidRDefault="004A089B" w:rsidP="004A089B">
      <w:pPr>
        <w:spacing w:after="0" w:line="240" w:lineRule="auto"/>
        <w:jc w:val="both"/>
        <w:rPr>
          <w:rFonts w:ascii="Times New Roman" w:hAnsi="Times New Roman" w:cs="Times New Roman"/>
          <w:sz w:val="24"/>
          <w:szCs w:val="24"/>
          <w:u w:val="single"/>
          <w:lang w:val="en-US"/>
        </w:rPr>
      </w:pPr>
      <w:r>
        <w:rPr>
          <w:rFonts w:ascii="Times New Roman" w:hAnsi="Times New Roman" w:cs="Times New Roman"/>
          <w:sz w:val="24"/>
          <w:szCs w:val="24"/>
          <w:lang w:val="en-US"/>
        </w:rPr>
        <w:t xml:space="preserve">Angela </w:t>
      </w:r>
      <w:proofErr w:type="spellStart"/>
      <w:r>
        <w:rPr>
          <w:rFonts w:ascii="Times New Roman" w:hAnsi="Times New Roman" w:cs="Times New Roman"/>
          <w:sz w:val="24"/>
          <w:szCs w:val="24"/>
          <w:lang w:val="en-US"/>
        </w:rPr>
        <w:t>Faizulina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Contabilă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Şefă</w:t>
      </w:r>
      <w:proofErr w:type="spellEnd"/>
      <w:r>
        <w:rPr>
          <w:rFonts w:ascii="Times New Roman" w:hAnsi="Times New Roman" w:cs="Times New Roman"/>
          <w:sz w:val="24"/>
          <w:szCs w:val="24"/>
          <w:lang w:val="en-US"/>
        </w:rPr>
        <w:t>__________________</w:t>
      </w:r>
    </w:p>
    <w:p w:rsidR="004A089B" w:rsidRDefault="004A089B" w:rsidP="004A089B">
      <w:pPr>
        <w:spacing w:after="0" w:line="240" w:lineRule="auto"/>
        <w:contextualSpacing/>
        <w:rPr>
          <w:rFonts w:ascii="Times New Roman" w:hAnsi="Times New Roman" w:cs="Times New Roman"/>
          <w:b/>
          <w:sz w:val="24"/>
          <w:szCs w:val="24"/>
          <w:lang w:val="ro-RO"/>
        </w:rPr>
      </w:pPr>
    </w:p>
    <w:p w:rsidR="004A089B" w:rsidRDefault="004A089B" w:rsidP="004A089B">
      <w:pPr>
        <w:spacing w:after="0" w:line="240" w:lineRule="auto"/>
        <w:contextualSpacing/>
        <w:jc w:val="center"/>
        <w:rPr>
          <w:rFonts w:ascii="Times New Roman" w:hAnsi="Times New Roman" w:cs="Times New Roman"/>
          <w:sz w:val="20"/>
          <w:szCs w:val="20"/>
          <w:lang w:val="ro-RO"/>
        </w:rPr>
      </w:pPr>
    </w:p>
    <w:p w:rsidR="00FD4FA4" w:rsidRDefault="00FD4FA4"/>
    <w:sectPr w:rsidR="00FD4FA4" w:rsidSect="00A30A37">
      <w:pgSz w:w="11906" w:h="16838"/>
      <w:pgMar w:top="0"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4A089B"/>
    <w:rsid w:val="00027241"/>
    <w:rsid w:val="000D689D"/>
    <w:rsid w:val="003A5A41"/>
    <w:rsid w:val="003F0CA9"/>
    <w:rsid w:val="004A089B"/>
    <w:rsid w:val="0054507C"/>
    <w:rsid w:val="005D5C73"/>
    <w:rsid w:val="005F2BF3"/>
    <w:rsid w:val="00632723"/>
    <w:rsid w:val="0066450E"/>
    <w:rsid w:val="00667084"/>
    <w:rsid w:val="008A227A"/>
    <w:rsid w:val="00992D83"/>
    <w:rsid w:val="00A30A37"/>
    <w:rsid w:val="00A90B0E"/>
    <w:rsid w:val="00C03B48"/>
    <w:rsid w:val="00D43E2E"/>
    <w:rsid w:val="00E630B2"/>
    <w:rsid w:val="00E644A9"/>
    <w:rsid w:val="00FD4FA4"/>
    <w:rsid w:val="00FE1E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C73"/>
  </w:style>
  <w:style w:type="paragraph" w:styleId="1">
    <w:name w:val="heading 1"/>
    <w:basedOn w:val="a"/>
    <w:next w:val="a"/>
    <w:link w:val="10"/>
    <w:uiPriority w:val="9"/>
    <w:qFormat/>
    <w:rsid w:val="004A089B"/>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A089B"/>
    <w:rPr>
      <w:color w:val="0000FF" w:themeColor="hyperlink"/>
      <w:u w:val="single"/>
    </w:rPr>
  </w:style>
  <w:style w:type="paragraph" w:styleId="a4">
    <w:name w:val="header"/>
    <w:basedOn w:val="a"/>
    <w:link w:val="a5"/>
    <w:semiHidden/>
    <w:unhideWhenUsed/>
    <w:rsid w:val="004A089B"/>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5">
    <w:name w:val="Верхний колонтитул Знак"/>
    <w:basedOn w:val="a0"/>
    <w:link w:val="a4"/>
    <w:semiHidden/>
    <w:rsid w:val="004A089B"/>
    <w:rPr>
      <w:rFonts w:ascii="Times New Roman" w:eastAsia="Times New Roman" w:hAnsi="Times New Roman" w:cs="Times New Roman"/>
      <w:sz w:val="20"/>
      <w:szCs w:val="20"/>
    </w:rPr>
  </w:style>
  <w:style w:type="character" w:customStyle="1" w:styleId="10">
    <w:name w:val="Заголовок 1 Знак"/>
    <w:basedOn w:val="a0"/>
    <w:link w:val="1"/>
    <w:uiPriority w:val="9"/>
    <w:rsid w:val="004A089B"/>
    <w:rPr>
      <w:rFonts w:ascii="Cambria" w:eastAsia="Times New Roman" w:hAnsi="Cambria" w:cs="Times New Roman"/>
      <w:b/>
      <w:bCs/>
      <w:kern w:val="32"/>
      <w:sz w:val="32"/>
      <w:szCs w:val="32"/>
    </w:rPr>
  </w:style>
  <w:style w:type="paragraph" w:customStyle="1" w:styleId="FR2">
    <w:name w:val="FR2"/>
    <w:uiPriority w:val="99"/>
    <w:qFormat/>
    <w:rsid w:val="004A089B"/>
    <w:pPr>
      <w:widowControl w:val="0"/>
      <w:snapToGrid w:val="0"/>
      <w:spacing w:before="100" w:after="0" w:line="360" w:lineRule="auto"/>
      <w:ind w:left="120"/>
    </w:pPr>
    <w:rPr>
      <w:rFonts w:ascii="Arial" w:eastAsia="Times New Roman" w:hAnsi="Arial" w:cs="Times New Roman"/>
      <w:sz w:val="24"/>
      <w:szCs w:val="20"/>
      <w:lang w:val="ro-RO"/>
    </w:rPr>
  </w:style>
  <w:style w:type="paragraph" w:styleId="a6">
    <w:name w:val="Balloon Text"/>
    <w:basedOn w:val="a"/>
    <w:link w:val="a7"/>
    <w:uiPriority w:val="99"/>
    <w:semiHidden/>
    <w:unhideWhenUsed/>
    <w:rsid w:val="004A089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089B"/>
    <w:rPr>
      <w:rFonts w:ascii="Tahoma" w:hAnsi="Tahoma" w:cs="Tahoma"/>
      <w:sz w:val="16"/>
      <w:szCs w:val="16"/>
    </w:rPr>
  </w:style>
  <w:style w:type="paragraph" w:styleId="a8">
    <w:name w:val="Normal (Web)"/>
    <w:aliases w:val="Знак,webb,webb Знак Знак"/>
    <w:basedOn w:val="a"/>
    <w:uiPriority w:val="99"/>
    <w:unhideWhenUsed/>
    <w:qFormat/>
    <w:rsid w:val="004A089B"/>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59"/>
    <w:rsid w:val="00E644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3</Pages>
  <Words>935</Words>
  <Characters>5332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Kolea</dc:creator>
  <cp:keywords/>
  <dc:description/>
  <cp:lastModifiedBy>Kolea</cp:lastModifiedBy>
  <cp:revision>8</cp:revision>
  <cp:lastPrinted>2025-03-06T14:49:00Z</cp:lastPrinted>
  <dcterms:created xsi:type="dcterms:W3CDTF">2025-02-13T13:45:00Z</dcterms:created>
  <dcterms:modified xsi:type="dcterms:W3CDTF">2025-03-06T14:51:00Z</dcterms:modified>
</cp:coreProperties>
</file>