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3C" w:rsidRDefault="00521A3C" w:rsidP="00521A3C">
      <w:pPr>
        <w:spacing w:after="0" w:line="240" w:lineRule="auto"/>
        <w:jc w:val="both"/>
        <w:rPr>
          <w:rFonts w:ascii="Times New Roman" w:hAnsi="Times New Roman" w:cs="Times New Roman"/>
          <w:sz w:val="24"/>
          <w:szCs w:val="24"/>
          <w:u w:val="single"/>
          <w:lang w:val="en-US"/>
        </w:rPr>
      </w:pPr>
    </w:p>
    <w:p w:rsidR="00521A3C" w:rsidRPr="00A92B90" w:rsidRDefault="00716F92" w:rsidP="00521A3C">
      <w:pPr>
        <w:spacing w:after="0" w:line="240" w:lineRule="auto"/>
        <w:rPr>
          <w:lang w:val="en-US"/>
        </w:rPr>
      </w:pPr>
      <w:r>
        <w:rPr>
          <w:rFonts w:ascii="Times New Roman" w:hAnsi="Times New Roman" w:cs="Times New Roman"/>
          <w:b/>
          <w:sz w:val="24"/>
          <w:szCs w:val="24"/>
          <w:lang w:val="en-US"/>
        </w:rPr>
        <w:t xml:space="preserve">    </w:t>
      </w:r>
      <w:r w:rsidR="00521A3C">
        <w:rPr>
          <w:rFonts w:ascii="Times New Roman" w:hAnsi="Times New Roman" w:cs="Times New Roman"/>
          <w:b/>
          <w:sz w:val="24"/>
          <w:szCs w:val="24"/>
          <w:lang w:val="en-US"/>
        </w:rPr>
        <w:t xml:space="preserve">                                     </w:t>
      </w:r>
    </w:p>
    <w:tbl>
      <w:tblPr>
        <w:tblW w:w="10671" w:type="dxa"/>
        <w:tblInd w:w="-459" w:type="dxa"/>
        <w:tblLayout w:type="fixed"/>
        <w:tblLook w:val="04A0"/>
      </w:tblPr>
      <w:tblGrid>
        <w:gridCol w:w="4536"/>
        <w:gridCol w:w="660"/>
        <w:gridCol w:w="758"/>
        <w:gridCol w:w="4717"/>
      </w:tblGrid>
      <w:tr w:rsidR="001D0CB9" w:rsidTr="003B4541">
        <w:trPr>
          <w:cantSplit/>
          <w:trHeight w:val="1272"/>
        </w:trPr>
        <w:tc>
          <w:tcPr>
            <w:tcW w:w="4536" w:type="dxa"/>
          </w:tcPr>
          <w:p w:rsidR="001D0CB9" w:rsidRPr="00957D45" w:rsidRDefault="001D0CB9" w:rsidP="003B4541">
            <w:pPr>
              <w:pStyle w:val="FR2"/>
              <w:tabs>
                <w:tab w:val="left" w:pos="-392"/>
              </w:tabs>
              <w:spacing w:before="0" w:line="240" w:lineRule="auto"/>
              <w:ind w:left="0"/>
              <w:rPr>
                <w:rFonts w:ascii="Times New Roman" w:hAnsi="Times New Roman"/>
                <w:b/>
                <w:sz w:val="25"/>
                <w:szCs w:val="25"/>
              </w:rPr>
            </w:pPr>
          </w:p>
          <w:p w:rsidR="001D0CB9" w:rsidRDefault="001D0CB9" w:rsidP="003B4541">
            <w:pPr>
              <w:pStyle w:val="FR2"/>
              <w:tabs>
                <w:tab w:val="left" w:pos="-392"/>
              </w:tabs>
              <w:spacing w:before="0" w:line="240" w:lineRule="auto"/>
              <w:ind w:left="0"/>
              <w:rPr>
                <w:rFonts w:ascii="Times New Roman" w:hAnsi="Times New Roman"/>
                <w:b/>
                <w:sz w:val="25"/>
                <w:szCs w:val="25"/>
                <w:lang w:val="zh-CN"/>
              </w:rPr>
            </w:pPr>
          </w:p>
          <w:p w:rsidR="001D0CB9" w:rsidRDefault="001D0CB9" w:rsidP="003B4541">
            <w:pPr>
              <w:pStyle w:val="FR2"/>
              <w:tabs>
                <w:tab w:val="left" w:pos="-392"/>
              </w:tabs>
              <w:spacing w:before="0" w:line="240" w:lineRule="auto"/>
              <w:ind w:left="0"/>
              <w:jc w:val="center"/>
              <w:rPr>
                <w:rFonts w:ascii="Times New Roman" w:hAnsi="Times New Roman"/>
                <w:b/>
                <w:sz w:val="25"/>
                <w:szCs w:val="25"/>
                <w:lang w:val="zh-CN"/>
              </w:rPr>
            </w:pPr>
            <w:r>
              <w:rPr>
                <w:rFonts w:ascii="Times New Roman" w:hAnsi="Times New Roman"/>
                <w:b/>
                <w:sz w:val="25"/>
                <w:szCs w:val="25"/>
                <w:lang w:val="zh-CN"/>
              </w:rPr>
              <w:t>PRIMĂRIA ORAȘULUI</w:t>
            </w:r>
          </w:p>
          <w:p w:rsidR="001D0CB9" w:rsidRDefault="001D0CB9" w:rsidP="003B4541">
            <w:pPr>
              <w:pStyle w:val="FR2"/>
              <w:tabs>
                <w:tab w:val="left" w:pos="-392"/>
              </w:tabs>
              <w:spacing w:before="0" w:line="240" w:lineRule="auto"/>
              <w:ind w:left="0"/>
              <w:jc w:val="center"/>
              <w:rPr>
                <w:rFonts w:ascii="Times New Roman" w:hAnsi="Times New Roman"/>
                <w:b/>
                <w:sz w:val="25"/>
                <w:szCs w:val="25"/>
                <w:lang w:val="zh-CN"/>
              </w:rPr>
            </w:pPr>
            <w:r>
              <w:rPr>
                <w:rFonts w:ascii="Times New Roman" w:hAnsi="Times New Roman"/>
                <w:b/>
                <w:sz w:val="25"/>
                <w:szCs w:val="25"/>
                <w:lang w:val="zh-CN"/>
              </w:rPr>
              <w:t>ANENII NOI</w:t>
            </w:r>
          </w:p>
        </w:tc>
        <w:tc>
          <w:tcPr>
            <w:tcW w:w="1418" w:type="dxa"/>
            <w:gridSpan w:val="2"/>
            <w:tcBorders>
              <w:top w:val="nil"/>
              <w:left w:val="nil"/>
              <w:bottom w:val="nil"/>
              <w:right w:val="single" w:sz="4" w:space="0" w:color="FFFFFF"/>
            </w:tcBorders>
          </w:tcPr>
          <w:p w:rsidR="001D0CB9" w:rsidRDefault="001D0CB9" w:rsidP="003B4541">
            <w:pPr>
              <w:ind w:hanging="141"/>
              <w:jc w:val="center"/>
              <w:rPr>
                <w:b/>
                <w:lang w:val="zh-CN"/>
              </w:rPr>
            </w:pPr>
            <w:r>
              <w:rPr>
                <w:noProof/>
              </w:rPr>
              <w:drawing>
                <wp:inline distT="0" distB="0" distL="114300" distR="114300">
                  <wp:extent cx="757555" cy="1009015"/>
                  <wp:effectExtent l="0" t="0" r="4445" b="1206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pic:cNvPicPr>
                            <a:picLocks noChangeAspect="1"/>
                          </pic:cNvPicPr>
                        </pic:nvPicPr>
                        <pic:blipFill>
                          <a:blip r:embed="rId6" cstate="print"/>
                          <a:stretch>
                            <a:fillRect/>
                          </a:stretch>
                        </pic:blipFill>
                        <pic:spPr>
                          <a:xfrm>
                            <a:off x="0" y="0"/>
                            <a:ext cx="757555" cy="1009015"/>
                          </a:xfrm>
                          <a:prstGeom prst="rect">
                            <a:avLst/>
                          </a:prstGeom>
                          <a:noFill/>
                          <a:ln>
                            <a:noFill/>
                          </a:ln>
                        </pic:spPr>
                      </pic:pic>
                    </a:graphicData>
                  </a:graphic>
                </wp:inline>
              </w:drawing>
            </w:r>
          </w:p>
        </w:tc>
        <w:tc>
          <w:tcPr>
            <w:tcW w:w="4717" w:type="dxa"/>
            <w:tcBorders>
              <w:top w:val="nil"/>
              <w:left w:val="single" w:sz="4" w:space="0" w:color="FFFFFF"/>
              <w:bottom w:val="nil"/>
              <w:right w:val="nil"/>
            </w:tcBorders>
          </w:tcPr>
          <w:p w:rsidR="001D0CB9" w:rsidRDefault="001D0CB9" w:rsidP="003B4541">
            <w:pPr>
              <w:pStyle w:val="FR2"/>
              <w:tabs>
                <w:tab w:val="left" w:pos="-392"/>
              </w:tabs>
              <w:spacing w:before="0" w:line="240" w:lineRule="auto"/>
              <w:ind w:left="0" w:firstLine="601"/>
              <w:jc w:val="center"/>
              <w:rPr>
                <w:rFonts w:ascii="Times New Roman" w:hAnsi="Times New Roman"/>
                <w:b/>
                <w:sz w:val="25"/>
                <w:szCs w:val="25"/>
                <w:lang w:val="ru-RU"/>
              </w:rPr>
            </w:pPr>
          </w:p>
          <w:p w:rsidR="001D0CB9" w:rsidRDefault="001D0CB9" w:rsidP="003B4541">
            <w:pPr>
              <w:pStyle w:val="FR2"/>
              <w:tabs>
                <w:tab w:val="left" w:pos="-392"/>
              </w:tabs>
              <w:spacing w:before="0" w:line="240" w:lineRule="auto"/>
              <w:ind w:left="0" w:firstLine="601"/>
              <w:jc w:val="center"/>
              <w:rPr>
                <w:rFonts w:ascii="Times New Roman" w:hAnsi="Times New Roman"/>
                <w:b/>
                <w:sz w:val="25"/>
                <w:szCs w:val="25"/>
                <w:lang w:val="ru-RU"/>
              </w:rPr>
            </w:pPr>
          </w:p>
          <w:p w:rsidR="001D0CB9" w:rsidRDefault="001D0CB9" w:rsidP="003B4541">
            <w:pPr>
              <w:pStyle w:val="FR2"/>
              <w:tabs>
                <w:tab w:val="left" w:pos="-392"/>
              </w:tabs>
              <w:spacing w:before="0" w:line="240" w:lineRule="auto"/>
              <w:ind w:left="0"/>
              <w:jc w:val="center"/>
              <w:rPr>
                <w:rFonts w:ascii="Times New Roman" w:hAnsi="Times New Roman"/>
                <w:b/>
                <w:sz w:val="25"/>
                <w:szCs w:val="25"/>
                <w:lang w:val="ru-RU"/>
              </w:rPr>
            </w:pPr>
            <w:r>
              <w:rPr>
                <w:rFonts w:ascii="Times New Roman" w:hAnsi="Times New Roman"/>
                <w:b/>
                <w:sz w:val="25"/>
                <w:szCs w:val="25"/>
                <w:lang w:val="ru-RU"/>
              </w:rPr>
              <w:t>ПРИМАРИЯ ГОРОДА</w:t>
            </w:r>
          </w:p>
          <w:p w:rsidR="001D0CB9" w:rsidRDefault="001D0CB9" w:rsidP="003B4541">
            <w:pPr>
              <w:pStyle w:val="FR2"/>
              <w:tabs>
                <w:tab w:val="left" w:pos="-392"/>
              </w:tabs>
              <w:spacing w:before="0" w:line="240" w:lineRule="auto"/>
              <w:ind w:left="0"/>
              <w:jc w:val="center"/>
              <w:rPr>
                <w:b/>
                <w:lang w:val="zh-CN"/>
              </w:rPr>
            </w:pPr>
            <w:r>
              <w:rPr>
                <w:rFonts w:ascii="Times New Roman" w:hAnsi="Times New Roman"/>
                <w:b/>
                <w:sz w:val="25"/>
                <w:szCs w:val="25"/>
                <w:lang w:val="ru-RU"/>
              </w:rPr>
              <w:t>АНЕНИЙ НОЙ</w:t>
            </w:r>
          </w:p>
        </w:tc>
      </w:tr>
      <w:tr w:rsidR="001D0CB9" w:rsidTr="003B4541">
        <w:trPr>
          <w:cantSplit/>
          <w:trHeight w:val="620"/>
        </w:trPr>
        <w:tc>
          <w:tcPr>
            <w:tcW w:w="4536" w:type="dxa"/>
            <w:tcBorders>
              <w:top w:val="nil"/>
              <w:left w:val="nil"/>
              <w:bottom w:val="nil"/>
              <w:right w:val="single" w:sz="4" w:space="0" w:color="FFFFFF"/>
            </w:tcBorders>
          </w:tcPr>
          <w:p w:rsidR="001D0CB9" w:rsidRDefault="001D0CB9" w:rsidP="003B4541">
            <w:pPr>
              <w:pStyle w:val="1"/>
              <w:tabs>
                <w:tab w:val="left" w:pos="-392"/>
              </w:tabs>
              <w:spacing w:after="0"/>
              <w:jc w:val="center"/>
              <w:rPr>
                <w:rFonts w:ascii="Times New Roman" w:hAnsi="Times New Roman"/>
                <w:b w:val="0"/>
                <w:sz w:val="18"/>
                <w:szCs w:val="18"/>
                <w:lang w:val="zh-CN"/>
              </w:rPr>
            </w:pPr>
            <w:r w:rsidRPr="00B656D0">
              <w:rPr>
                <w:b w:val="0"/>
                <w:noProof/>
                <w:sz w:val="20"/>
              </w:rPr>
              <w:pict>
                <v:line id="Conector drept 1113863895" o:spid="_x0000_s1036" style="position:absolute;left:0;text-align:left;z-index:251658240;visibility:visible;mso-wrap-distance-top:-3e-5mm;mso-wrap-distance-bottom:-3e-5mm;mso-position-horizontal-relative:text;mso-position-vertical-relative:text" from="-22.95pt,30.8pt" to="496.6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" o:allowincell="f" strokeweight="4.5pt">
                  <v:stroke linestyle="thinThick"/>
                  <o:lock v:ext="edit" shapetype="f"/>
                </v:line>
              </w:pict>
            </w:r>
            <w:r>
              <w:rPr>
                <w:rFonts w:ascii="Times New Roman" w:hAnsi="Times New Roman"/>
                <w:sz w:val="18"/>
                <w:szCs w:val="18"/>
                <w:lang w:val="zh-CN"/>
              </w:rPr>
              <w:t>MD 6501 or. Anenii Noi, str. Suvorov, 6</w:t>
            </w:r>
          </w:p>
          <w:p w:rsidR="001D0CB9" w:rsidRPr="0094356C" w:rsidRDefault="001D0CB9" w:rsidP="003B4541">
            <w:pPr>
              <w:tabs>
                <w:tab w:val="left" w:pos="-675"/>
              </w:tabs>
              <w:jc w:val="center"/>
              <w:rPr>
                <w:sz w:val="18"/>
                <w:szCs w:val="18"/>
                <w:lang w:val="ro-RO"/>
              </w:rPr>
            </w:pPr>
            <w:r>
              <w:rPr>
                <w:sz w:val="18"/>
                <w:szCs w:val="18"/>
                <w:lang w:val="zh-CN"/>
              </w:rPr>
              <w:t xml:space="preserve">tel. 026522665, </w:t>
            </w:r>
            <w:r>
              <w:rPr>
                <w:sz w:val="18"/>
                <w:szCs w:val="18"/>
                <w:lang w:val="ro-RO"/>
              </w:rPr>
              <w:t xml:space="preserve">e-mail: </w:t>
            </w:r>
            <w:hyperlink r:id="rId7" w:history="1">
              <w:r w:rsidRPr="00097B22">
                <w:rPr>
                  <w:rStyle w:val="a3"/>
                  <w:sz w:val="18"/>
                  <w:szCs w:val="18"/>
                  <w:lang w:val="ro-RO"/>
                </w:rPr>
                <w:t>primaria.anenii-noi@apl.gov.md</w:t>
              </w:r>
            </w:hyperlink>
          </w:p>
        </w:tc>
        <w:tc>
          <w:tcPr>
            <w:tcW w:w="660" w:type="dxa"/>
            <w:tcBorders>
              <w:top w:val="nil"/>
              <w:left w:val="single" w:sz="4" w:space="0" w:color="FFFFFF"/>
              <w:bottom w:val="nil"/>
              <w:right w:val="nil"/>
            </w:tcBorders>
          </w:tcPr>
          <w:p w:rsidR="001D0CB9" w:rsidRDefault="001D0CB9" w:rsidP="003B4541">
            <w:pPr>
              <w:jc w:val="center"/>
              <w:rPr>
                <w:sz w:val="18"/>
                <w:szCs w:val="18"/>
                <w:lang w:val="zh-CN"/>
              </w:rPr>
            </w:pPr>
          </w:p>
        </w:tc>
        <w:tc>
          <w:tcPr>
            <w:tcW w:w="5475" w:type="dxa"/>
            <w:gridSpan w:val="2"/>
          </w:tcPr>
          <w:p w:rsidR="001D0CB9" w:rsidRDefault="001D0CB9" w:rsidP="003B4541">
            <w:pPr>
              <w:pStyle w:val="1"/>
              <w:spacing w:after="0"/>
              <w:ind w:firstLine="142"/>
              <w:jc w:val="center"/>
              <w:rPr>
                <w:rFonts w:ascii="Times New Roman" w:hAnsi="Times New Roman"/>
                <w:b w:val="0"/>
                <w:sz w:val="18"/>
                <w:szCs w:val="18"/>
                <w:lang w:val="zh-CN"/>
              </w:rPr>
            </w:pPr>
            <w:r>
              <w:rPr>
                <w:rFonts w:ascii="Times New Roman" w:hAnsi="Times New Roman"/>
                <w:sz w:val="18"/>
                <w:szCs w:val="18"/>
                <w:lang w:val="zh-CN"/>
              </w:rPr>
              <w:t xml:space="preserve">MD </w:t>
            </w:r>
            <w:r>
              <w:rPr>
                <w:rFonts w:ascii="Times New Roman" w:hAnsi="Times New Roman"/>
                <w:sz w:val="18"/>
                <w:szCs w:val="18"/>
                <w:lang w:val="ru-RU"/>
              </w:rPr>
              <w:t>6501, г</w:t>
            </w:r>
            <w:r>
              <w:rPr>
                <w:rFonts w:ascii="Times New Roman" w:hAnsi="Times New Roman"/>
                <w:sz w:val="18"/>
                <w:szCs w:val="18"/>
                <w:lang w:val="zh-CN"/>
              </w:rPr>
              <w:t>.</w:t>
            </w:r>
            <w:proofErr w:type="spellStart"/>
            <w:r>
              <w:rPr>
                <w:rFonts w:ascii="Times New Roman" w:hAnsi="Times New Roman"/>
                <w:sz w:val="18"/>
                <w:szCs w:val="18"/>
                <w:lang w:val="ru-RU"/>
              </w:rPr>
              <w:t>Анений</w:t>
            </w:r>
            <w:proofErr w:type="spellEnd"/>
            <w:r>
              <w:rPr>
                <w:rFonts w:ascii="Times New Roman" w:hAnsi="Times New Roman"/>
                <w:sz w:val="18"/>
                <w:szCs w:val="18"/>
                <w:lang w:val="ru-RU"/>
              </w:rPr>
              <w:t xml:space="preserve"> Ной</w:t>
            </w:r>
            <w:r>
              <w:rPr>
                <w:rFonts w:ascii="Times New Roman" w:hAnsi="Times New Roman"/>
                <w:sz w:val="18"/>
                <w:szCs w:val="18"/>
                <w:lang w:val="zh-CN"/>
              </w:rPr>
              <w:t>, ул.</w:t>
            </w:r>
            <w:r>
              <w:rPr>
                <w:rFonts w:ascii="Times New Roman" w:hAnsi="Times New Roman"/>
                <w:sz w:val="18"/>
                <w:szCs w:val="18"/>
                <w:lang w:val="ru-RU"/>
              </w:rPr>
              <w:t>Суворов</w:t>
            </w:r>
            <w:r>
              <w:rPr>
                <w:rFonts w:ascii="Times New Roman" w:hAnsi="Times New Roman"/>
                <w:sz w:val="18"/>
                <w:szCs w:val="18"/>
                <w:lang w:val="zh-CN"/>
              </w:rPr>
              <w:t xml:space="preserve">, </w:t>
            </w:r>
            <w:r>
              <w:rPr>
                <w:rFonts w:ascii="Times New Roman" w:hAnsi="Times New Roman"/>
                <w:sz w:val="18"/>
                <w:szCs w:val="18"/>
                <w:lang w:val="ru-RU"/>
              </w:rPr>
              <w:t>6</w:t>
            </w:r>
          </w:p>
          <w:p w:rsidR="001D0CB9" w:rsidRDefault="001D0CB9" w:rsidP="003B4541">
            <w:pPr>
              <w:ind w:firstLine="142"/>
              <w:jc w:val="center"/>
              <w:rPr>
                <w:sz w:val="18"/>
                <w:szCs w:val="18"/>
                <w:lang w:val="zh-CN"/>
              </w:rPr>
            </w:pPr>
            <w:r>
              <w:rPr>
                <w:sz w:val="18"/>
                <w:szCs w:val="18"/>
                <w:lang w:val="zh-CN"/>
              </w:rPr>
              <w:t xml:space="preserve">тел. </w:t>
            </w:r>
            <w:r>
              <w:rPr>
                <w:sz w:val="18"/>
                <w:szCs w:val="18"/>
              </w:rPr>
              <w:t>026522665</w:t>
            </w:r>
            <w:r>
              <w:rPr>
                <w:sz w:val="18"/>
                <w:szCs w:val="18"/>
                <w:lang w:val="zh-CN"/>
              </w:rPr>
              <w:t xml:space="preserve">, </w:t>
            </w:r>
            <w:r>
              <w:rPr>
                <w:sz w:val="18"/>
                <w:szCs w:val="18"/>
                <w:lang w:val="ro-RO"/>
              </w:rPr>
              <w:t xml:space="preserve">e-mail: </w:t>
            </w:r>
            <w:hyperlink r:id="rId8" w:history="1">
              <w:r w:rsidRPr="00097B22">
                <w:rPr>
                  <w:rStyle w:val="a3"/>
                  <w:sz w:val="18"/>
                  <w:szCs w:val="18"/>
                  <w:lang w:val="ro-RO"/>
                </w:rPr>
                <w:t>primaria.anenii-noi@apl.gov.md</w:t>
              </w:r>
            </w:hyperlink>
          </w:p>
        </w:tc>
      </w:tr>
    </w:tbl>
    <w:p w:rsidR="001D0CB9" w:rsidRDefault="001D0CB9" w:rsidP="001D0CB9">
      <w:pPr>
        <w:rPr>
          <w:b/>
          <w:sz w:val="24"/>
          <w:szCs w:val="24"/>
          <w:lang w:val="ro-RO"/>
        </w:rPr>
      </w:pPr>
    </w:p>
    <w:p w:rsidR="001D0CB9" w:rsidRDefault="001D0CB9" w:rsidP="001D0CB9">
      <w:pPr>
        <w:spacing w:after="0" w:line="240" w:lineRule="auto"/>
        <w:ind w:left="-426" w:firstLine="426"/>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 1/17</w:t>
      </w:r>
    </w:p>
    <w:p w:rsidR="001D0CB9" w:rsidRDefault="001D0CB9" w:rsidP="001D0CB9">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din 27 ianuarie</w:t>
      </w:r>
      <w:r>
        <w:rPr>
          <w:rFonts w:ascii="Times New Roman" w:hAnsi="Times New Roman" w:cs="Times New Roman"/>
          <w:b/>
          <w:sz w:val="24"/>
          <w:szCs w:val="24"/>
          <w:lang w:val="en-US"/>
        </w:rPr>
        <w:t xml:space="preserve"> 2025 </w:t>
      </w:r>
    </w:p>
    <w:p w:rsidR="001D0CB9" w:rsidRDefault="001D0CB9" w:rsidP="001D0CB9">
      <w:pPr>
        <w:spacing w:after="0" w:line="240" w:lineRule="auto"/>
        <w:ind w:left="-142" w:firstLine="142"/>
        <w:rPr>
          <w:rFonts w:ascii="Times New Roman" w:hAnsi="Times New Roman" w:cs="Times New Roman"/>
          <w:b/>
          <w:i/>
          <w:sz w:val="24"/>
          <w:szCs w:val="24"/>
          <w:lang w:val="ro-RO"/>
        </w:rPr>
      </w:pPr>
    </w:p>
    <w:p w:rsidR="001D0CB9" w:rsidRPr="007749C5" w:rsidRDefault="001D0CB9" w:rsidP="001D0CB9">
      <w:pPr>
        <w:spacing w:after="0" w:line="240" w:lineRule="auto"/>
        <w:ind w:left="-142" w:firstLine="142"/>
        <w:rPr>
          <w:rFonts w:ascii="Times New Roman" w:hAnsi="Times New Roman" w:cs="Times New Roman"/>
          <w:b/>
          <w:sz w:val="24"/>
          <w:szCs w:val="24"/>
          <w:lang w:val="ro-RO"/>
        </w:rPr>
      </w:pPr>
      <w:r w:rsidRPr="007749C5">
        <w:rPr>
          <w:rFonts w:ascii="Times New Roman" w:hAnsi="Times New Roman" w:cs="Times New Roman"/>
          <w:b/>
          <w:sz w:val="24"/>
          <w:szCs w:val="24"/>
          <w:lang w:val="ro-RO"/>
        </w:rPr>
        <w:t xml:space="preserve">Cu privire la înregistrare dreptului </w:t>
      </w:r>
    </w:p>
    <w:p w:rsidR="001D0CB9" w:rsidRDefault="001D0CB9" w:rsidP="001D0CB9">
      <w:pPr>
        <w:spacing w:after="0" w:line="240" w:lineRule="auto"/>
        <w:ind w:left="-142" w:firstLine="142"/>
        <w:jc w:val="both"/>
        <w:rPr>
          <w:rFonts w:ascii="Times New Roman" w:hAnsi="Times New Roman" w:cs="Times New Roman"/>
          <w:b/>
          <w:sz w:val="24"/>
          <w:szCs w:val="24"/>
          <w:lang w:val="ro-RO"/>
        </w:rPr>
      </w:pPr>
      <w:r w:rsidRPr="007749C5">
        <w:rPr>
          <w:rFonts w:ascii="Times New Roman" w:hAnsi="Times New Roman" w:cs="Times New Roman"/>
          <w:b/>
          <w:sz w:val="24"/>
          <w:szCs w:val="24"/>
          <w:lang w:val="ro-RO"/>
        </w:rPr>
        <w:t>de proprietate publică a UAT Anenii Noi</w:t>
      </w:r>
    </w:p>
    <w:p w:rsidR="001D0CB9" w:rsidRDefault="001D0CB9" w:rsidP="001D0CB9">
      <w:pPr>
        <w:spacing w:after="0" w:line="240" w:lineRule="auto"/>
        <w:ind w:left="-142" w:firstLine="142"/>
        <w:jc w:val="both"/>
        <w:rPr>
          <w:rFonts w:ascii="Times New Roman" w:hAnsi="Times New Roman" w:cs="Times New Roman"/>
          <w:b/>
          <w:sz w:val="24"/>
          <w:szCs w:val="24"/>
          <w:lang w:val="ro-RO"/>
        </w:rPr>
      </w:pPr>
      <w:r w:rsidRPr="007749C5">
        <w:rPr>
          <w:rFonts w:ascii="Times New Roman" w:hAnsi="Times New Roman" w:cs="Times New Roman"/>
          <w:b/>
          <w:sz w:val="24"/>
          <w:szCs w:val="24"/>
          <w:lang w:val="ro-RO"/>
        </w:rPr>
        <w:t xml:space="preserve"> asupra terenurilor </w:t>
      </w:r>
    </w:p>
    <w:p w:rsidR="001D0CB9" w:rsidRPr="007749C5" w:rsidRDefault="001D0CB9" w:rsidP="001D0CB9">
      <w:pPr>
        <w:spacing w:after="0" w:line="240" w:lineRule="auto"/>
        <w:ind w:left="-142" w:firstLine="142"/>
        <w:jc w:val="both"/>
        <w:rPr>
          <w:rFonts w:ascii="Times New Roman" w:hAnsi="Times New Roman" w:cs="Times New Roman"/>
          <w:b/>
          <w:sz w:val="24"/>
          <w:szCs w:val="24"/>
          <w:lang w:val="ro-RO"/>
        </w:rPr>
      </w:pPr>
    </w:p>
    <w:p w:rsidR="001D0CB9" w:rsidRDefault="001D0CB9" w:rsidP="001D0CB9">
      <w:pPr>
        <w:pStyle w:val="2"/>
        <w:spacing w:after="0" w:line="276" w:lineRule="auto"/>
        <w:ind w:left="-284"/>
        <w:jc w:val="both"/>
        <w:rPr>
          <w:rFonts w:ascii="Times New Roman" w:hAnsi="Times New Roman"/>
          <w:sz w:val="24"/>
          <w:szCs w:val="24"/>
          <w:lang w:val="en-US"/>
        </w:rPr>
      </w:pPr>
      <w:r>
        <w:rPr>
          <w:rFonts w:ascii="Times New Roman" w:hAnsi="Times New Roman"/>
          <w:sz w:val="24"/>
          <w:szCs w:val="24"/>
          <w:lang w:val="en-US"/>
        </w:rPr>
        <w:tab/>
      </w:r>
      <w:proofErr w:type="spellStart"/>
      <w:r w:rsidRPr="00605670">
        <w:rPr>
          <w:rFonts w:ascii="Times New Roman" w:hAnsi="Times New Roman"/>
          <w:sz w:val="24"/>
          <w:szCs w:val="24"/>
          <w:lang w:val="en-US"/>
        </w:rPr>
        <w:t>Avînd</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în</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vedere</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propunerile</w:t>
      </w:r>
      <w:proofErr w:type="spellEnd"/>
      <w:r w:rsidRPr="00605670">
        <w:rPr>
          <w:rFonts w:ascii="Times New Roman" w:hAnsi="Times New Roman"/>
          <w:sz w:val="24"/>
          <w:szCs w:val="24"/>
          <w:lang w:val="en-US"/>
        </w:rPr>
        <w:t xml:space="preserve"> </w:t>
      </w:r>
      <w:r w:rsidRPr="00605670">
        <w:rPr>
          <w:rFonts w:ascii="Times New Roman" w:hAnsi="Times New Roman"/>
          <w:sz w:val="24"/>
          <w:szCs w:val="24"/>
          <w:lang w:val="ro-RO"/>
        </w:rPr>
        <w:t>primarului or. Anenii Noi, materialelor privind delimitarea bunurilor imobile,</w:t>
      </w:r>
      <w:proofErr w:type="spellStart"/>
      <w:r w:rsidRPr="00605670">
        <w:rPr>
          <w:rFonts w:ascii="Times New Roman" w:hAnsi="Times New Roman"/>
          <w:sz w:val="24"/>
          <w:szCs w:val="24"/>
          <w:lang w:val="en-US"/>
        </w:rPr>
        <w:t>în</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baza</w:t>
      </w:r>
      <w:proofErr w:type="spellEnd"/>
      <w:r w:rsidRPr="00605670">
        <w:rPr>
          <w:rFonts w:ascii="Times New Roman" w:hAnsi="Times New Roman"/>
          <w:sz w:val="24"/>
          <w:szCs w:val="24"/>
          <w:lang w:val="en-US"/>
        </w:rPr>
        <w:t xml:space="preserve">: art. </w:t>
      </w:r>
      <w:proofErr w:type="gramStart"/>
      <w:r w:rsidRPr="00605670">
        <w:rPr>
          <w:rFonts w:ascii="Times New Roman" w:hAnsi="Times New Roman"/>
          <w:sz w:val="24"/>
          <w:szCs w:val="24"/>
          <w:lang w:val="en-US"/>
        </w:rPr>
        <w:t>3, 6</w:t>
      </w:r>
      <w:r w:rsidRPr="00605670">
        <w:rPr>
          <w:rFonts w:ascii="Times New Roman" w:hAnsi="Times New Roman"/>
          <w:sz w:val="24"/>
          <w:szCs w:val="24"/>
          <w:vertAlign w:val="superscript"/>
          <w:lang w:val="en-US"/>
        </w:rPr>
        <w:t xml:space="preserve">1 </w:t>
      </w:r>
      <w:r w:rsidRPr="00605670">
        <w:rPr>
          <w:rFonts w:ascii="Times New Roman" w:hAnsi="Times New Roman"/>
          <w:sz w:val="24"/>
          <w:szCs w:val="24"/>
          <w:lang w:val="en-US"/>
        </w:rPr>
        <w:t xml:space="preserve">a </w:t>
      </w:r>
      <w:proofErr w:type="spellStart"/>
      <w:r w:rsidRPr="00605670">
        <w:rPr>
          <w:rFonts w:ascii="Times New Roman" w:hAnsi="Times New Roman"/>
          <w:sz w:val="24"/>
          <w:szCs w:val="24"/>
          <w:lang w:val="en-US"/>
        </w:rPr>
        <w:t>Codului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Funciar</w:t>
      </w:r>
      <w:proofErr w:type="spellEnd"/>
      <w:r w:rsidRPr="00605670">
        <w:rPr>
          <w:rFonts w:ascii="Times New Roman" w:hAnsi="Times New Roman"/>
          <w:sz w:val="24"/>
          <w:szCs w:val="24"/>
          <w:lang w:val="en-US"/>
        </w:rPr>
        <w:t xml:space="preserve"> al R. Moldo</w:t>
      </w:r>
      <w:r>
        <w:rPr>
          <w:rFonts w:ascii="Times New Roman" w:hAnsi="Times New Roman"/>
          <w:sz w:val="24"/>
          <w:szCs w:val="24"/>
          <w:lang w:val="en-US"/>
        </w:rPr>
        <w:t>va, nr.</w:t>
      </w:r>
      <w:proofErr w:type="gramEnd"/>
      <w:r>
        <w:rPr>
          <w:rFonts w:ascii="Times New Roman" w:hAnsi="Times New Roman"/>
          <w:sz w:val="24"/>
          <w:szCs w:val="24"/>
          <w:lang w:val="en-US"/>
        </w:rPr>
        <w:t xml:space="preserve"> 828-XII din 25.12.1991,</w:t>
      </w:r>
      <w:r w:rsidRPr="00605670">
        <w:rPr>
          <w:rFonts w:ascii="Times New Roman" w:hAnsi="Times New Roman"/>
          <w:sz w:val="24"/>
          <w:szCs w:val="24"/>
          <w:lang w:val="en-US"/>
        </w:rPr>
        <w:t xml:space="preserve"> art. 4 (1), (3), 6, 8, 12 (1), 20 (3), (4), lit. </w:t>
      </w:r>
      <w:proofErr w:type="gramStart"/>
      <w:r w:rsidRPr="00605670">
        <w:rPr>
          <w:rFonts w:ascii="Times New Roman" w:hAnsi="Times New Roman"/>
          <w:sz w:val="24"/>
          <w:szCs w:val="24"/>
          <w:lang w:val="en-US"/>
        </w:rPr>
        <w:t xml:space="preserve">c), 22 (1), (2), lit b) din </w:t>
      </w:r>
      <w:proofErr w:type="spellStart"/>
      <w:r w:rsidRPr="00605670">
        <w:rPr>
          <w:rFonts w:ascii="Times New Roman" w:hAnsi="Times New Roman"/>
          <w:sz w:val="24"/>
          <w:szCs w:val="24"/>
          <w:lang w:val="en-US"/>
        </w:rPr>
        <w:t>Legea</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privind</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delimitarea</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proprietății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publice</w:t>
      </w:r>
      <w:proofErr w:type="spellEnd"/>
      <w:r w:rsidRPr="00605670">
        <w:rPr>
          <w:rFonts w:ascii="Times New Roman" w:hAnsi="Times New Roman"/>
          <w:sz w:val="24"/>
          <w:szCs w:val="24"/>
          <w:lang w:val="en-US"/>
        </w:rPr>
        <w:t xml:space="preserve"> nr.</w:t>
      </w:r>
      <w:proofErr w:type="gramEnd"/>
      <w:r w:rsidRPr="00605670">
        <w:rPr>
          <w:rFonts w:ascii="Times New Roman" w:hAnsi="Times New Roman"/>
          <w:sz w:val="24"/>
          <w:szCs w:val="24"/>
          <w:lang w:val="en-US"/>
        </w:rPr>
        <w:t xml:space="preserve"> 29 din 05 </w:t>
      </w:r>
      <w:proofErr w:type="spellStart"/>
      <w:r w:rsidRPr="00605670">
        <w:rPr>
          <w:rFonts w:ascii="Times New Roman" w:hAnsi="Times New Roman"/>
          <w:sz w:val="24"/>
          <w:szCs w:val="24"/>
          <w:lang w:val="en-US"/>
        </w:rPr>
        <w:t>aprilie</w:t>
      </w:r>
      <w:proofErr w:type="spellEnd"/>
      <w:r w:rsidRPr="00605670">
        <w:rPr>
          <w:rFonts w:ascii="Times New Roman" w:hAnsi="Times New Roman"/>
          <w:sz w:val="24"/>
          <w:szCs w:val="24"/>
          <w:lang w:val="en-US"/>
        </w:rPr>
        <w:t xml:space="preserve"> 2018</w:t>
      </w:r>
      <w:proofErr w:type="gramStart"/>
      <w:r w:rsidRPr="00605670">
        <w:rPr>
          <w:rFonts w:ascii="Times New Roman" w:hAnsi="Times New Roman"/>
          <w:sz w:val="24"/>
          <w:szCs w:val="24"/>
          <w:lang w:val="en-US"/>
        </w:rPr>
        <w:t>,în</w:t>
      </w:r>
      <w:proofErr w:type="gram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conformitate</w:t>
      </w:r>
      <w:proofErr w:type="spellEnd"/>
      <w:r w:rsidRPr="00605670">
        <w:rPr>
          <w:rFonts w:ascii="Times New Roman" w:hAnsi="Times New Roman"/>
          <w:sz w:val="24"/>
          <w:szCs w:val="24"/>
          <w:lang w:val="en-US"/>
        </w:rPr>
        <w:t xml:space="preserve"> cu art. 4 (2), (3), lit. a), 5 din </w:t>
      </w:r>
      <w:proofErr w:type="spellStart"/>
      <w:r w:rsidRPr="00605670">
        <w:rPr>
          <w:rFonts w:ascii="Times New Roman" w:hAnsi="Times New Roman"/>
          <w:sz w:val="24"/>
          <w:szCs w:val="24"/>
          <w:lang w:val="en-US"/>
        </w:rPr>
        <w:t>Legea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cadastrului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bunurilor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imobile</w:t>
      </w:r>
      <w:proofErr w:type="spellEnd"/>
      <w:r>
        <w:rPr>
          <w:rFonts w:ascii="Times New Roman" w:hAnsi="Times New Roman"/>
          <w:sz w:val="24"/>
          <w:szCs w:val="24"/>
          <w:lang w:val="en-US"/>
        </w:rPr>
        <w:t xml:space="preserve">,        </w:t>
      </w:r>
      <w:r w:rsidRPr="00605670">
        <w:rPr>
          <w:rFonts w:ascii="Times New Roman" w:hAnsi="Times New Roman"/>
          <w:sz w:val="24"/>
          <w:szCs w:val="24"/>
          <w:lang w:val="en-US"/>
        </w:rPr>
        <w:t xml:space="preserve">nr. 1543-XIII din 25 </w:t>
      </w:r>
      <w:proofErr w:type="spellStart"/>
      <w:r w:rsidRPr="00605670">
        <w:rPr>
          <w:rFonts w:ascii="Times New Roman" w:hAnsi="Times New Roman"/>
          <w:sz w:val="24"/>
          <w:szCs w:val="24"/>
          <w:lang w:val="en-US"/>
        </w:rPr>
        <w:t>februarie</w:t>
      </w:r>
      <w:proofErr w:type="spellEnd"/>
      <w:r w:rsidRPr="00605670">
        <w:rPr>
          <w:rFonts w:ascii="Times New Roman" w:hAnsi="Times New Roman"/>
          <w:sz w:val="24"/>
          <w:szCs w:val="24"/>
          <w:lang w:val="en-US"/>
        </w:rPr>
        <w:t xml:space="preserve"> 1998, </w:t>
      </w:r>
      <w:proofErr w:type="spellStart"/>
      <w:r w:rsidRPr="00605670">
        <w:rPr>
          <w:rFonts w:ascii="Times New Roman" w:hAnsi="Times New Roman"/>
          <w:sz w:val="24"/>
          <w:szCs w:val="24"/>
          <w:lang w:val="en-US"/>
        </w:rPr>
        <w:t>Ordinul</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Agenției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Relații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Funciare</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și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Cadastru</w:t>
      </w:r>
      <w:proofErr w:type="spellEnd"/>
      <w:r w:rsidRPr="00605670">
        <w:rPr>
          <w:rFonts w:ascii="Times New Roman" w:hAnsi="Times New Roman"/>
          <w:sz w:val="24"/>
          <w:szCs w:val="24"/>
          <w:lang w:val="en-US"/>
        </w:rPr>
        <w:t xml:space="preserve"> cu </w:t>
      </w:r>
      <w:proofErr w:type="spellStart"/>
      <w:r w:rsidRPr="00605670">
        <w:rPr>
          <w:rFonts w:ascii="Times New Roman" w:hAnsi="Times New Roman"/>
          <w:sz w:val="24"/>
          <w:szCs w:val="24"/>
          <w:lang w:val="en-US"/>
        </w:rPr>
        <w:t>privire</w:t>
      </w:r>
      <w:proofErr w:type="spellEnd"/>
      <w:r w:rsidRPr="00605670">
        <w:rPr>
          <w:rFonts w:ascii="Times New Roman" w:hAnsi="Times New Roman"/>
          <w:sz w:val="24"/>
          <w:szCs w:val="24"/>
          <w:lang w:val="en-US"/>
        </w:rPr>
        <w:t xml:space="preserve"> la </w:t>
      </w:r>
      <w:proofErr w:type="spellStart"/>
      <w:r w:rsidRPr="00605670">
        <w:rPr>
          <w:rFonts w:ascii="Times New Roman" w:hAnsi="Times New Roman"/>
          <w:sz w:val="24"/>
          <w:szCs w:val="24"/>
          <w:lang w:val="en-US"/>
        </w:rPr>
        <w:t>aprobarea</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clasificatorului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terenurilor</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după</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categoria</w:t>
      </w:r>
      <w:proofErr w:type="spellEnd"/>
      <w:r w:rsidRPr="00605670">
        <w:rPr>
          <w:rFonts w:ascii="Times New Roman" w:hAnsi="Times New Roman"/>
          <w:sz w:val="24"/>
          <w:szCs w:val="24"/>
          <w:lang w:val="en-US"/>
        </w:rPr>
        <w:t xml:space="preserve"> de </w:t>
      </w:r>
      <w:proofErr w:type="spellStart"/>
      <w:r w:rsidRPr="00605670">
        <w:rPr>
          <w:rFonts w:ascii="Times New Roman" w:hAnsi="Times New Roman"/>
          <w:sz w:val="24"/>
          <w:szCs w:val="24"/>
          <w:lang w:val="en-US"/>
        </w:rPr>
        <w:t>destinație</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și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folosință</w:t>
      </w:r>
      <w:proofErr w:type="spellEnd"/>
      <w:r w:rsidRPr="00605670">
        <w:rPr>
          <w:rFonts w:ascii="Times New Roman" w:hAnsi="Times New Roman"/>
          <w:sz w:val="24"/>
          <w:szCs w:val="24"/>
          <w:lang w:val="en-US"/>
        </w:rPr>
        <w:t xml:space="preserve">, nr. 17 din 19 </w:t>
      </w:r>
      <w:proofErr w:type="spellStart"/>
      <w:r w:rsidRPr="00605670">
        <w:rPr>
          <w:rFonts w:ascii="Times New Roman" w:hAnsi="Times New Roman"/>
          <w:sz w:val="24"/>
          <w:szCs w:val="24"/>
          <w:lang w:val="en-US"/>
        </w:rPr>
        <w:t>mai</w:t>
      </w:r>
      <w:proofErr w:type="spellEnd"/>
      <w:r w:rsidRPr="00605670">
        <w:rPr>
          <w:rFonts w:ascii="Times New Roman" w:hAnsi="Times New Roman"/>
          <w:sz w:val="24"/>
          <w:szCs w:val="24"/>
          <w:lang w:val="en-US"/>
        </w:rPr>
        <w:t xml:space="preserve"> 2021, </w:t>
      </w:r>
      <w:proofErr w:type="spellStart"/>
      <w:r w:rsidRPr="00605670">
        <w:rPr>
          <w:rFonts w:ascii="Times New Roman" w:hAnsi="Times New Roman"/>
          <w:sz w:val="24"/>
          <w:szCs w:val="24"/>
          <w:lang w:val="en-US"/>
        </w:rPr>
        <w:t>în</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temeiul</w:t>
      </w:r>
      <w:proofErr w:type="spellEnd"/>
      <w:r w:rsidRPr="00605670">
        <w:rPr>
          <w:rFonts w:ascii="Times New Roman" w:hAnsi="Times New Roman"/>
          <w:sz w:val="24"/>
          <w:szCs w:val="24"/>
          <w:lang w:val="en-US"/>
        </w:rPr>
        <w:t xml:space="preserve"> art. </w:t>
      </w:r>
      <w:proofErr w:type="gramStart"/>
      <w:r w:rsidRPr="00605670">
        <w:rPr>
          <w:rFonts w:ascii="Times New Roman" w:hAnsi="Times New Roman"/>
          <w:sz w:val="24"/>
          <w:szCs w:val="24"/>
          <w:lang w:val="en-US"/>
        </w:rPr>
        <w:t xml:space="preserve">14 </w:t>
      </w:r>
      <w:proofErr w:type="spellStart"/>
      <w:r w:rsidRPr="00605670">
        <w:rPr>
          <w:rFonts w:ascii="Times New Roman" w:hAnsi="Times New Roman"/>
          <w:sz w:val="24"/>
          <w:szCs w:val="24"/>
          <w:lang w:val="en-US"/>
        </w:rPr>
        <w:t>alin</w:t>
      </w:r>
      <w:proofErr w:type="spellEnd"/>
      <w:r w:rsidRPr="00605670">
        <w:rPr>
          <w:rFonts w:ascii="Times New Roman" w:hAnsi="Times New Roman"/>
          <w:sz w:val="24"/>
          <w:szCs w:val="24"/>
          <w:lang w:val="en-US"/>
        </w:rPr>
        <w:t>.</w:t>
      </w:r>
      <w:proofErr w:type="gramEnd"/>
      <w:r w:rsidRPr="00605670">
        <w:rPr>
          <w:rFonts w:ascii="Times New Roman" w:hAnsi="Times New Roman"/>
          <w:sz w:val="24"/>
          <w:szCs w:val="24"/>
          <w:lang w:val="en-US"/>
        </w:rPr>
        <w:t xml:space="preserve"> </w:t>
      </w:r>
      <w:proofErr w:type="gramStart"/>
      <w:r w:rsidRPr="00605670">
        <w:rPr>
          <w:rFonts w:ascii="Times New Roman" w:hAnsi="Times New Roman"/>
          <w:sz w:val="24"/>
          <w:szCs w:val="24"/>
          <w:lang w:val="en-US"/>
        </w:rPr>
        <w:t>(1), (2), lit.</w:t>
      </w:r>
      <w:proofErr w:type="gramEnd"/>
      <w:r w:rsidRPr="00605670">
        <w:rPr>
          <w:rFonts w:ascii="Times New Roman" w:hAnsi="Times New Roman"/>
          <w:sz w:val="24"/>
          <w:szCs w:val="24"/>
          <w:lang w:val="en-US"/>
        </w:rPr>
        <w:t xml:space="preserve"> b), d), (3), 20 (5) din </w:t>
      </w:r>
      <w:proofErr w:type="spellStart"/>
      <w:r w:rsidRPr="00605670">
        <w:rPr>
          <w:rFonts w:ascii="Times New Roman" w:hAnsi="Times New Roman"/>
          <w:sz w:val="24"/>
          <w:szCs w:val="24"/>
          <w:lang w:val="en-US"/>
        </w:rPr>
        <w:t>Legea</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privind</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administraţia</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publică</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locală</w:t>
      </w:r>
      <w:proofErr w:type="spellEnd"/>
      <w:r w:rsidRPr="00605670">
        <w:rPr>
          <w:rFonts w:ascii="Times New Roman" w:hAnsi="Times New Roman"/>
          <w:sz w:val="24"/>
          <w:szCs w:val="24"/>
          <w:lang w:val="en-US"/>
        </w:rPr>
        <w:t xml:space="preserve">, nr. 436-XVI din 28.12.2006, </w:t>
      </w:r>
      <w:proofErr w:type="spellStart"/>
      <w:r w:rsidRPr="00605670">
        <w:rPr>
          <w:rFonts w:ascii="Times New Roman" w:hAnsi="Times New Roman"/>
          <w:sz w:val="24"/>
          <w:szCs w:val="24"/>
          <w:lang w:val="en-US"/>
        </w:rPr>
        <w:t>Consiliul</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orăşenesc</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Anenii</w:t>
      </w:r>
      <w:proofErr w:type="spellEnd"/>
      <w:r w:rsidRPr="00605670">
        <w:rPr>
          <w:rFonts w:ascii="Times New Roman" w:hAnsi="Times New Roman"/>
          <w:sz w:val="24"/>
          <w:szCs w:val="24"/>
          <w:lang w:val="en-US"/>
        </w:rPr>
        <w:t xml:space="preserve"> </w:t>
      </w:r>
      <w:proofErr w:type="spellStart"/>
      <w:r w:rsidRPr="00605670">
        <w:rPr>
          <w:rFonts w:ascii="Times New Roman" w:hAnsi="Times New Roman"/>
          <w:sz w:val="24"/>
          <w:szCs w:val="24"/>
          <w:lang w:val="en-US"/>
        </w:rPr>
        <w:t>Noi</w:t>
      </w:r>
      <w:proofErr w:type="spellEnd"/>
      <w:r w:rsidRPr="00605670">
        <w:rPr>
          <w:rFonts w:ascii="Times New Roman" w:hAnsi="Times New Roman"/>
          <w:sz w:val="24"/>
          <w:szCs w:val="24"/>
          <w:lang w:val="en-US"/>
        </w:rPr>
        <w:t xml:space="preserve">,  </w:t>
      </w:r>
    </w:p>
    <w:p w:rsidR="001D0CB9" w:rsidRPr="007749C5" w:rsidRDefault="001D0CB9" w:rsidP="001D0CB9">
      <w:pPr>
        <w:pStyle w:val="2"/>
        <w:spacing w:after="0" w:line="276" w:lineRule="auto"/>
        <w:ind w:left="-284" w:right="-472"/>
        <w:jc w:val="both"/>
        <w:rPr>
          <w:rFonts w:ascii="Times New Roman" w:hAnsi="Times New Roman"/>
          <w:sz w:val="24"/>
          <w:szCs w:val="24"/>
          <w:lang w:val="ro-RO"/>
        </w:rPr>
      </w:pPr>
    </w:p>
    <w:p w:rsidR="001D0CB9" w:rsidRPr="001D0CB9" w:rsidRDefault="001D0CB9" w:rsidP="001D0CB9">
      <w:pPr>
        <w:ind w:left="-284" w:hanging="567"/>
        <w:jc w:val="center"/>
        <w:rPr>
          <w:rFonts w:ascii="Times New Roman" w:eastAsia="Times New Roman" w:hAnsi="Times New Roman" w:cs="Times New Roman"/>
          <w:b/>
          <w:sz w:val="24"/>
          <w:szCs w:val="24"/>
          <w:lang w:val="en-US"/>
        </w:rPr>
      </w:pPr>
      <w:r w:rsidRPr="001D0CB9">
        <w:rPr>
          <w:rFonts w:ascii="Times New Roman" w:eastAsia="Times New Roman" w:hAnsi="Times New Roman" w:cs="Times New Roman"/>
          <w:b/>
          <w:sz w:val="24"/>
          <w:szCs w:val="24"/>
          <w:lang w:val="en-US"/>
        </w:rPr>
        <w:t>DECIDE:</w:t>
      </w:r>
    </w:p>
    <w:p w:rsidR="001D0CB9" w:rsidRDefault="001D0CB9" w:rsidP="001D0CB9">
      <w:pPr>
        <w:spacing w:after="0"/>
        <w:ind w:left="-284"/>
        <w:jc w:val="both"/>
        <w:rPr>
          <w:rFonts w:ascii="Times New Roman" w:eastAsia="Times New Roman" w:hAnsi="Times New Roman" w:cs="Times New Roman"/>
          <w:sz w:val="24"/>
          <w:szCs w:val="24"/>
          <w:lang w:val="ro-RO"/>
        </w:rPr>
      </w:pPr>
      <w:r w:rsidRPr="00CF364A">
        <w:rPr>
          <w:rFonts w:ascii="Times New Roman" w:hAnsi="Times New Roman" w:cs="Times New Roman"/>
          <w:sz w:val="24"/>
          <w:szCs w:val="24"/>
          <w:lang w:val="ro-RO"/>
        </w:rPr>
        <w:t>1</w:t>
      </w:r>
      <w:r>
        <w:rPr>
          <w:rFonts w:ascii="Times New Roman" w:hAnsi="Times New Roman" w:cs="Times New Roman"/>
          <w:b/>
          <w:sz w:val="24"/>
          <w:szCs w:val="24"/>
          <w:lang w:val="ro-RO"/>
        </w:rPr>
        <w:t xml:space="preserve">. </w:t>
      </w:r>
      <w:r w:rsidRPr="00C32AA0">
        <w:rPr>
          <w:rFonts w:ascii="Times New Roman" w:eastAsia="Times New Roman" w:hAnsi="Times New Roman" w:cs="Times New Roman"/>
          <w:sz w:val="24"/>
          <w:szCs w:val="24"/>
          <w:lang w:val="ro-RO"/>
        </w:rPr>
        <w:t>Se</w:t>
      </w:r>
      <w:r>
        <w:rPr>
          <w:rFonts w:ascii="Times New Roman" w:eastAsia="Times New Roman" w:hAnsi="Times New Roman" w:cs="Times New Roman"/>
          <w:sz w:val="24"/>
          <w:szCs w:val="24"/>
          <w:lang w:val="ro-RO"/>
        </w:rPr>
        <w:t xml:space="preserve"> permite înregistrarea în Registrul Bunurilor Imobile, ținut de SCT Anenii Noi </w:t>
      </w:r>
      <w:r>
        <w:rPr>
          <w:rFonts w:ascii="Times New Roman" w:hAnsi="Times New Roman" w:cs="Times New Roman"/>
          <w:sz w:val="24"/>
          <w:szCs w:val="24"/>
          <w:lang w:val="fr-FR"/>
        </w:rPr>
        <w:t xml:space="preserve">IP </w:t>
      </w:r>
      <w:proofErr w:type="spellStart"/>
      <w:r>
        <w:rPr>
          <w:rFonts w:ascii="Times New Roman" w:hAnsi="Times New Roman" w:cs="Times New Roman"/>
          <w:sz w:val="24"/>
          <w:szCs w:val="24"/>
          <w:lang w:val="fr-FR"/>
        </w:rPr>
        <w:t>Cadastrul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Bunurilor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Imobile</w:t>
      </w:r>
      <w:proofErr w:type="spellEnd"/>
      <w:r>
        <w:rPr>
          <w:rFonts w:ascii="Times New Roman" w:eastAsia="Times New Roman" w:hAnsi="Times New Roman" w:cs="Times New Roman"/>
          <w:sz w:val="24"/>
          <w:szCs w:val="24"/>
          <w:lang w:val="ro-RO"/>
        </w:rPr>
        <w:t>, dreptul de proprietate asupra terenurilor proprietate publică din domeniul privat al UAT Anenii Noi conform anexei</w:t>
      </w:r>
      <w:r w:rsidRPr="00C32AA0">
        <w:rPr>
          <w:rFonts w:ascii="Times New Roman" w:eastAsia="Times New Roman" w:hAnsi="Times New Roman" w:cs="Times New Roman"/>
          <w:sz w:val="24"/>
          <w:szCs w:val="24"/>
          <w:lang w:val="ro-RO"/>
        </w:rPr>
        <w:t xml:space="preserve"> </w:t>
      </w:r>
      <w:r w:rsidRPr="001F1377">
        <w:rPr>
          <w:rFonts w:ascii="Times New Roman" w:hAnsi="Times New Roman" w:cs="Times New Roman"/>
          <w:sz w:val="24"/>
          <w:szCs w:val="24"/>
          <w:lang w:val="ro-RO"/>
        </w:rPr>
        <w:t xml:space="preserve">parte </w:t>
      </w:r>
      <w:r w:rsidRPr="00600AF4">
        <w:rPr>
          <w:rFonts w:ascii="Times New Roman" w:hAnsi="Times New Roman" w:cs="Times New Roman"/>
          <w:sz w:val="24"/>
          <w:szCs w:val="24"/>
          <w:lang w:val="ro-RO"/>
        </w:rPr>
        <w:t>integrantă a prezentei decizii</w:t>
      </w:r>
      <w:r w:rsidRPr="00600AF4">
        <w:rPr>
          <w:rFonts w:ascii="Times New Roman" w:hAnsi="Times New Roman" w:cs="Times New Roman"/>
          <w:sz w:val="24"/>
          <w:szCs w:val="24"/>
          <w:lang w:val="en-US"/>
        </w:rPr>
        <w:t>.</w:t>
      </w:r>
    </w:p>
    <w:p w:rsidR="001D0CB9" w:rsidRPr="00525355" w:rsidRDefault="001D0CB9" w:rsidP="001D0CB9">
      <w:pPr>
        <w:spacing w:after="0"/>
        <w:ind w:left="-284"/>
        <w:jc w:val="both"/>
        <w:rPr>
          <w:rFonts w:ascii="Times New Roman" w:hAnsi="Times New Roman" w:cs="Times New Roman"/>
          <w:b/>
          <w:sz w:val="24"/>
          <w:szCs w:val="24"/>
          <w:lang w:val="ro-RO"/>
        </w:rPr>
      </w:pPr>
      <w:r>
        <w:rPr>
          <w:rFonts w:ascii="Times New Roman" w:eastAsia="Times New Roman" w:hAnsi="Times New Roman" w:cs="Times New Roman"/>
          <w:sz w:val="24"/>
          <w:szCs w:val="24"/>
          <w:lang w:val="ro-RO"/>
        </w:rPr>
        <w:t>2. Specialistul din cadrul primăriei or. Anenii Noi, responsabil de domeniu, va efectua operarea modificărilor corespunzătoare în registrul de evidenţă cadastrală al primăriei şi va aduce în concordanţă  documentaţia funciară cu prezenta decizie.</w:t>
      </w:r>
    </w:p>
    <w:p w:rsidR="001D0CB9" w:rsidRPr="00CF364A" w:rsidRDefault="001D0CB9" w:rsidP="001D0CB9">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157D6F">
        <w:rPr>
          <w:rFonts w:ascii="Times New Roman" w:eastAsia="Times New Roman" w:hAnsi="Times New Roman" w:cs="Times New Roman"/>
          <w:sz w:val="24"/>
          <w:szCs w:val="24"/>
          <w:lang w:val="ro-RO"/>
        </w:rPr>
        <w:t>Specialistul din cadrul primăriei or. Anenii Noi, responsabil de domeniu</w:t>
      </w:r>
      <w:r>
        <w:rPr>
          <w:rFonts w:ascii="Times New Roman" w:eastAsia="Times New Roman" w:hAnsi="Times New Roman" w:cs="Times New Roman"/>
          <w:sz w:val="24"/>
          <w:szCs w:val="24"/>
          <w:lang w:val="ro-RO"/>
        </w:rPr>
        <w:t xml:space="preserve">, în temeiul </w:t>
      </w:r>
      <w:r w:rsidRPr="00157D6F">
        <w:rPr>
          <w:rFonts w:ascii="Times New Roman" w:eastAsia="Times New Roman" w:hAnsi="Times New Roman" w:cs="Times New Roman"/>
          <w:sz w:val="24"/>
          <w:szCs w:val="24"/>
          <w:lang w:val="ro-RO"/>
        </w:rPr>
        <w:t xml:space="preserve">prezentei decizii va </w:t>
      </w:r>
      <w:r>
        <w:rPr>
          <w:rFonts w:ascii="Times New Roman" w:eastAsia="Times New Roman" w:hAnsi="Times New Roman" w:cs="Times New Roman"/>
          <w:sz w:val="24"/>
          <w:szCs w:val="24"/>
          <w:lang w:val="ro-RO"/>
        </w:rPr>
        <w:t xml:space="preserve">asigura înregistrarea bunurilor </w:t>
      </w:r>
      <w:r w:rsidRPr="00157D6F">
        <w:rPr>
          <w:rFonts w:ascii="Times New Roman" w:eastAsia="Times New Roman" w:hAnsi="Times New Roman" w:cs="Times New Roman"/>
          <w:sz w:val="24"/>
          <w:szCs w:val="24"/>
          <w:lang w:val="ro-RO"/>
        </w:rPr>
        <w:t>imobile</w:t>
      </w:r>
      <w:r>
        <w:rPr>
          <w:rFonts w:ascii="Times New Roman" w:eastAsia="Times New Roman" w:hAnsi="Times New Roman" w:cs="Times New Roman"/>
          <w:sz w:val="24"/>
          <w:szCs w:val="24"/>
          <w:lang w:val="ro-RO"/>
        </w:rPr>
        <w:t xml:space="preserve"> </w:t>
      </w:r>
      <w:r w:rsidRPr="00157D6F">
        <w:rPr>
          <w:rFonts w:ascii="Times New Roman" w:eastAsia="Times New Roman" w:hAnsi="Times New Roman" w:cs="Times New Roman"/>
          <w:sz w:val="24"/>
          <w:szCs w:val="24"/>
          <w:lang w:val="ro-RO"/>
        </w:rPr>
        <w:t>la</w:t>
      </w:r>
      <w:r w:rsidRPr="00F15A9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IP </w:t>
      </w:r>
      <w:proofErr w:type="spellStart"/>
      <w:r>
        <w:rPr>
          <w:rFonts w:ascii="Times New Roman" w:hAnsi="Times New Roman" w:cs="Times New Roman"/>
          <w:sz w:val="24"/>
          <w:szCs w:val="24"/>
          <w:lang w:val="fr-FR"/>
        </w:rPr>
        <w:t>Cadastrul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Bunurilor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Imobile</w:t>
      </w:r>
      <w:proofErr w:type="spellEnd"/>
      <w:r w:rsidRPr="00157D6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SCT</w:t>
      </w:r>
      <w:r w:rsidRPr="00157D6F">
        <w:rPr>
          <w:rFonts w:ascii="Times New Roman" w:eastAsia="Times New Roman" w:hAnsi="Times New Roman" w:cs="Times New Roman"/>
          <w:sz w:val="24"/>
          <w:szCs w:val="24"/>
          <w:lang w:val="ro-RO"/>
        </w:rPr>
        <w:t xml:space="preserve"> Anenii Noi.</w:t>
      </w:r>
    </w:p>
    <w:p w:rsidR="001D0CB9" w:rsidRDefault="001D0CB9" w:rsidP="001D0CB9">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4. Prezenta decizie, poate fi notificată autorității publice emitente de Oficiului Teritorial Căușeni al Cancelariei de Stat în termen de 30 de zile de la data includerii actului în Registrul de stat al actelor locale.</w:t>
      </w:r>
    </w:p>
    <w:p w:rsidR="001D0CB9" w:rsidRDefault="001D0CB9" w:rsidP="001D0CB9">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Prezenta decizie, poate fi contestată de persoana interesată, prin intermediul Judecătoriei Căuşeni, sediul Anenii Noi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1D0CB9" w:rsidRDefault="001D0CB9" w:rsidP="001D0CB9">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1D0CB9" w:rsidRDefault="001D0CB9" w:rsidP="001D0CB9">
      <w:pPr>
        <w:jc w:val="both"/>
        <w:rPr>
          <w:sz w:val="24"/>
          <w:szCs w:val="24"/>
          <w:lang w:val="ro-RO"/>
        </w:rPr>
      </w:pPr>
    </w:p>
    <w:p w:rsidR="001D0CB9" w:rsidRDefault="001D0CB9" w:rsidP="001D0CB9">
      <w:pPr>
        <w:rPr>
          <w:rFonts w:ascii="Times New Roman" w:hAnsi="Times New Roman" w:cs="Times New Roman"/>
          <w:b/>
          <w:sz w:val="24"/>
          <w:szCs w:val="24"/>
          <w:lang w:val="en-US"/>
        </w:rPr>
      </w:pPr>
      <w:r>
        <w:rPr>
          <w:rFonts w:ascii="Times New Roman" w:hAnsi="Times New Roman" w:cs="Times New Roman"/>
          <w:b/>
          <w:sz w:val="24"/>
          <w:szCs w:val="24"/>
          <w:lang w:val="ro-RO"/>
        </w:rPr>
        <w:t xml:space="preserve">Președintele ședinței:                                                                    </w:t>
      </w:r>
      <w:proofErr w:type="spellStart"/>
      <w:r>
        <w:rPr>
          <w:rFonts w:ascii="Times New Roman" w:hAnsi="Times New Roman" w:cs="Times New Roman"/>
          <w:b/>
          <w:sz w:val="24"/>
          <w:szCs w:val="24"/>
          <w:lang w:val="ro-RO"/>
        </w:rPr>
        <w:t>Stolearenco</w:t>
      </w:r>
      <w:proofErr w:type="spellEnd"/>
      <w:r>
        <w:rPr>
          <w:rFonts w:ascii="Times New Roman" w:hAnsi="Times New Roman" w:cs="Times New Roman"/>
          <w:b/>
          <w:sz w:val="24"/>
          <w:szCs w:val="24"/>
          <w:lang w:val="ro-RO"/>
        </w:rPr>
        <w:t xml:space="preserve"> Tatiana</w:t>
      </w:r>
      <w:r>
        <w:rPr>
          <w:rFonts w:ascii="Times New Roman" w:hAnsi="Times New Roman" w:cs="Times New Roman"/>
          <w:b/>
          <w:sz w:val="24"/>
          <w:szCs w:val="24"/>
          <w:lang w:val="en-US"/>
        </w:rPr>
        <w:t xml:space="preserve"> </w:t>
      </w:r>
    </w:p>
    <w:p w:rsidR="001D0CB9" w:rsidRDefault="001D0CB9" w:rsidP="001D0CB9">
      <w:pPr>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1D0CB9" w:rsidRDefault="001D0CB9" w:rsidP="001D0CB9">
      <w:pPr>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1D0CB9" w:rsidRDefault="001D0CB9" w:rsidP="001D0CB9">
      <w:pPr>
        <w:rPr>
          <w:rFonts w:ascii="Times New Roman" w:hAnsi="Times New Roman" w:cs="Times New Roman"/>
          <w:b/>
          <w:sz w:val="24"/>
          <w:szCs w:val="24"/>
          <w:lang w:val="ro-RO"/>
        </w:rPr>
      </w:pPr>
      <w:r>
        <w:rPr>
          <w:rFonts w:ascii="Times New Roman" w:hAnsi="Times New Roman" w:cs="Times New Roman"/>
          <w:b/>
          <w:sz w:val="24"/>
          <w:szCs w:val="24"/>
          <w:lang w:val="ro-RO"/>
        </w:rPr>
        <w:t>Secretara  Consiliului orășenesc                                                    Rodica Melnic</w:t>
      </w:r>
    </w:p>
    <w:p w:rsidR="001D0CB9" w:rsidRPr="000438B6" w:rsidRDefault="001D0CB9" w:rsidP="001D0CB9">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Pr>
          <w:rFonts w:ascii="Times New Roman" w:hAnsi="Times New Roman" w:cs="Times New Roman"/>
          <w:lang w:val="ro-RO"/>
        </w:rPr>
        <w:t>Votat: pro-20,  contra -0 ,  abţinut –0</w:t>
      </w:r>
    </w:p>
    <w:p w:rsidR="007F6BC3" w:rsidRPr="00521A3C" w:rsidRDefault="007F6BC3" w:rsidP="00521A3C">
      <w:pPr>
        <w:ind w:left="-567"/>
        <w:rPr>
          <w:sz w:val="20"/>
          <w:szCs w:val="20"/>
          <w:lang w:val="en-GB"/>
        </w:rPr>
        <w:sectPr w:rsidR="007F6BC3" w:rsidRPr="00521A3C" w:rsidSect="00716F92">
          <w:pgSz w:w="11906" w:h="16838"/>
          <w:pgMar w:top="0" w:right="566" w:bottom="426" w:left="1560" w:header="708" w:footer="708" w:gutter="0"/>
          <w:cols w:space="708"/>
          <w:docGrid w:linePitch="360"/>
        </w:sectPr>
      </w:pPr>
    </w:p>
    <w:p w:rsidR="004C29BE" w:rsidRDefault="004C29BE" w:rsidP="004C29BE">
      <w:pPr>
        <w:spacing w:after="0"/>
        <w:ind w:left="284"/>
        <w:jc w:val="right"/>
        <w:rPr>
          <w:rFonts w:ascii="Times New Roman" w:hAnsi="Times New Roman" w:cs="Times New Roman"/>
          <w:sz w:val="20"/>
          <w:szCs w:val="20"/>
          <w:lang w:val="ro-RO"/>
        </w:rPr>
      </w:pPr>
    </w:p>
    <w:p w:rsidR="004C29BE" w:rsidRPr="00FF728C" w:rsidRDefault="004C29BE" w:rsidP="004C29BE">
      <w:pPr>
        <w:spacing w:after="0"/>
        <w:ind w:left="284"/>
        <w:jc w:val="right"/>
        <w:rPr>
          <w:rFonts w:ascii="Times New Roman" w:hAnsi="Times New Roman" w:cs="Times New Roman"/>
          <w:sz w:val="20"/>
          <w:szCs w:val="20"/>
          <w:lang w:val="ro-RO"/>
        </w:rPr>
      </w:pPr>
      <w:r w:rsidRPr="00FF728C">
        <w:rPr>
          <w:rFonts w:ascii="Times New Roman" w:hAnsi="Times New Roman" w:cs="Times New Roman"/>
          <w:sz w:val="20"/>
          <w:szCs w:val="20"/>
          <w:lang w:val="ro-RO"/>
        </w:rPr>
        <w:t xml:space="preserve">Anexa nr. 1 </w:t>
      </w:r>
    </w:p>
    <w:p w:rsidR="004C29BE" w:rsidRDefault="004C29BE" w:rsidP="004C29BE">
      <w:pPr>
        <w:spacing w:after="0"/>
        <w:ind w:left="284"/>
        <w:jc w:val="right"/>
        <w:rPr>
          <w:rFonts w:ascii="Times New Roman" w:hAnsi="Times New Roman" w:cs="Times New Roman"/>
          <w:sz w:val="20"/>
          <w:szCs w:val="20"/>
          <w:lang w:val="ro-RO"/>
        </w:rPr>
      </w:pPr>
      <w:r w:rsidRPr="00FF728C">
        <w:rPr>
          <w:rFonts w:ascii="Times New Roman" w:hAnsi="Times New Roman" w:cs="Times New Roman"/>
          <w:sz w:val="20"/>
          <w:szCs w:val="20"/>
          <w:lang w:val="ro-RO"/>
        </w:rPr>
        <w:t>la Decizia CO Anenii No</w:t>
      </w:r>
      <w:r>
        <w:rPr>
          <w:rFonts w:ascii="Times New Roman" w:hAnsi="Times New Roman" w:cs="Times New Roman"/>
          <w:sz w:val="20"/>
          <w:szCs w:val="20"/>
          <w:lang w:val="ro-RO"/>
        </w:rPr>
        <w:t xml:space="preserve">i </w:t>
      </w:r>
      <w:r w:rsidRPr="00FF728C">
        <w:rPr>
          <w:rFonts w:ascii="Times New Roman" w:hAnsi="Times New Roman" w:cs="Times New Roman"/>
          <w:sz w:val="20"/>
          <w:szCs w:val="20"/>
          <w:lang w:val="ro-RO"/>
        </w:rPr>
        <w:t xml:space="preserve"> nr. </w:t>
      </w:r>
      <w:r w:rsidR="001D0CB9">
        <w:rPr>
          <w:rFonts w:ascii="Times New Roman" w:hAnsi="Times New Roman" w:cs="Times New Roman"/>
          <w:sz w:val="20"/>
          <w:szCs w:val="20"/>
          <w:lang w:val="ro-RO"/>
        </w:rPr>
        <w:t>1/17</w:t>
      </w:r>
      <w:r w:rsidR="003A05DA">
        <w:rPr>
          <w:rFonts w:ascii="Times New Roman" w:hAnsi="Times New Roman" w:cs="Times New Roman"/>
          <w:sz w:val="20"/>
          <w:szCs w:val="20"/>
          <w:lang w:val="ro-RO"/>
        </w:rPr>
        <w:t xml:space="preserve">, din </w:t>
      </w:r>
      <w:r w:rsidR="00282C07">
        <w:rPr>
          <w:rFonts w:ascii="Times New Roman" w:hAnsi="Times New Roman" w:cs="Times New Roman"/>
          <w:sz w:val="20"/>
          <w:szCs w:val="20"/>
          <w:lang w:val="ro-RO"/>
        </w:rPr>
        <w:t>27.01.2025</w:t>
      </w:r>
    </w:p>
    <w:p w:rsidR="004C29BE" w:rsidRPr="00FF728C" w:rsidRDefault="004C29BE" w:rsidP="004C29BE">
      <w:pPr>
        <w:spacing w:after="0"/>
        <w:ind w:left="284"/>
        <w:jc w:val="right"/>
        <w:rPr>
          <w:rFonts w:ascii="Times New Roman" w:hAnsi="Times New Roman" w:cs="Times New Roman"/>
          <w:sz w:val="20"/>
          <w:szCs w:val="20"/>
          <w:lang w:val="ro-RO"/>
        </w:rPr>
      </w:pPr>
    </w:p>
    <w:p w:rsidR="001D0CB9" w:rsidRPr="008E7107" w:rsidRDefault="001D0CB9" w:rsidP="001D0CB9">
      <w:pPr>
        <w:widowControl w:val="0"/>
        <w:autoSpaceDE w:val="0"/>
        <w:autoSpaceDN w:val="0"/>
        <w:adjustRightInd w:val="0"/>
        <w:spacing w:after="0" w:line="240" w:lineRule="auto"/>
        <w:jc w:val="center"/>
        <w:rPr>
          <w:rFonts w:ascii="Times New Roman" w:hAnsi="Times New Roman"/>
          <w:b/>
          <w:sz w:val="24"/>
          <w:szCs w:val="24"/>
          <w:lang w:val="ro-MO"/>
        </w:rPr>
      </w:pPr>
      <w:r w:rsidRPr="008E7107">
        <w:rPr>
          <w:rFonts w:ascii="Times New Roman" w:hAnsi="Times New Roman"/>
          <w:b/>
          <w:sz w:val="24"/>
          <w:szCs w:val="24"/>
          <w:lang w:val="ro-MO"/>
        </w:rPr>
        <w:t>LISTA</w:t>
      </w:r>
    </w:p>
    <w:p w:rsidR="001D0CB9" w:rsidRPr="008E7107" w:rsidRDefault="001D0CB9" w:rsidP="001D0CB9">
      <w:pPr>
        <w:widowControl w:val="0"/>
        <w:autoSpaceDE w:val="0"/>
        <w:autoSpaceDN w:val="0"/>
        <w:adjustRightInd w:val="0"/>
        <w:spacing w:after="0" w:line="240" w:lineRule="auto"/>
        <w:jc w:val="center"/>
        <w:rPr>
          <w:rFonts w:ascii="Times New Roman" w:hAnsi="Times New Roman"/>
          <w:b/>
          <w:sz w:val="24"/>
          <w:szCs w:val="24"/>
          <w:lang w:val="ro-MO"/>
        </w:rPr>
      </w:pPr>
      <w:r w:rsidRPr="008E7107">
        <w:rPr>
          <w:rFonts w:ascii="Times New Roman" w:hAnsi="Times New Roman"/>
          <w:b/>
          <w:sz w:val="24"/>
          <w:szCs w:val="24"/>
          <w:lang w:val="ro-MO"/>
        </w:rPr>
        <w:t>bunurilor imobile proprietate a unităţii administrativ-teritoriale</w:t>
      </w:r>
    </w:p>
    <w:p w:rsidR="001D0CB9" w:rsidRPr="008E7107" w:rsidRDefault="001D0CB9" w:rsidP="001D0CB9">
      <w:pPr>
        <w:widowControl w:val="0"/>
        <w:autoSpaceDE w:val="0"/>
        <w:autoSpaceDN w:val="0"/>
        <w:adjustRightInd w:val="0"/>
        <w:spacing w:after="0" w:line="240" w:lineRule="auto"/>
        <w:jc w:val="center"/>
        <w:rPr>
          <w:rFonts w:ascii="Times New Roman" w:hAnsi="Times New Roman"/>
          <w:sz w:val="24"/>
          <w:szCs w:val="24"/>
          <w:lang w:val="ro-MO"/>
        </w:rPr>
      </w:pPr>
      <w:r>
        <w:rPr>
          <w:rFonts w:ascii="Times New Roman" w:hAnsi="Times New Roman"/>
          <w:sz w:val="24"/>
          <w:szCs w:val="24"/>
          <w:lang w:val="ro-MO"/>
        </w:rPr>
        <w:t xml:space="preserve"> </w:t>
      </w:r>
      <w:proofErr w:type="spellStart"/>
      <w:r>
        <w:rPr>
          <w:rFonts w:ascii="Times New Roman" w:hAnsi="Times New Roman"/>
          <w:sz w:val="24"/>
          <w:szCs w:val="24"/>
          <w:lang w:val="ro-MO"/>
        </w:rPr>
        <w:t>or.Anenii</w:t>
      </w:r>
      <w:proofErr w:type="spellEnd"/>
      <w:r>
        <w:rPr>
          <w:rFonts w:ascii="Times New Roman" w:hAnsi="Times New Roman"/>
          <w:sz w:val="24"/>
          <w:szCs w:val="24"/>
          <w:lang w:val="ro-MO"/>
        </w:rPr>
        <w:t xml:space="preserve"> Noi, r-ul Anenii Noi  </w:t>
      </w:r>
    </w:p>
    <w:p w:rsidR="001D0CB9" w:rsidRPr="001D0CB9" w:rsidRDefault="001D0CB9" w:rsidP="001D0CB9">
      <w:pPr>
        <w:widowControl w:val="0"/>
        <w:autoSpaceDE w:val="0"/>
        <w:autoSpaceDN w:val="0"/>
        <w:adjustRightInd w:val="0"/>
        <w:spacing w:after="0" w:line="240" w:lineRule="auto"/>
        <w:ind w:firstLine="567"/>
        <w:jc w:val="center"/>
        <w:rPr>
          <w:rFonts w:ascii="Times New Roman" w:hAnsi="Times New Roman"/>
          <w:i/>
          <w:sz w:val="24"/>
          <w:szCs w:val="24"/>
          <w:lang w:val="ro-MO"/>
        </w:rPr>
      </w:pPr>
      <w:r w:rsidRPr="008E7107">
        <w:rPr>
          <w:rFonts w:ascii="Times New Roman" w:hAnsi="Times New Roman"/>
          <w:i/>
          <w:sz w:val="24"/>
          <w:szCs w:val="24"/>
          <w:lang w:val="ro-MO"/>
        </w:rPr>
        <w:t>(denumirea unităţii administrativ-teritoriale, raionul, municipiul/UTA Găgăuzia)</w:t>
      </w:r>
    </w:p>
    <w:tbl>
      <w:tblPr>
        <w:tblW w:w="14643"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850"/>
        <w:gridCol w:w="3686"/>
        <w:gridCol w:w="2088"/>
        <w:gridCol w:w="1418"/>
        <w:gridCol w:w="1559"/>
        <w:gridCol w:w="1276"/>
        <w:gridCol w:w="1417"/>
        <w:gridCol w:w="1602"/>
      </w:tblGrid>
      <w:tr w:rsidR="001D0CB9" w:rsidRPr="006F4624" w:rsidTr="003B4541">
        <w:trPr>
          <w:trHeight w:val="987"/>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Nr.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crt.</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Pr>
                <w:rFonts w:ascii="Times New Roman" w:eastAsia="Calibri" w:hAnsi="Times New Roman"/>
                <w:sz w:val="20"/>
                <w:szCs w:val="20"/>
                <w:lang w:val="ro-MO"/>
              </w:rPr>
              <w:t xml:space="preserve">Tipul </w:t>
            </w:r>
            <w:proofErr w:type="spellStart"/>
            <w:r>
              <w:rPr>
                <w:rFonts w:ascii="Times New Roman" w:eastAsia="Calibri" w:hAnsi="Times New Roman"/>
                <w:sz w:val="20"/>
                <w:szCs w:val="20"/>
                <w:lang w:val="ro-MO"/>
              </w:rPr>
              <w:t>b.</w:t>
            </w:r>
            <w:r w:rsidRPr="006F4624">
              <w:rPr>
                <w:rFonts w:ascii="Times New Roman" w:eastAsia="Calibri" w:hAnsi="Times New Roman"/>
                <w:sz w:val="20"/>
                <w:szCs w:val="20"/>
                <w:lang w:val="ro-MO"/>
              </w:rPr>
              <w:t>imobil</w:t>
            </w:r>
            <w:proofErr w:type="spellEnd"/>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(teren/ construcţie, încăpere izolată)</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bCs/>
                <w:sz w:val="20"/>
                <w:szCs w:val="20"/>
                <w:lang w:val="ro-MO"/>
              </w:rPr>
            </w:pPr>
            <w:r w:rsidRPr="006F4624">
              <w:rPr>
                <w:rFonts w:ascii="Times New Roman" w:eastAsia="Calibri" w:hAnsi="Times New Roman"/>
                <w:bCs/>
                <w:sz w:val="20"/>
                <w:szCs w:val="20"/>
                <w:lang w:val="ro-MO"/>
              </w:rPr>
              <w:t>Categoria de destinaţie/</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bCs/>
                <w:sz w:val="20"/>
                <w:szCs w:val="20"/>
                <w:lang w:val="ro-MO"/>
              </w:rPr>
              <w:t>modul de folosinţă</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Adresa</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bunului</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imobil</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Numărul cadastral</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(teren/ construcţie/ încăpere izolată)</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Suprafaţa </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(ha/ m</w:t>
            </w:r>
            <w:r w:rsidRPr="006F4624">
              <w:rPr>
                <w:rFonts w:ascii="Times New Roman" w:eastAsia="Calibri" w:hAnsi="Times New Roman"/>
                <w:sz w:val="20"/>
                <w:szCs w:val="20"/>
                <w:vertAlign w:val="superscript"/>
                <w:lang w:val="ro-MO"/>
              </w:rPr>
              <w:t>2</w:t>
            </w:r>
            <w:r w:rsidRPr="006F4624">
              <w:rPr>
                <w:rFonts w:ascii="Times New Roman" w:eastAsia="Calibri" w:hAnsi="Times New Roman"/>
                <w:sz w:val="20"/>
                <w:szCs w:val="20"/>
                <w:lang w:val="ro-MO"/>
              </w:rPr>
              <w:t>)</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Pr>
                <w:rFonts w:ascii="Times New Roman" w:eastAsia="Calibri" w:hAnsi="Times New Roman"/>
                <w:sz w:val="20"/>
                <w:szCs w:val="20"/>
                <w:lang w:val="ro-MO"/>
              </w:rPr>
              <w:t>Nr.</w:t>
            </w:r>
            <w:r w:rsidRPr="006F4624">
              <w:rPr>
                <w:rFonts w:ascii="Times New Roman" w:eastAsia="Calibri" w:hAnsi="Times New Roman"/>
                <w:sz w:val="20"/>
                <w:szCs w:val="20"/>
                <w:lang w:val="ro-MO"/>
              </w:rPr>
              <w:t xml:space="preserve"> niveluri ale construcţiei</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Denumirea entităţii care gestionează bunul imobil</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Domeniul</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(public/</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privat)</w:t>
            </w:r>
          </w:p>
        </w:tc>
      </w:tr>
      <w:tr w:rsidR="001D0CB9" w:rsidRPr="006F4624" w:rsidTr="003B4541">
        <w:trPr>
          <w:trHeight w:val="122"/>
          <w:jc w:val="center"/>
        </w:trPr>
        <w:tc>
          <w:tcPr>
            <w:tcW w:w="747"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1</w:t>
            </w:r>
          </w:p>
        </w:tc>
        <w:tc>
          <w:tcPr>
            <w:tcW w:w="850"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2</w:t>
            </w:r>
          </w:p>
        </w:tc>
        <w:tc>
          <w:tcPr>
            <w:tcW w:w="3686"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3</w:t>
            </w:r>
          </w:p>
        </w:tc>
        <w:tc>
          <w:tcPr>
            <w:tcW w:w="2088"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4</w:t>
            </w:r>
          </w:p>
        </w:tc>
        <w:tc>
          <w:tcPr>
            <w:tcW w:w="1418"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5</w:t>
            </w:r>
          </w:p>
        </w:tc>
        <w:tc>
          <w:tcPr>
            <w:tcW w:w="1559"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6</w:t>
            </w:r>
          </w:p>
        </w:tc>
        <w:tc>
          <w:tcPr>
            <w:tcW w:w="1276"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7</w:t>
            </w:r>
          </w:p>
        </w:tc>
        <w:tc>
          <w:tcPr>
            <w:tcW w:w="1417"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8</w:t>
            </w:r>
          </w:p>
        </w:tc>
        <w:tc>
          <w:tcPr>
            <w:tcW w:w="1602" w:type="dxa"/>
            <w:shd w:val="clear" w:color="auto" w:fill="D9D9D9"/>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9</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str-la Tihii, nr.6</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1001211.015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19,8 % din 0,0873</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str.Livezilor, nr.42</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1001205.027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13,9 % din 0,0873</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3</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 Anenii Noi, str.Tighina, nr.50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1001215.167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32,8 % din 0,1042</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4</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Tighina, nr.81</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1001216.085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22,1 % din 0,0899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str.Mihail Frunze, nr.6</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1001215.191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16% din 0,0833</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6</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 xml:space="preserve">or.Anenii </w:t>
            </w:r>
            <w:r>
              <w:rPr>
                <w:rFonts w:ascii="Times New Roman" w:eastAsia="Calibri" w:hAnsi="Times New Roman"/>
                <w:sz w:val="20"/>
                <w:szCs w:val="20"/>
                <w:lang w:val="es-ES"/>
              </w:rPr>
              <w:t>Noi, str.Mihail Frunze,</w:t>
            </w:r>
            <w:r w:rsidRPr="006F4624">
              <w:rPr>
                <w:rFonts w:ascii="Times New Roman" w:eastAsia="Calibri" w:hAnsi="Times New Roman"/>
                <w:sz w:val="20"/>
                <w:szCs w:val="20"/>
                <w:lang w:val="es-ES"/>
              </w:rPr>
              <w:t>nr.10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1001215.193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16,9 % din 0,0842</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7</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1D0CB9">
            <w:pPr>
              <w:widowControl w:val="0"/>
              <w:autoSpaceDE w:val="0"/>
              <w:autoSpaceDN w:val="0"/>
              <w:adjustRightInd w:val="0"/>
              <w:spacing w:after="0" w:line="240" w:lineRule="auto"/>
              <w:ind w:right="6"/>
              <w:rPr>
                <w:rFonts w:ascii="Times New Roman" w:eastAsia="Calibri" w:hAnsi="Times New Roman"/>
                <w:sz w:val="20"/>
                <w:szCs w:val="20"/>
                <w:lang w:val="es-ES"/>
              </w:rPr>
            </w:pPr>
            <w:r w:rsidRPr="006F4624">
              <w:rPr>
                <w:rFonts w:ascii="Times New Roman" w:eastAsia="Calibri" w:hAnsi="Times New Roman"/>
                <w:sz w:val="20"/>
                <w:szCs w:val="20"/>
                <w:lang w:val="es-ES"/>
              </w:rPr>
              <w:t>or</w:t>
            </w:r>
            <w:r>
              <w:rPr>
                <w:rFonts w:ascii="Times New Roman" w:eastAsia="Calibri" w:hAnsi="Times New Roman"/>
                <w:sz w:val="20"/>
                <w:szCs w:val="20"/>
                <w:lang w:val="es-ES"/>
              </w:rPr>
              <w:t>.Anenii Noi, str.Mihail Frunze,</w:t>
            </w:r>
            <w:r w:rsidRPr="006F4624">
              <w:rPr>
                <w:rFonts w:ascii="Times New Roman" w:eastAsia="Calibri" w:hAnsi="Times New Roman"/>
                <w:sz w:val="20"/>
                <w:szCs w:val="20"/>
                <w:lang w:val="es-ES"/>
              </w:rPr>
              <w:t>nr.37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1001215.158</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0,1061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8</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Mihail Frunze, nr.29</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1001215.162</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½ din 0,1421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9</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w:t>
            </w:r>
            <w:r>
              <w:rPr>
                <w:rFonts w:ascii="Times New Roman" w:eastAsia="Calibri" w:hAnsi="Times New Roman"/>
                <w:sz w:val="20"/>
                <w:szCs w:val="20"/>
                <w:lang w:val="es-ES"/>
              </w:rPr>
              <w:t xml:space="preserve"> Anenii Noi, str.Mihail Frunze,</w:t>
            </w:r>
            <w:r w:rsidRPr="006F4624">
              <w:rPr>
                <w:rFonts w:ascii="Times New Roman" w:eastAsia="Calibri" w:hAnsi="Times New Roman"/>
                <w:sz w:val="20"/>
                <w:szCs w:val="20"/>
                <w:lang w:val="es-ES"/>
              </w:rPr>
              <w:t>nr.23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1001215.165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0,1049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10</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 xml:space="preserve">Or.Anenii Noi, str.Alexandr </w:t>
            </w:r>
            <w:r>
              <w:rPr>
                <w:rFonts w:ascii="Times New Roman" w:eastAsia="Calibri" w:hAnsi="Times New Roman"/>
                <w:sz w:val="20"/>
                <w:szCs w:val="20"/>
                <w:lang w:val="es-ES"/>
              </w:rPr>
              <w:t xml:space="preserve">Pușkin, </w:t>
            </w:r>
            <w:r w:rsidRPr="006F4624">
              <w:rPr>
                <w:rFonts w:ascii="Times New Roman" w:eastAsia="Calibri" w:hAnsi="Times New Roman"/>
                <w:sz w:val="20"/>
                <w:szCs w:val="20"/>
                <w:lang w:val="es-ES"/>
              </w:rPr>
              <w:t>nr.44</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s-ES"/>
              </w:rPr>
              <w:t>1001214.033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17,6 % din 0,085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str.Tighina, nr.58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1001215.171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0,1084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12</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str.Păcii, nr.18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1001215.109</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29,1 % din 0,0987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13</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Mihail Frunze, nr.32</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1001215.147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26,4 % din 0,0951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14</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Mihail Frunze, nr.34</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1001215.148</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18,3 % din 0,0857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lastRenderedPageBreak/>
              <w:t>15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Maxim Gorki, nr.51</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1001212.221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19,5  % din 0,087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str.Zagorodnaia, nr.50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1001215.088</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23,7 % din 0,0999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16</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str.Vladimir Komarov, nr.45</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1001215.133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17,6 %  din 0,0849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17</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str.Vladimir Komarov, nr.37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1001215.137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46 % din 0,1294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18</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Mihail Frunze, nr.36</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1001215.149</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21,4 % din 0,0891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19</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str.Tighina, nr.85</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1001216.086</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19,2 % din 0,0866</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20</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str.Tighina, nr.61</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1001216.080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40,4 % din 0,1174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Păcii, nr.7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1001215.101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0,1089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22</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Libertății, nr.8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n-US"/>
              </w:rPr>
            </w:pPr>
            <w:r w:rsidRPr="006F4624">
              <w:rPr>
                <w:rFonts w:ascii="Times New Roman" w:eastAsia="Calibri" w:hAnsi="Times New Roman"/>
                <w:sz w:val="20"/>
                <w:szCs w:val="20"/>
                <w:lang w:val="en-US"/>
              </w:rPr>
              <w:t>1001216.137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48,7 % din 0,1365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23</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Păcii, nr..38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1001215.055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44,8 % din 0,1268</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24</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Păcii, nr..36/A</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1001215.057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15,8 % din 0,0831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str.Vladimir Komarov, nr.43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1001215.134</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37% din 0,111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n-US"/>
              </w:rPr>
            </w:pPr>
            <w:r w:rsidRPr="006F4624">
              <w:rPr>
                <w:rFonts w:ascii="Times New Roman" w:eastAsia="Calibri" w:hAnsi="Times New Roman"/>
                <w:sz w:val="20"/>
                <w:szCs w:val="20"/>
                <w:lang w:val="en-US"/>
              </w:rPr>
              <w:t>26</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str.Tighina, nr.83/A</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1001216.087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 din 0,0876</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27</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str.Trandafirilor, nr.13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1001216.044</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39,4% din 0,1156</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28</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str-la Prieteniei, nr.4</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1001206.157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27,5 % din 0,0965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29</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str.Alexandr Suvorov, nr.5</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1001213.262</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0,1031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30</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Kliment Timireazev, nr.49</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1001206.204</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 din 0,1054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str.Luceafărul, nr.39</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1001208.300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15,2 % din 0,0825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32</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9 mai, nr.1</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1001206.050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13,7 % din 0,0811</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33</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9 mai, nr.2</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1001206.049</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28,7 % din 0,0982</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34</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str-la Arteziană, nr.16</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1001211.123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22 % din 0,0897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lastRenderedPageBreak/>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lastRenderedPageBreak/>
              <w:t xml:space="preserve">Or.Anenii Noi, </w:t>
            </w:r>
            <w:r w:rsidRPr="006F4624">
              <w:rPr>
                <w:rFonts w:ascii="Times New Roman" w:eastAsia="Calibri" w:hAnsi="Times New Roman"/>
                <w:sz w:val="20"/>
                <w:szCs w:val="20"/>
                <w:lang w:val="es-ES"/>
              </w:rPr>
              <w:lastRenderedPageBreak/>
              <w:t>str.Podgornaia, nr. 10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lastRenderedPageBreak/>
              <w:t>1001216.116</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½ din 0,1427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w:t>
            </w:r>
            <w:r w:rsidRPr="006F4624">
              <w:rPr>
                <w:rFonts w:ascii="Times New Roman" w:eastAsia="Calibri" w:hAnsi="Times New Roman"/>
                <w:sz w:val="20"/>
                <w:szCs w:val="20"/>
                <w:lang w:val="ro-MO"/>
              </w:rPr>
              <w:lastRenderedPageBreak/>
              <w:t xml:space="preserve">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lastRenderedPageBreak/>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lastRenderedPageBreak/>
              <w:t>36</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Vasili Jukovski, nr.13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1001208.055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22,1 % din 0,0899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37</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Vasili Jukovski, nr.10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1001208.068</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22,7 % din 0,0905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38</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Bogdan Petriceicu Hașdeu, nr.8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1001208.310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22,8 % din 0,0907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39</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Ion Soltîs, nr.8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1001208.034</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13,4 % din 0,0808</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40</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Vasili Jukovski, nr.43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1001208.261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15,3 % din 0,0826</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Bogdan Petriceicu Hașdeu, nr.17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1001208.286</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17,4 % din 0,0847</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42</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str.Florilor, nr.10</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1001208.181</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18,8% din 0,0862</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43</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44</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Speranței, nr.7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1001208.130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33% din 0,1044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45</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Vasili Jukovski, nr.32</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1001208.273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20,8% din 0,0884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46</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str.Luceafărul, nr.12</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1001208.100</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15,2 % din 0,0825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47</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Alexandr Matrosov, nr.7</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1001209.043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20,9 % din 0,0885</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48</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str.Luceafărul, nr.3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1001208.093</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21,5 % din 0,0859</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49</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 Vasili Jukovski, nr.33</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1001208.267</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15% din 0,0823</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50</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str.9 Mai, nr.44</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1001206.205</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56,3 % din 0,1604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6F4624">
              <w:rPr>
                <w:rFonts w:ascii="Times New Roman" w:eastAsia="Calibri" w:hAnsi="Times New Roman"/>
                <w:sz w:val="20"/>
                <w:szCs w:val="20"/>
                <w:lang w:val="es-ES"/>
              </w:rPr>
              <w:t>51</w:t>
            </w:r>
          </w:p>
        </w:tc>
        <w:tc>
          <w:tcPr>
            <w:tcW w:w="850" w:type="dxa"/>
            <w:shd w:val="clear" w:color="auto" w:fill="auto"/>
            <w:vAlign w:val="center"/>
          </w:tcPr>
          <w:p w:rsidR="001D0CB9" w:rsidRPr="006F4624"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6F4624">
              <w:rPr>
                <w:rFonts w:ascii="Times New Roman" w:eastAsia="Calibri" w:hAnsi="Times New Roman"/>
                <w:sz w:val="20"/>
                <w:szCs w:val="20"/>
                <w:lang w:val="es-ES"/>
              </w:rPr>
              <w:t xml:space="preserve">Teren </w:t>
            </w:r>
          </w:p>
        </w:tc>
        <w:tc>
          <w:tcPr>
            <w:tcW w:w="368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terenuri din intravilan localităților/</w:t>
            </w:r>
          </w:p>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6"/>
              <w:rPr>
                <w:rFonts w:ascii="Times New Roman" w:eastAsia="Calibri" w:hAnsi="Times New Roman"/>
                <w:sz w:val="20"/>
                <w:szCs w:val="20"/>
                <w:lang w:val="es-ES"/>
              </w:rPr>
            </w:pPr>
            <w:r w:rsidRPr="006F4624">
              <w:rPr>
                <w:rFonts w:ascii="Times New Roman" w:eastAsia="Calibri" w:hAnsi="Times New Roman"/>
                <w:sz w:val="20"/>
                <w:szCs w:val="20"/>
                <w:lang w:val="es-ES"/>
              </w:rPr>
              <w:t>Or.Anenii Noi, str.Ivan Miciurin, nr.8</w:t>
            </w:r>
          </w:p>
        </w:tc>
        <w:tc>
          <w:tcPr>
            <w:tcW w:w="1418" w:type="dxa"/>
            <w:shd w:val="clear" w:color="auto" w:fill="auto"/>
            <w:vAlign w:val="center"/>
          </w:tcPr>
          <w:p w:rsidR="001D0CB9" w:rsidRPr="006F4624"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6F4624">
              <w:rPr>
                <w:rFonts w:ascii="Times New Roman" w:eastAsia="Calibri" w:hAnsi="Times New Roman"/>
                <w:sz w:val="20"/>
                <w:szCs w:val="20"/>
                <w:lang w:val="es-ES"/>
              </w:rPr>
              <w:t>1001213.184</w:t>
            </w:r>
          </w:p>
        </w:tc>
        <w:tc>
          <w:tcPr>
            <w:tcW w:w="1559"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23,4 % din 0,0914</w:t>
            </w:r>
          </w:p>
        </w:tc>
        <w:tc>
          <w:tcPr>
            <w:tcW w:w="1276"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w:t>
            </w:r>
          </w:p>
        </w:tc>
        <w:tc>
          <w:tcPr>
            <w:tcW w:w="1417"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6F4624">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6F4624"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6F4624">
              <w:rPr>
                <w:rFonts w:ascii="Times New Roman" w:eastAsia="Calibri" w:hAnsi="Times New Roman"/>
                <w:sz w:val="20"/>
                <w:szCs w:val="20"/>
                <w:lang w:val="es-ES"/>
              </w:rPr>
              <w:t>privat</w:t>
            </w:r>
          </w:p>
        </w:tc>
      </w:tr>
      <w:tr w:rsidR="001D0CB9" w:rsidRPr="006F4624" w:rsidTr="003B4541">
        <w:trPr>
          <w:trHeight w:val="196"/>
          <w:jc w:val="center"/>
        </w:trPr>
        <w:tc>
          <w:tcPr>
            <w:tcW w:w="747" w:type="dxa"/>
            <w:shd w:val="clear" w:color="auto" w:fill="auto"/>
            <w:vAlign w:val="center"/>
          </w:tcPr>
          <w:p w:rsidR="001D0CB9" w:rsidRPr="001D0CB9" w:rsidRDefault="001D0CB9" w:rsidP="003B4541">
            <w:pPr>
              <w:widowControl w:val="0"/>
              <w:autoSpaceDE w:val="0"/>
              <w:autoSpaceDN w:val="0"/>
              <w:adjustRightInd w:val="0"/>
              <w:spacing w:after="0" w:line="240" w:lineRule="auto"/>
              <w:ind w:right="-613"/>
              <w:rPr>
                <w:rFonts w:ascii="Times New Roman" w:eastAsia="Calibri" w:hAnsi="Times New Roman"/>
                <w:sz w:val="20"/>
                <w:szCs w:val="20"/>
                <w:lang w:val="es-ES"/>
              </w:rPr>
            </w:pPr>
            <w:r w:rsidRPr="001D0CB9">
              <w:rPr>
                <w:rFonts w:ascii="Times New Roman" w:eastAsia="Calibri" w:hAnsi="Times New Roman"/>
                <w:sz w:val="20"/>
                <w:szCs w:val="20"/>
                <w:lang w:val="es-ES"/>
              </w:rPr>
              <w:t>52</w:t>
            </w:r>
          </w:p>
        </w:tc>
        <w:tc>
          <w:tcPr>
            <w:tcW w:w="850" w:type="dxa"/>
            <w:shd w:val="clear" w:color="auto" w:fill="auto"/>
            <w:vAlign w:val="center"/>
          </w:tcPr>
          <w:p w:rsidR="001D0CB9" w:rsidRPr="001D0CB9" w:rsidRDefault="001D0CB9" w:rsidP="003B4541">
            <w:pPr>
              <w:widowControl w:val="0"/>
              <w:autoSpaceDE w:val="0"/>
              <w:autoSpaceDN w:val="0"/>
              <w:adjustRightInd w:val="0"/>
              <w:spacing w:after="0" w:line="240" w:lineRule="auto"/>
              <w:ind w:right="58"/>
              <w:jc w:val="center"/>
              <w:rPr>
                <w:rFonts w:ascii="Times New Roman" w:eastAsia="Calibri" w:hAnsi="Times New Roman"/>
                <w:sz w:val="20"/>
                <w:szCs w:val="20"/>
                <w:lang w:val="es-ES"/>
              </w:rPr>
            </w:pPr>
            <w:r w:rsidRPr="001D0CB9">
              <w:rPr>
                <w:rFonts w:ascii="Times New Roman" w:eastAsia="Calibri" w:hAnsi="Times New Roman"/>
                <w:sz w:val="20"/>
                <w:szCs w:val="20"/>
                <w:lang w:val="es-ES"/>
              </w:rPr>
              <w:t>Teren</w:t>
            </w:r>
          </w:p>
        </w:tc>
        <w:tc>
          <w:tcPr>
            <w:tcW w:w="3686" w:type="dxa"/>
            <w:shd w:val="clear" w:color="auto" w:fill="auto"/>
            <w:vAlign w:val="center"/>
          </w:tcPr>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1D0CB9">
              <w:rPr>
                <w:rFonts w:ascii="Times New Roman" w:eastAsia="Calibri" w:hAnsi="Times New Roman"/>
                <w:sz w:val="20"/>
                <w:szCs w:val="20"/>
                <w:lang w:val="es-ES"/>
              </w:rPr>
              <w:t>terenuri din intravilan localităților/</w:t>
            </w:r>
          </w:p>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1D0CB9">
              <w:rPr>
                <w:rFonts w:ascii="Times New Roman" w:eastAsia="Calibri" w:hAnsi="Times New Roman"/>
                <w:sz w:val="20"/>
                <w:szCs w:val="20"/>
                <w:lang w:val="es-ES"/>
              </w:rPr>
              <w:t>aferent obiectivului destinat locuinței</w:t>
            </w:r>
          </w:p>
        </w:tc>
        <w:tc>
          <w:tcPr>
            <w:tcW w:w="2088" w:type="dxa"/>
            <w:shd w:val="clear" w:color="auto" w:fill="auto"/>
            <w:vAlign w:val="center"/>
          </w:tcPr>
          <w:p w:rsidR="001D0CB9" w:rsidRPr="001D0CB9" w:rsidRDefault="001D0CB9" w:rsidP="003B4541">
            <w:pPr>
              <w:widowControl w:val="0"/>
              <w:autoSpaceDE w:val="0"/>
              <w:autoSpaceDN w:val="0"/>
              <w:adjustRightInd w:val="0"/>
              <w:spacing w:after="0" w:line="240" w:lineRule="auto"/>
              <w:ind w:right="6"/>
              <w:rPr>
                <w:rFonts w:ascii="Times New Roman" w:eastAsia="Calibri" w:hAnsi="Times New Roman"/>
                <w:sz w:val="20"/>
                <w:szCs w:val="20"/>
                <w:lang w:val="es-ES"/>
              </w:rPr>
            </w:pPr>
            <w:r w:rsidRPr="001D0CB9">
              <w:rPr>
                <w:rFonts w:ascii="Times New Roman" w:eastAsia="Calibri" w:hAnsi="Times New Roman"/>
                <w:sz w:val="20"/>
                <w:szCs w:val="20"/>
                <w:lang w:val="es-ES"/>
              </w:rPr>
              <w:t>Or.Anenii Noi, str.Jucovschi, nr. 30</w:t>
            </w:r>
          </w:p>
        </w:tc>
        <w:tc>
          <w:tcPr>
            <w:tcW w:w="1418" w:type="dxa"/>
            <w:shd w:val="clear" w:color="auto" w:fill="auto"/>
            <w:vAlign w:val="center"/>
          </w:tcPr>
          <w:p w:rsidR="001D0CB9" w:rsidRPr="001D0CB9" w:rsidRDefault="001D0CB9" w:rsidP="003B4541">
            <w:pPr>
              <w:widowControl w:val="0"/>
              <w:autoSpaceDE w:val="0"/>
              <w:autoSpaceDN w:val="0"/>
              <w:adjustRightInd w:val="0"/>
              <w:spacing w:after="0" w:line="240" w:lineRule="auto"/>
              <w:ind w:right="16"/>
              <w:jc w:val="center"/>
              <w:rPr>
                <w:rFonts w:ascii="Times New Roman" w:eastAsia="Calibri" w:hAnsi="Times New Roman"/>
                <w:sz w:val="20"/>
                <w:szCs w:val="20"/>
                <w:lang w:val="es-ES"/>
              </w:rPr>
            </w:pPr>
            <w:r w:rsidRPr="001D0CB9">
              <w:rPr>
                <w:rFonts w:ascii="Times New Roman" w:eastAsia="Calibri" w:hAnsi="Times New Roman"/>
                <w:sz w:val="20"/>
                <w:szCs w:val="20"/>
                <w:lang w:val="es-ES"/>
              </w:rPr>
              <w:t>1001208.272</w:t>
            </w:r>
          </w:p>
        </w:tc>
        <w:tc>
          <w:tcPr>
            <w:tcW w:w="1559" w:type="dxa"/>
            <w:shd w:val="clear" w:color="auto" w:fill="auto"/>
            <w:vAlign w:val="center"/>
          </w:tcPr>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1D0CB9">
              <w:rPr>
                <w:rFonts w:ascii="Times New Roman" w:eastAsia="Calibri" w:hAnsi="Times New Roman"/>
                <w:sz w:val="20"/>
                <w:szCs w:val="20"/>
                <w:lang w:val="es-ES"/>
              </w:rPr>
              <w:t xml:space="preserve">19,8% din </w:t>
            </w:r>
          </w:p>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1D0CB9">
              <w:rPr>
                <w:rFonts w:ascii="Times New Roman" w:eastAsia="Calibri" w:hAnsi="Times New Roman"/>
                <w:sz w:val="20"/>
                <w:szCs w:val="20"/>
                <w:lang w:val="es-ES"/>
              </w:rPr>
              <w:t>0,0873</w:t>
            </w:r>
          </w:p>
        </w:tc>
        <w:tc>
          <w:tcPr>
            <w:tcW w:w="1276" w:type="dxa"/>
            <w:shd w:val="clear" w:color="auto" w:fill="auto"/>
            <w:vAlign w:val="center"/>
          </w:tcPr>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1D0CB9">
              <w:rPr>
                <w:rFonts w:ascii="Times New Roman" w:eastAsia="Calibri" w:hAnsi="Times New Roman"/>
                <w:sz w:val="20"/>
                <w:szCs w:val="20"/>
                <w:lang w:val="ro-MO"/>
              </w:rPr>
              <w:t>-</w:t>
            </w:r>
          </w:p>
        </w:tc>
        <w:tc>
          <w:tcPr>
            <w:tcW w:w="1417" w:type="dxa"/>
            <w:shd w:val="clear" w:color="auto" w:fill="auto"/>
            <w:vAlign w:val="center"/>
          </w:tcPr>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ro-MO"/>
              </w:rPr>
            </w:pPr>
            <w:r w:rsidRPr="001D0CB9">
              <w:rPr>
                <w:rFonts w:ascii="Times New Roman" w:eastAsia="Calibri" w:hAnsi="Times New Roman"/>
                <w:sz w:val="20"/>
                <w:szCs w:val="20"/>
                <w:lang w:val="ro-MO"/>
              </w:rPr>
              <w:t xml:space="preserve">UAT Anenii Noi </w:t>
            </w:r>
          </w:p>
        </w:tc>
        <w:tc>
          <w:tcPr>
            <w:tcW w:w="1602" w:type="dxa"/>
            <w:shd w:val="clear" w:color="auto" w:fill="auto"/>
            <w:vAlign w:val="center"/>
          </w:tcPr>
          <w:p w:rsidR="001D0CB9" w:rsidRPr="001D0CB9" w:rsidRDefault="001D0CB9" w:rsidP="003B4541">
            <w:pPr>
              <w:widowControl w:val="0"/>
              <w:autoSpaceDE w:val="0"/>
              <w:autoSpaceDN w:val="0"/>
              <w:adjustRightInd w:val="0"/>
              <w:spacing w:after="0" w:line="240" w:lineRule="auto"/>
              <w:jc w:val="center"/>
              <w:rPr>
                <w:rFonts w:ascii="Times New Roman" w:eastAsia="Calibri" w:hAnsi="Times New Roman"/>
                <w:sz w:val="20"/>
                <w:szCs w:val="20"/>
                <w:lang w:val="es-ES"/>
              </w:rPr>
            </w:pPr>
            <w:r w:rsidRPr="001D0CB9">
              <w:rPr>
                <w:rFonts w:ascii="Times New Roman" w:eastAsia="Calibri" w:hAnsi="Times New Roman"/>
                <w:sz w:val="20"/>
                <w:szCs w:val="20"/>
                <w:lang w:val="es-ES"/>
              </w:rPr>
              <w:t>privat</w:t>
            </w:r>
          </w:p>
        </w:tc>
      </w:tr>
    </w:tbl>
    <w:p w:rsidR="001D0CB9" w:rsidRPr="006F4624" w:rsidRDefault="001D0CB9" w:rsidP="001D0CB9">
      <w:pPr>
        <w:widowControl w:val="0"/>
        <w:autoSpaceDE w:val="0"/>
        <w:autoSpaceDN w:val="0"/>
        <w:adjustRightInd w:val="0"/>
        <w:spacing w:after="0" w:line="240" w:lineRule="auto"/>
        <w:ind w:firstLine="851"/>
        <w:rPr>
          <w:rFonts w:ascii="Times New Roman" w:hAnsi="Times New Roman"/>
          <w:sz w:val="20"/>
          <w:szCs w:val="20"/>
          <w:lang w:val="ro-MO"/>
        </w:rPr>
      </w:pPr>
      <w:r w:rsidRPr="006F4624">
        <w:rPr>
          <w:rFonts w:ascii="Times New Roman" w:hAnsi="Times New Roman"/>
          <w:sz w:val="20"/>
          <w:szCs w:val="20"/>
          <w:lang w:val="ro-MO"/>
        </w:rPr>
        <w:t>Semnăturile:</w:t>
      </w:r>
    </w:p>
    <w:p w:rsidR="001D0CB9" w:rsidRPr="006F4624" w:rsidRDefault="001D0CB9" w:rsidP="001D0CB9">
      <w:pPr>
        <w:widowControl w:val="0"/>
        <w:autoSpaceDE w:val="0"/>
        <w:autoSpaceDN w:val="0"/>
        <w:adjustRightInd w:val="0"/>
        <w:spacing w:after="0" w:line="240" w:lineRule="auto"/>
        <w:ind w:firstLine="851"/>
        <w:rPr>
          <w:rFonts w:ascii="Times New Roman" w:hAnsi="Times New Roman"/>
          <w:sz w:val="20"/>
          <w:szCs w:val="20"/>
          <w:lang w:val="ro-MO"/>
        </w:rPr>
      </w:pPr>
    </w:p>
    <w:p w:rsidR="001D0CB9" w:rsidRPr="006F4624" w:rsidRDefault="001D0CB9" w:rsidP="001D0CB9">
      <w:pPr>
        <w:pStyle w:val="a8"/>
        <w:rPr>
          <w:rFonts w:ascii="Times New Roman" w:hAnsi="Times New Roman" w:cs="Times New Roman"/>
          <w:sz w:val="20"/>
          <w:szCs w:val="20"/>
          <w:lang w:val="ro-RO"/>
        </w:rPr>
      </w:pPr>
      <w:r w:rsidRPr="006F4624">
        <w:rPr>
          <w:rFonts w:ascii="Times New Roman" w:hAnsi="Times New Roman" w:cs="Times New Roman"/>
          <w:b/>
          <w:sz w:val="20"/>
          <w:szCs w:val="20"/>
          <w:lang w:val="ro-MO" w:eastAsia="ru-RU"/>
        </w:rPr>
        <w:t xml:space="preserve">____________________                                     </w:t>
      </w:r>
      <w:r>
        <w:rPr>
          <w:rFonts w:ascii="Times New Roman" w:hAnsi="Times New Roman" w:cs="Times New Roman"/>
          <w:b/>
          <w:sz w:val="20"/>
          <w:szCs w:val="20"/>
          <w:lang w:val="ro-MO" w:eastAsia="ru-RU"/>
        </w:rPr>
        <w:t xml:space="preserve">    </w:t>
      </w:r>
      <w:r w:rsidRPr="006F4624">
        <w:rPr>
          <w:rFonts w:ascii="Times New Roman" w:hAnsi="Times New Roman" w:cs="Times New Roman"/>
          <w:b/>
          <w:sz w:val="20"/>
          <w:szCs w:val="20"/>
          <w:lang w:val="ro-MO" w:eastAsia="ru-RU"/>
        </w:rPr>
        <w:t xml:space="preserve">   </w:t>
      </w:r>
      <w:proofErr w:type="spellStart"/>
      <w:r w:rsidRPr="006F4624">
        <w:rPr>
          <w:rFonts w:ascii="Times New Roman" w:hAnsi="Times New Roman" w:cs="Times New Roman"/>
          <w:sz w:val="20"/>
          <w:szCs w:val="20"/>
          <w:lang w:val="ro-RO"/>
        </w:rPr>
        <w:t>Mațarin</w:t>
      </w:r>
      <w:proofErr w:type="spellEnd"/>
      <w:r w:rsidRPr="006F4624">
        <w:rPr>
          <w:rFonts w:ascii="Times New Roman" w:hAnsi="Times New Roman" w:cs="Times New Roman"/>
          <w:sz w:val="20"/>
          <w:szCs w:val="20"/>
          <w:lang w:val="ro-RO"/>
        </w:rPr>
        <w:t xml:space="preserve"> Alexandr</w:t>
      </w:r>
      <w:r>
        <w:rPr>
          <w:rFonts w:ascii="Times New Roman" w:hAnsi="Times New Roman" w:cs="Times New Roman"/>
          <w:sz w:val="20"/>
          <w:szCs w:val="20"/>
          <w:lang w:val="ro-RO"/>
        </w:rPr>
        <w:t xml:space="preserve">, </w:t>
      </w:r>
      <w:r w:rsidRPr="006F4624">
        <w:rPr>
          <w:rFonts w:ascii="Times New Roman" w:hAnsi="Times New Roman" w:cs="Times New Roman"/>
          <w:sz w:val="20"/>
          <w:szCs w:val="20"/>
          <w:lang w:val="ro-RO"/>
        </w:rPr>
        <w:t>Primar al or. Anenii Noi</w:t>
      </w:r>
    </w:p>
    <w:p w:rsidR="001D0CB9" w:rsidRPr="006F4624" w:rsidRDefault="001D0CB9" w:rsidP="001D0CB9">
      <w:pPr>
        <w:pStyle w:val="a8"/>
        <w:rPr>
          <w:rFonts w:ascii="Times New Roman" w:hAnsi="Times New Roman" w:cs="Times New Roman"/>
          <w:sz w:val="20"/>
          <w:szCs w:val="20"/>
          <w:lang w:val="ro-RO"/>
        </w:rPr>
      </w:pPr>
      <w:r w:rsidRPr="006F4624">
        <w:rPr>
          <w:rFonts w:ascii="Times New Roman" w:hAnsi="Times New Roman" w:cs="Times New Roman"/>
          <w:sz w:val="20"/>
          <w:szCs w:val="20"/>
          <w:lang w:val="ro-RO"/>
        </w:rPr>
        <w:t xml:space="preserve">                                                                                                </w:t>
      </w:r>
    </w:p>
    <w:p w:rsidR="001D0CB9" w:rsidRPr="006F4624" w:rsidRDefault="001D0CB9" w:rsidP="001D0CB9">
      <w:pPr>
        <w:pStyle w:val="a8"/>
        <w:spacing w:after="0"/>
        <w:rPr>
          <w:rFonts w:ascii="Times New Roman" w:hAnsi="Times New Roman" w:cs="Times New Roman"/>
          <w:sz w:val="20"/>
          <w:szCs w:val="20"/>
          <w:lang w:val="ro-RO"/>
        </w:rPr>
      </w:pPr>
      <w:r w:rsidRPr="006F4624">
        <w:rPr>
          <w:rFonts w:ascii="Times New Roman" w:hAnsi="Times New Roman" w:cs="Times New Roman"/>
          <w:b/>
          <w:sz w:val="20"/>
          <w:szCs w:val="20"/>
          <w:lang w:val="ro-MO" w:eastAsia="ru-RU"/>
        </w:rPr>
        <w:t xml:space="preserve"> ___________________                                             </w:t>
      </w:r>
      <w:r w:rsidRPr="006F4624">
        <w:rPr>
          <w:rFonts w:ascii="Times New Roman" w:hAnsi="Times New Roman" w:cs="Times New Roman"/>
          <w:sz w:val="20"/>
          <w:szCs w:val="20"/>
          <w:lang w:val="ro-RO"/>
        </w:rPr>
        <w:t>Caraman Alina</w:t>
      </w:r>
      <w:r>
        <w:rPr>
          <w:rFonts w:ascii="Times New Roman" w:hAnsi="Times New Roman" w:cs="Times New Roman"/>
          <w:sz w:val="20"/>
          <w:szCs w:val="20"/>
          <w:lang w:val="ro-RO"/>
        </w:rPr>
        <w:t xml:space="preserve">, </w:t>
      </w:r>
      <w:r w:rsidRPr="006F4624">
        <w:rPr>
          <w:rFonts w:ascii="Times New Roman" w:hAnsi="Times New Roman"/>
          <w:sz w:val="20"/>
          <w:szCs w:val="20"/>
          <w:lang w:val="ro-RO"/>
        </w:rPr>
        <w:t>Specialist</w:t>
      </w:r>
      <w:r>
        <w:rPr>
          <w:rFonts w:ascii="Times New Roman" w:hAnsi="Times New Roman"/>
          <w:sz w:val="20"/>
          <w:szCs w:val="20"/>
          <w:lang w:val="ro-RO"/>
        </w:rPr>
        <w:t>ă principală</w:t>
      </w:r>
      <w:r w:rsidRPr="006F4624">
        <w:rPr>
          <w:rFonts w:ascii="Times New Roman" w:hAnsi="Times New Roman"/>
          <w:sz w:val="20"/>
          <w:szCs w:val="20"/>
          <w:lang w:val="ro-RO"/>
        </w:rPr>
        <w:t xml:space="preserve"> pentru </w:t>
      </w:r>
    </w:p>
    <w:p w:rsidR="001D0CB9" w:rsidRPr="006F4624" w:rsidRDefault="001D0CB9" w:rsidP="001D0CB9">
      <w:pPr>
        <w:widowControl w:val="0"/>
        <w:autoSpaceDE w:val="0"/>
        <w:autoSpaceDN w:val="0"/>
        <w:adjustRightInd w:val="0"/>
        <w:spacing w:after="0" w:line="240" w:lineRule="auto"/>
        <w:rPr>
          <w:rFonts w:ascii="Times New Roman" w:hAnsi="Times New Roman"/>
          <w:b/>
          <w:sz w:val="20"/>
          <w:szCs w:val="20"/>
          <w:lang w:val="ro-MO"/>
        </w:rPr>
      </w:pPr>
      <w:r w:rsidRPr="006F4624">
        <w:rPr>
          <w:rFonts w:ascii="Times New Roman" w:hAnsi="Times New Roman"/>
          <w:sz w:val="20"/>
          <w:szCs w:val="20"/>
          <w:lang w:val="ro-RO"/>
        </w:rPr>
        <w:t xml:space="preserve">                                                                                   </w:t>
      </w:r>
      <w:r>
        <w:rPr>
          <w:rFonts w:ascii="Times New Roman" w:hAnsi="Times New Roman"/>
          <w:sz w:val="20"/>
          <w:szCs w:val="20"/>
          <w:lang w:val="ro-RO"/>
        </w:rPr>
        <w:t xml:space="preserve">                                          </w:t>
      </w:r>
      <w:r w:rsidRPr="006F4624">
        <w:rPr>
          <w:rFonts w:ascii="Times New Roman" w:hAnsi="Times New Roman"/>
          <w:sz w:val="20"/>
          <w:szCs w:val="20"/>
          <w:lang w:val="ro-RO"/>
        </w:rPr>
        <w:t>reglementarea regimului proprietății funciare</w:t>
      </w:r>
    </w:p>
    <w:p w:rsidR="001D0CB9" w:rsidRPr="006F4624" w:rsidRDefault="001D0CB9" w:rsidP="001D0CB9">
      <w:pPr>
        <w:pStyle w:val="a8"/>
        <w:rPr>
          <w:rFonts w:ascii="Times New Roman" w:hAnsi="Times New Roman" w:cs="Times New Roman"/>
          <w:sz w:val="20"/>
          <w:szCs w:val="20"/>
          <w:lang w:val="ro-RO"/>
        </w:rPr>
      </w:pPr>
      <w:r w:rsidRPr="006F4624">
        <w:rPr>
          <w:rFonts w:ascii="Times New Roman" w:hAnsi="Times New Roman" w:cs="Times New Roman"/>
          <w:b/>
          <w:sz w:val="20"/>
          <w:szCs w:val="20"/>
          <w:lang w:val="ro-MO" w:eastAsia="ru-RU"/>
        </w:rPr>
        <w:t xml:space="preserve">____________________                                          </w:t>
      </w:r>
      <w:proofErr w:type="spellStart"/>
      <w:r w:rsidRPr="006F4624">
        <w:rPr>
          <w:rFonts w:ascii="Times New Roman" w:hAnsi="Times New Roman" w:cs="Times New Roman"/>
          <w:sz w:val="20"/>
          <w:szCs w:val="20"/>
          <w:lang w:val="ro-RO"/>
        </w:rPr>
        <w:t>Faizulina</w:t>
      </w:r>
      <w:proofErr w:type="spellEnd"/>
      <w:r w:rsidRPr="006F4624">
        <w:rPr>
          <w:rFonts w:ascii="Times New Roman" w:hAnsi="Times New Roman" w:cs="Times New Roman"/>
          <w:sz w:val="20"/>
          <w:szCs w:val="20"/>
          <w:lang w:val="ro-RO"/>
        </w:rPr>
        <w:t xml:space="preserve"> Angela</w:t>
      </w:r>
      <w:r>
        <w:rPr>
          <w:rFonts w:ascii="Times New Roman" w:hAnsi="Times New Roman" w:cs="Times New Roman"/>
          <w:sz w:val="20"/>
          <w:szCs w:val="20"/>
          <w:lang w:val="ro-RO"/>
        </w:rPr>
        <w:t xml:space="preserve">, </w:t>
      </w:r>
      <w:r w:rsidRPr="006F4624">
        <w:rPr>
          <w:rFonts w:ascii="Times New Roman" w:hAnsi="Times New Roman" w:cs="Times New Roman"/>
          <w:sz w:val="20"/>
          <w:szCs w:val="20"/>
          <w:lang w:val="ro-RO"/>
        </w:rPr>
        <w:t>Contabil</w:t>
      </w:r>
      <w:r>
        <w:rPr>
          <w:rFonts w:ascii="Times New Roman" w:hAnsi="Times New Roman" w:cs="Times New Roman"/>
          <w:sz w:val="20"/>
          <w:szCs w:val="20"/>
          <w:lang w:val="ro-RO"/>
        </w:rPr>
        <w:t>ă</w:t>
      </w:r>
      <w:r w:rsidRPr="006F4624">
        <w:rPr>
          <w:rFonts w:ascii="Times New Roman" w:hAnsi="Times New Roman" w:cs="Times New Roman"/>
          <w:sz w:val="20"/>
          <w:szCs w:val="20"/>
          <w:lang w:val="ro-RO"/>
        </w:rPr>
        <w:t xml:space="preserve"> șef</w:t>
      </w:r>
      <w:r>
        <w:rPr>
          <w:rFonts w:ascii="Times New Roman" w:hAnsi="Times New Roman" w:cs="Times New Roman"/>
          <w:sz w:val="20"/>
          <w:szCs w:val="20"/>
          <w:lang w:val="ro-RO"/>
        </w:rPr>
        <w:t>ă</w:t>
      </w:r>
    </w:p>
    <w:p w:rsidR="001D0CB9" w:rsidRPr="006F4624" w:rsidRDefault="001D0CB9" w:rsidP="001D0CB9">
      <w:pPr>
        <w:pStyle w:val="a8"/>
        <w:rPr>
          <w:rFonts w:ascii="Times New Roman" w:hAnsi="Times New Roman" w:cs="Times New Roman"/>
          <w:sz w:val="20"/>
          <w:szCs w:val="20"/>
          <w:lang w:val="ro-RO"/>
        </w:rPr>
      </w:pPr>
      <w:r w:rsidRPr="006F4624">
        <w:rPr>
          <w:rFonts w:ascii="Times New Roman" w:hAnsi="Times New Roman" w:cs="Times New Roman"/>
          <w:sz w:val="20"/>
          <w:szCs w:val="20"/>
          <w:lang w:val="ro-RO"/>
        </w:rPr>
        <w:t xml:space="preserve">                                                                                                        </w:t>
      </w:r>
    </w:p>
    <w:p w:rsidR="00056AB0" w:rsidRPr="003A05DA" w:rsidRDefault="00056AB0" w:rsidP="001D0CB9">
      <w:pPr>
        <w:spacing w:after="0"/>
        <w:ind w:left="284"/>
        <w:jc w:val="center"/>
        <w:rPr>
          <w:rFonts w:ascii="Times New Roman" w:hAnsi="Times New Roman" w:cs="Times New Roman"/>
          <w:sz w:val="24"/>
          <w:szCs w:val="24"/>
          <w:lang w:val="ro-RO"/>
        </w:rPr>
      </w:pPr>
    </w:p>
    <w:sectPr w:rsidR="00056AB0" w:rsidRPr="003A05DA" w:rsidSect="00A20A0B">
      <w:pgSz w:w="16838" w:h="11906" w:orient="landscape"/>
      <w:pgMar w:top="142" w:right="113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2F4C"/>
    <w:rsid w:val="0003306B"/>
    <w:rsid w:val="00052CD9"/>
    <w:rsid w:val="00056AB0"/>
    <w:rsid w:val="000977ED"/>
    <w:rsid w:val="000B25ED"/>
    <w:rsid w:val="000B33A4"/>
    <w:rsid w:val="000B5F79"/>
    <w:rsid w:val="000E679C"/>
    <w:rsid w:val="000F679E"/>
    <w:rsid w:val="001223F1"/>
    <w:rsid w:val="001268A4"/>
    <w:rsid w:val="0013147D"/>
    <w:rsid w:val="0014541F"/>
    <w:rsid w:val="001613AD"/>
    <w:rsid w:val="001827D5"/>
    <w:rsid w:val="0019654F"/>
    <w:rsid w:val="001A39CE"/>
    <w:rsid w:val="001A4DAD"/>
    <w:rsid w:val="001D0CB9"/>
    <w:rsid w:val="001E0DA8"/>
    <w:rsid w:val="001F19FC"/>
    <w:rsid w:val="00246D56"/>
    <w:rsid w:val="00282C07"/>
    <w:rsid w:val="00282D23"/>
    <w:rsid w:val="00290C06"/>
    <w:rsid w:val="002A33B1"/>
    <w:rsid w:val="002B0653"/>
    <w:rsid w:val="002B2AAC"/>
    <w:rsid w:val="002C4793"/>
    <w:rsid w:val="003022B5"/>
    <w:rsid w:val="00305296"/>
    <w:rsid w:val="00305EFC"/>
    <w:rsid w:val="0036017D"/>
    <w:rsid w:val="0036325C"/>
    <w:rsid w:val="00396C19"/>
    <w:rsid w:val="003A05DA"/>
    <w:rsid w:val="003B0BD5"/>
    <w:rsid w:val="003E6C3A"/>
    <w:rsid w:val="003F32B1"/>
    <w:rsid w:val="00422419"/>
    <w:rsid w:val="00452E95"/>
    <w:rsid w:val="00482B7B"/>
    <w:rsid w:val="004B1B2F"/>
    <w:rsid w:val="004C29BE"/>
    <w:rsid w:val="004E3202"/>
    <w:rsid w:val="00510909"/>
    <w:rsid w:val="00521A3C"/>
    <w:rsid w:val="00522EF7"/>
    <w:rsid w:val="005570C0"/>
    <w:rsid w:val="00586139"/>
    <w:rsid w:val="00586F35"/>
    <w:rsid w:val="0059423B"/>
    <w:rsid w:val="005A487D"/>
    <w:rsid w:val="005E2895"/>
    <w:rsid w:val="005E332D"/>
    <w:rsid w:val="005F5545"/>
    <w:rsid w:val="006100A6"/>
    <w:rsid w:val="006279BF"/>
    <w:rsid w:val="00644025"/>
    <w:rsid w:val="006537E7"/>
    <w:rsid w:val="00664C53"/>
    <w:rsid w:val="006829E2"/>
    <w:rsid w:val="006877EB"/>
    <w:rsid w:val="00690B27"/>
    <w:rsid w:val="006B4C4C"/>
    <w:rsid w:val="006C7968"/>
    <w:rsid w:val="006F21F1"/>
    <w:rsid w:val="00704CED"/>
    <w:rsid w:val="00716F92"/>
    <w:rsid w:val="00732F0D"/>
    <w:rsid w:val="00763A17"/>
    <w:rsid w:val="00770161"/>
    <w:rsid w:val="007F09AA"/>
    <w:rsid w:val="007F6BC3"/>
    <w:rsid w:val="0083715E"/>
    <w:rsid w:val="008437CB"/>
    <w:rsid w:val="00871E84"/>
    <w:rsid w:val="00872F4C"/>
    <w:rsid w:val="00894422"/>
    <w:rsid w:val="008A1587"/>
    <w:rsid w:val="008A63D5"/>
    <w:rsid w:val="008E11F9"/>
    <w:rsid w:val="008F5922"/>
    <w:rsid w:val="00910A53"/>
    <w:rsid w:val="00936C68"/>
    <w:rsid w:val="00957DC5"/>
    <w:rsid w:val="0097385D"/>
    <w:rsid w:val="009755CE"/>
    <w:rsid w:val="009810B7"/>
    <w:rsid w:val="00984A1E"/>
    <w:rsid w:val="009F5E27"/>
    <w:rsid w:val="00A03918"/>
    <w:rsid w:val="00A04A7E"/>
    <w:rsid w:val="00A20A0B"/>
    <w:rsid w:val="00A40289"/>
    <w:rsid w:val="00A460DD"/>
    <w:rsid w:val="00A76845"/>
    <w:rsid w:val="00A87D32"/>
    <w:rsid w:val="00A974D5"/>
    <w:rsid w:val="00AD3C0C"/>
    <w:rsid w:val="00AE550C"/>
    <w:rsid w:val="00B15243"/>
    <w:rsid w:val="00B1564D"/>
    <w:rsid w:val="00B55093"/>
    <w:rsid w:val="00B57F5B"/>
    <w:rsid w:val="00B95796"/>
    <w:rsid w:val="00BB3CCA"/>
    <w:rsid w:val="00BB6A53"/>
    <w:rsid w:val="00BD6DC5"/>
    <w:rsid w:val="00C13846"/>
    <w:rsid w:val="00C25597"/>
    <w:rsid w:val="00C32C1E"/>
    <w:rsid w:val="00C35960"/>
    <w:rsid w:val="00C42F07"/>
    <w:rsid w:val="00C70781"/>
    <w:rsid w:val="00C835E0"/>
    <w:rsid w:val="00C90D09"/>
    <w:rsid w:val="00C97E9F"/>
    <w:rsid w:val="00CC0982"/>
    <w:rsid w:val="00D03927"/>
    <w:rsid w:val="00D1107F"/>
    <w:rsid w:val="00D466E8"/>
    <w:rsid w:val="00D72ECF"/>
    <w:rsid w:val="00D75754"/>
    <w:rsid w:val="00DB2D81"/>
    <w:rsid w:val="00DC14C2"/>
    <w:rsid w:val="00DE4579"/>
    <w:rsid w:val="00DE5B18"/>
    <w:rsid w:val="00E055D9"/>
    <w:rsid w:val="00E17D7A"/>
    <w:rsid w:val="00E564F8"/>
    <w:rsid w:val="00E60F9E"/>
    <w:rsid w:val="00E803CF"/>
    <w:rsid w:val="00E93D27"/>
    <w:rsid w:val="00EC6963"/>
    <w:rsid w:val="00EF3129"/>
    <w:rsid w:val="00F248BA"/>
    <w:rsid w:val="00F321D6"/>
    <w:rsid w:val="00F40267"/>
    <w:rsid w:val="00F52563"/>
    <w:rsid w:val="00F7548A"/>
    <w:rsid w:val="00F92D3B"/>
    <w:rsid w:val="00FA49F1"/>
    <w:rsid w:val="00FC585E"/>
    <w:rsid w:val="00FE400A"/>
    <w:rsid w:val="00FE7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9F"/>
  </w:style>
  <w:style w:type="paragraph" w:styleId="1">
    <w:name w:val="heading 1"/>
    <w:basedOn w:val="a"/>
    <w:next w:val="a"/>
    <w:link w:val="10"/>
    <w:qFormat/>
    <w:rsid w:val="00872F4C"/>
    <w:pPr>
      <w:keepNext/>
      <w:autoSpaceDN w:val="0"/>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F4C"/>
    <w:rPr>
      <w:color w:val="0000FF" w:themeColor="hyperlink"/>
      <w:u w:val="single"/>
    </w:rPr>
  </w:style>
  <w:style w:type="character" w:customStyle="1" w:styleId="10">
    <w:name w:val="Заголовок 1 Знак"/>
    <w:basedOn w:val="a0"/>
    <w:link w:val="1"/>
    <w:qFormat/>
    <w:rsid w:val="00872F4C"/>
    <w:rPr>
      <w:rFonts w:ascii="Times Roumanian" w:eastAsia="Times New Roman" w:hAnsi="Times Roumanian" w:cs="Times New Roman"/>
      <w:b/>
      <w:sz w:val="24"/>
      <w:szCs w:val="20"/>
      <w:lang w:val="en-US"/>
    </w:rPr>
  </w:style>
  <w:style w:type="paragraph" w:customStyle="1" w:styleId="FR2">
    <w:name w:val="FR2"/>
    <w:qFormat/>
    <w:rsid w:val="00872F4C"/>
    <w:pPr>
      <w:widowControl w:val="0"/>
      <w:autoSpaceDN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872F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2F4C"/>
    <w:rPr>
      <w:rFonts w:ascii="Tahoma" w:hAnsi="Tahoma" w:cs="Tahoma"/>
      <w:sz w:val="16"/>
      <w:szCs w:val="16"/>
    </w:rPr>
  </w:style>
  <w:style w:type="table" w:styleId="a6">
    <w:name w:val="Table Grid"/>
    <w:basedOn w:val="a1"/>
    <w:uiPriority w:val="59"/>
    <w:rsid w:val="00EC6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Знак,webb,webb Знак Знак"/>
    <w:basedOn w:val="a"/>
    <w:uiPriority w:val="99"/>
    <w:unhideWhenUsed/>
    <w:qFormat/>
    <w:rsid w:val="007F09AA"/>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F92D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unhideWhenUsed/>
    <w:rsid w:val="001D0CB9"/>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1D0CB9"/>
    <w:rPr>
      <w:rFonts w:ascii="Calibri" w:eastAsia="Times New Roman" w:hAnsi="Calibri" w:cs="Times New Roman"/>
    </w:rPr>
  </w:style>
  <w:style w:type="paragraph" w:styleId="a8">
    <w:name w:val="List Paragraph"/>
    <w:basedOn w:val="a"/>
    <w:uiPriority w:val="34"/>
    <w:qFormat/>
    <w:rsid w:val="001D0CB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96317470">
      <w:bodyDiv w:val="1"/>
      <w:marLeft w:val="0"/>
      <w:marRight w:val="0"/>
      <w:marTop w:val="0"/>
      <w:marBottom w:val="0"/>
      <w:divBdr>
        <w:top w:val="none" w:sz="0" w:space="0" w:color="auto"/>
        <w:left w:val="none" w:sz="0" w:space="0" w:color="auto"/>
        <w:bottom w:val="none" w:sz="0" w:space="0" w:color="auto"/>
        <w:right w:val="none" w:sz="0" w:space="0" w:color="auto"/>
      </w:divBdr>
    </w:div>
    <w:div w:id="19392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anenii-noi@apl.gov.md" TargetMode="External"/><Relationship Id="rId3" Type="http://schemas.openxmlformats.org/officeDocument/2006/relationships/styles" Target="styles.xml"/><Relationship Id="rId7" Type="http://schemas.openxmlformats.org/officeDocument/2006/relationships/hyperlink" Target="mailto:primaria.anenii-noi@apl.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4A37-F8EC-4B54-8EE4-4943E7F5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4</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46</cp:revision>
  <cp:lastPrinted>2025-01-28T08:27:00Z</cp:lastPrinted>
  <dcterms:created xsi:type="dcterms:W3CDTF">2023-09-01T12:39:00Z</dcterms:created>
  <dcterms:modified xsi:type="dcterms:W3CDTF">2025-01-28T08:27:00Z</dcterms:modified>
</cp:coreProperties>
</file>