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02" w:rsidRPr="00460D99" w:rsidRDefault="00D30202" w:rsidP="00D30202">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
    <w:p w:rsidR="00D30202" w:rsidRPr="00DE14EF" w:rsidRDefault="00D30202" w:rsidP="00D30202">
      <w:pPr>
        <w:jc w:val="center"/>
        <w:rPr>
          <w:rFonts w:ascii="Times New Roman" w:hAnsi="Times New Roman" w:cs="Times New Roman"/>
          <w:b/>
          <w:caps/>
          <w:sz w:val="24"/>
          <w:szCs w:val="24"/>
          <w:lang w:val="en-US"/>
        </w:rPr>
      </w:pPr>
      <w:r w:rsidRPr="00DE14EF">
        <w:rPr>
          <w:rFonts w:ascii="Times New Roman" w:hAnsi="Times New Roman" w:cs="Times New Roman"/>
          <w:b/>
          <w:caps/>
          <w:sz w:val="24"/>
          <w:szCs w:val="24"/>
          <w:lang w:val="en-US"/>
        </w:rPr>
        <w:t>Regulamentul</w:t>
      </w:r>
    </w:p>
    <w:p w:rsidR="00D30202" w:rsidRDefault="00D30202" w:rsidP="00D30202">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DE14EF">
        <w:rPr>
          <w:rFonts w:ascii="Times New Roman" w:hAnsi="Times New Roman" w:cs="Times New Roman"/>
          <w:b/>
          <w:sz w:val="24"/>
          <w:szCs w:val="24"/>
          <w:lang w:val="en-US"/>
        </w:rPr>
        <w:t xml:space="preserve">Programului de Bugetare </w:t>
      </w:r>
      <w:proofErr w:type="gramStart"/>
      <w:r w:rsidRPr="00DE14EF">
        <w:rPr>
          <w:rFonts w:ascii="Times New Roman" w:hAnsi="Times New Roman" w:cs="Times New Roman"/>
          <w:b/>
          <w:sz w:val="24"/>
          <w:szCs w:val="24"/>
          <w:lang w:val="en-US"/>
        </w:rPr>
        <w:t>Participativă</w:t>
      </w:r>
      <w:r>
        <w:rPr>
          <w:rFonts w:ascii="Times New Roman" w:hAnsi="Times New Roman" w:cs="Times New Roman"/>
          <w:b/>
          <w:sz w:val="24"/>
          <w:szCs w:val="24"/>
          <w:lang w:val="en-US"/>
        </w:rPr>
        <w:t xml:space="preserve">  în</w:t>
      </w:r>
      <w:proofErr w:type="gramEnd"/>
      <w:r>
        <w:rPr>
          <w:rFonts w:ascii="Times New Roman" w:hAnsi="Times New Roman" w:cs="Times New Roman"/>
          <w:b/>
          <w:sz w:val="24"/>
          <w:szCs w:val="24"/>
          <w:lang w:val="en-US"/>
        </w:rPr>
        <w:t xml:space="preserve"> orașul Anenii Noi </w:t>
      </w:r>
    </w:p>
    <w:p w:rsidR="00D30202" w:rsidRPr="00D30202" w:rsidRDefault="00D30202" w:rsidP="00D30202">
      <w:pPr>
        <w:spacing w:after="0"/>
        <w:jc w:val="center"/>
        <w:rPr>
          <w:rFonts w:ascii="Times New Roman" w:hAnsi="Times New Roman" w:cs="Times New Roman"/>
          <w:sz w:val="24"/>
          <w:szCs w:val="24"/>
          <w:lang w:val="en-US"/>
        </w:rPr>
      </w:pPr>
      <w:r w:rsidRPr="00D30202">
        <w:rPr>
          <w:rFonts w:ascii="Times New Roman" w:hAnsi="Times New Roman" w:cs="Times New Roman"/>
          <w:sz w:val="24"/>
          <w:szCs w:val="24"/>
          <w:lang w:val="en-US"/>
        </w:rPr>
        <w:t>(</w:t>
      </w:r>
      <w:proofErr w:type="gramStart"/>
      <w:r w:rsidRPr="00D30202">
        <w:rPr>
          <w:rFonts w:ascii="Times New Roman" w:hAnsi="Times New Roman" w:cs="Times New Roman"/>
          <w:sz w:val="24"/>
          <w:szCs w:val="24"/>
          <w:lang w:val="en-US"/>
        </w:rPr>
        <w:t>aprobat</w:t>
      </w:r>
      <w:proofErr w:type="gramEnd"/>
      <w:r w:rsidRPr="00D30202">
        <w:rPr>
          <w:rFonts w:ascii="Times New Roman" w:hAnsi="Times New Roman" w:cs="Times New Roman"/>
          <w:sz w:val="24"/>
          <w:szCs w:val="24"/>
          <w:lang w:val="en-US"/>
        </w:rPr>
        <w:t xml:space="preserve"> prin decizia CO Anenii Noi nr. 5/14 din 11.12.2020)</w:t>
      </w:r>
    </w:p>
    <w:p w:rsidR="00D30202" w:rsidRPr="006737C1" w:rsidRDefault="00D30202" w:rsidP="00D30202">
      <w:pPr>
        <w:spacing w:after="0"/>
        <w:jc w:val="both"/>
        <w:rPr>
          <w:rFonts w:ascii="Times New Roman" w:hAnsi="Times New Roman" w:cs="Times New Roman"/>
          <w:b/>
          <w:sz w:val="28"/>
          <w:szCs w:val="28"/>
          <w:lang w:val="en-US"/>
        </w:rPr>
      </w:pPr>
    </w:p>
    <w:p w:rsidR="00D30202" w:rsidRDefault="00D30202" w:rsidP="00D30202">
      <w:pPr>
        <w:spacing w:after="0" w:line="240" w:lineRule="auto"/>
        <w:jc w:val="both"/>
        <w:rPr>
          <w:rFonts w:ascii="Times New Roman" w:hAnsi="Times New Roman" w:cs="Times New Roman"/>
          <w:b/>
          <w:sz w:val="28"/>
          <w:szCs w:val="28"/>
          <w:lang w:val="en-US"/>
        </w:rPr>
      </w:pPr>
      <w:r w:rsidRPr="006737C1">
        <w:rPr>
          <w:rFonts w:ascii="Times New Roman" w:hAnsi="Times New Roman" w:cs="Times New Roman"/>
          <w:b/>
          <w:sz w:val="28"/>
          <w:szCs w:val="28"/>
          <w:lang w:val="en-US"/>
        </w:rPr>
        <w:t>Capitolul I. Dispoziţii generale</w:t>
      </w:r>
    </w:p>
    <w:p w:rsidR="00D30202" w:rsidRPr="006737C1" w:rsidRDefault="00D30202" w:rsidP="00D30202">
      <w:pPr>
        <w:spacing w:after="0" w:line="240" w:lineRule="auto"/>
        <w:jc w:val="both"/>
        <w:rPr>
          <w:rFonts w:ascii="Times New Roman" w:hAnsi="Times New Roman" w:cs="Times New Roman"/>
          <w:b/>
          <w:sz w:val="28"/>
          <w:szCs w:val="28"/>
          <w:lang w:val="en-US"/>
        </w:rPr>
      </w:pPr>
    </w:p>
    <w:p w:rsidR="00D30202" w:rsidRPr="00DE14EF" w:rsidRDefault="00D30202" w:rsidP="00D30202">
      <w:pPr>
        <w:spacing w:after="0" w:line="240" w:lineRule="auto"/>
        <w:jc w:val="both"/>
        <w:outlineLvl w:val="1"/>
        <w:rPr>
          <w:rFonts w:ascii="Times New Roman" w:eastAsia="Times New Roman" w:hAnsi="Times New Roman" w:cs="Times New Roman"/>
          <w:b/>
          <w:bCs/>
          <w:sz w:val="24"/>
          <w:szCs w:val="24"/>
          <w:lang w:val="en-US"/>
        </w:rPr>
      </w:pPr>
      <w:r w:rsidRPr="00DE14EF">
        <w:rPr>
          <w:rFonts w:ascii="Times New Roman" w:eastAsia="Times New Roman" w:hAnsi="Times New Roman" w:cs="Times New Roman"/>
          <w:b/>
          <w:bCs/>
          <w:color w:val="000000"/>
          <w:sz w:val="24"/>
          <w:szCs w:val="24"/>
          <w:lang w:val="en-US"/>
        </w:rPr>
        <w:t>Scop:</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b/>
          <w:bCs/>
          <w:color w:val="000000"/>
          <w:sz w:val="24"/>
          <w:szCs w:val="24"/>
          <w:lang w:val="en-US"/>
        </w:rPr>
        <w:t xml:space="preserve">Art. 1. </w:t>
      </w:r>
      <w:r w:rsidRPr="00DE14EF">
        <w:rPr>
          <w:rFonts w:ascii="Times New Roman" w:eastAsia="Times New Roman" w:hAnsi="Times New Roman" w:cs="Times New Roman"/>
          <w:color w:val="000000"/>
          <w:sz w:val="24"/>
          <w:szCs w:val="24"/>
          <w:lang w:val="en-US"/>
        </w:rPr>
        <w:t>Prezentul regulament are ca scop stabilirea principiilor, cadrului general şi a procedurii pentru realizarea achiziţiilor publice de valoare mică pentru implementarea proiectelor cetățenești, nonprofit, de interes local din bugetul orașului Anenii Noi.</w:t>
      </w:r>
    </w:p>
    <w:p w:rsidR="00D30202" w:rsidRPr="00DE14EF" w:rsidRDefault="00D30202" w:rsidP="00D30202">
      <w:pPr>
        <w:spacing w:after="0" w:line="240" w:lineRule="auto"/>
        <w:jc w:val="both"/>
        <w:rPr>
          <w:rFonts w:ascii="Times New Roman" w:eastAsia="Times New Roman" w:hAnsi="Times New Roman" w:cs="Times New Roman"/>
          <w:b/>
          <w:bCs/>
          <w:color w:val="000000"/>
          <w:sz w:val="24"/>
          <w:szCs w:val="24"/>
          <w:lang w:val="en-US"/>
        </w:rPr>
      </w:pPr>
      <w:r w:rsidRPr="00DE14EF">
        <w:rPr>
          <w:rFonts w:ascii="Times New Roman" w:eastAsia="Times New Roman" w:hAnsi="Times New Roman" w:cs="Times New Roman"/>
          <w:b/>
          <w:bCs/>
          <w:color w:val="000000"/>
          <w:sz w:val="24"/>
          <w:szCs w:val="24"/>
          <w:lang w:val="en-US"/>
        </w:rPr>
        <w:t>Definiţii:</w:t>
      </w:r>
    </w:p>
    <w:p w:rsidR="00D30202" w:rsidRPr="00DE14EF" w:rsidRDefault="00D30202" w:rsidP="00D30202">
      <w:pPr>
        <w:spacing w:after="0" w:line="240" w:lineRule="auto"/>
        <w:jc w:val="both"/>
        <w:rPr>
          <w:rFonts w:ascii="Times New Roman" w:eastAsia="Times New Roman" w:hAnsi="Times New Roman" w:cs="Times New Roman"/>
          <w:b/>
          <w:bCs/>
          <w:color w:val="000000"/>
          <w:sz w:val="24"/>
          <w:szCs w:val="24"/>
          <w:lang w:val="en-US"/>
        </w:rPr>
      </w:pPr>
      <w:r w:rsidRPr="00DE14EF">
        <w:rPr>
          <w:rFonts w:ascii="Times New Roman" w:eastAsia="Times New Roman" w:hAnsi="Times New Roman" w:cs="Times New Roman"/>
          <w:b/>
          <w:bCs/>
          <w:color w:val="000000"/>
          <w:sz w:val="24"/>
          <w:szCs w:val="24"/>
          <w:lang w:val="en-US"/>
        </w:rPr>
        <w:t xml:space="preserve">Art. 2. </w:t>
      </w:r>
      <w:r w:rsidRPr="00DE14EF">
        <w:rPr>
          <w:rFonts w:ascii="Times New Roman" w:eastAsia="Times New Roman" w:hAnsi="Times New Roman" w:cs="Times New Roman"/>
          <w:color w:val="000000"/>
          <w:sz w:val="24"/>
          <w:szCs w:val="24"/>
          <w:lang w:val="en-US"/>
        </w:rPr>
        <w:t xml:space="preserve">În înţelesul prezentului regulament, termenii şi expresiile de mai </w:t>
      </w:r>
      <w:proofErr w:type="gramStart"/>
      <w:r w:rsidRPr="00DE14EF">
        <w:rPr>
          <w:rFonts w:ascii="Times New Roman" w:eastAsia="Times New Roman" w:hAnsi="Times New Roman" w:cs="Times New Roman"/>
          <w:color w:val="000000"/>
          <w:sz w:val="24"/>
          <w:szCs w:val="24"/>
          <w:lang w:val="en-US"/>
        </w:rPr>
        <w:t>jos</w:t>
      </w:r>
      <w:proofErr w:type="gramEnd"/>
      <w:r w:rsidRPr="00DE14EF">
        <w:rPr>
          <w:rFonts w:ascii="Times New Roman" w:eastAsia="Times New Roman" w:hAnsi="Times New Roman" w:cs="Times New Roman"/>
          <w:color w:val="000000"/>
          <w:sz w:val="24"/>
          <w:szCs w:val="24"/>
          <w:lang w:val="en-US"/>
        </w:rPr>
        <w:t xml:space="preserve"> au următoarea semnificaţie:</w:t>
      </w:r>
    </w:p>
    <w:p w:rsidR="00D30202" w:rsidRPr="00DE14EF" w:rsidRDefault="00D30202" w:rsidP="00D30202">
      <w:pPr>
        <w:spacing w:after="0" w:line="240" w:lineRule="auto"/>
        <w:jc w:val="both"/>
        <w:rPr>
          <w:rFonts w:ascii="Times New Roman" w:eastAsia="Times New Roman" w:hAnsi="Times New Roman" w:cs="Times New Roman"/>
          <w:iCs/>
          <w:color w:val="000000"/>
          <w:sz w:val="24"/>
          <w:szCs w:val="24"/>
          <w:lang w:val="en-US"/>
        </w:rPr>
      </w:pPr>
      <w:r w:rsidRPr="00DE14EF">
        <w:rPr>
          <w:rFonts w:ascii="Times New Roman" w:eastAsia="Times New Roman" w:hAnsi="Times New Roman" w:cs="Times New Roman"/>
          <w:iCs/>
          <w:color w:val="000000"/>
          <w:sz w:val="24"/>
          <w:szCs w:val="24"/>
          <w:lang w:val="en-US"/>
        </w:rPr>
        <w:t>PBP – abreviere de la Programul de Bugetare Participativă</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iCs/>
          <w:color w:val="000000"/>
          <w:sz w:val="24"/>
          <w:szCs w:val="24"/>
          <w:lang w:val="en-US"/>
        </w:rPr>
        <w:t>Beneficiar</w:t>
      </w:r>
      <w:r w:rsidRPr="00DE14EF">
        <w:rPr>
          <w:rFonts w:ascii="Times New Roman" w:eastAsia="Times New Roman" w:hAnsi="Times New Roman" w:cs="Times New Roman"/>
          <w:color w:val="000000"/>
          <w:sz w:val="24"/>
          <w:szCs w:val="24"/>
          <w:lang w:val="en-US"/>
        </w:rPr>
        <w:t xml:space="preserve"> – </w:t>
      </w:r>
      <w:r w:rsidRPr="00DE14EF">
        <w:rPr>
          <w:rFonts w:ascii="Times New Roman" w:hAnsi="Times New Roman" w:cs="Times New Roman"/>
          <w:sz w:val="24"/>
          <w:szCs w:val="24"/>
          <w:lang w:val="en-US"/>
        </w:rPr>
        <w:t xml:space="preserve">persoana/-nele în folosul căreia se constituie sau se transfera dreptul de utilizare a produselor </w:t>
      </w:r>
      <w:r w:rsidRPr="00DE14EF">
        <w:rPr>
          <w:rFonts w:ascii="Times New Roman" w:eastAsia="Times New Roman" w:hAnsi="Times New Roman" w:cs="Times New Roman"/>
          <w:color w:val="000000"/>
          <w:sz w:val="24"/>
          <w:szCs w:val="24"/>
          <w:lang w:val="en-US"/>
        </w:rPr>
        <w:t>obţinute în cadrul realizării proiectului prin procurarea de servicii/bunuri de valoare mică din bugetul orașului Anenii Noi;</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color w:val="000000"/>
          <w:sz w:val="24"/>
          <w:szCs w:val="24"/>
          <w:lang w:val="en-US"/>
        </w:rPr>
        <w:t xml:space="preserve">Eligibil - </w:t>
      </w:r>
      <w:r w:rsidRPr="00DE14EF">
        <w:rPr>
          <w:rStyle w:val="def"/>
          <w:rFonts w:ascii="Times New Roman" w:hAnsi="Times New Roman" w:cs="Times New Roman"/>
          <w:sz w:val="24"/>
          <w:szCs w:val="24"/>
          <w:lang w:val="en-US"/>
        </w:rPr>
        <w:t>care întrunește condițiile pentru a fi luat în considerare/selectat/ales;</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iCs/>
          <w:caps/>
          <w:color w:val="000000"/>
          <w:sz w:val="24"/>
          <w:szCs w:val="24"/>
          <w:lang w:val="en-US"/>
        </w:rPr>
        <w:t>c</w:t>
      </w:r>
      <w:r w:rsidRPr="00DE14EF">
        <w:rPr>
          <w:rFonts w:ascii="Times New Roman" w:eastAsia="Times New Roman" w:hAnsi="Times New Roman" w:cs="Times New Roman"/>
          <w:iCs/>
          <w:color w:val="000000"/>
          <w:sz w:val="24"/>
          <w:szCs w:val="24"/>
          <w:lang w:val="en-US"/>
        </w:rPr>
        <w:t>heltuieli eligibile</w:t>
      </w:r>
      <w:r w:rsidRPr="00DE14EF">
        <w:rPr>
          <w:rFonts w:ascii="Times New Roman" w:eastAsia="Times New Roman" w:hAnsi="Times New Roman" w:cs="Times New Roman"/>
          <w:color w:val="000000"/>
          <w:sz w:val="24"/>
          <w:szCs w:val="24"/>
          <w:lang w:val="en-US"/>
        </w:rPr>
        <w:t xml:space="preserve"> - cheltuieli care pot fi luate în considerare pentru procurarea de servicii/bunuri de valoare mica în cadrul programului dat;</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iCs/>
          <w:caps/>
          <w:color w:val="000000"/>
          <w:sz w:val="24"/>
          <w:szCs w:val="24"/>
          <w:lang w:val="en-US"/>
        </w:rPr>
        <w:t>a</w:t>
      </w:r>
      <w:r w:rsidRPr="00DE14EF">
        <w:rPr>
          <w:rFonts w:ascii="Times New Roman" w:eastAsia="Times New Roman" w:hAnsi="Times New Roman" w:cs="Times New Roman"/>
          <w:iCs/>
          <w:color w:val="000000"/>
          <w:sz w:val="24"/>
          <w:szCs w:val="24"/>
          <w:lang w:val="en-US"/>
        </w:rPr>
        <w:t>cord de colaborare</w:t>
      </w:r>
      <w:r w:rsidRPr="00DE14EF">
        <w:rPr>
          <w:rFonts w:ascii="Times New Roman" w:eastAsia="Times New Roman" w:hAnsi="Times New Roman" w:cs="Times New Roman"/>
          <w:color w:val="000000"/>
          <w:sz w:val="24"/>
          <w:szCs w:val="24"/>
          <w:lang w:val="en-US"/>
        </w:rPr>
        <w:t xml:space="preserve"> - acord încheiat, în condiţiile legii, între Primăria orașului Anenii Noi , în calitate de autoritate finanţatoare şi beneficiar în vederea reglementării procesului de colaborare în realizarea proiectelor şi acţiunilor de interes public;</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iCs/>
          <w:caps/>
          <w:color w:val="000000"/>
          <w:sz w:val="24"/>
          <w:szCs w:val="24"/>
          <w:lang w:val="en-US"/>
        </w:rPr>
        <w:t>s</w:t>
      </w:r>
      <w:r w:rsidRPr="00DE14EF">
        <w:rPr>
          <w:rFonts w:ascii="Times New Roman" w:eastAsia="Times New Roman" w:hAnsi="Times New Roman" w:cs="Times New Roman"/>
          <w:iCs/>
          <w:color w:val="000000"/>
          <w:sz w:val="24"/>
          <w:szCs w:val="24"/>
          <w:lang w:val="en-US"/>
        </w:rPr>
        <w:t>olicitant</w:t>
      </w:r>
      <w:r w:rsidRPr="00DE14EF">
        <w:rPr>
          <w:rFonts w:ascii="Times New Roman" w:eastAsia="Times New Roman" w:hAnsi="Times New Roman" w:cs="Times New Roman"/>
          <w:color w:val="000000"/>
          <w:sz w:val="24"/>
          <w:szCs w:val="24"/>
          <w:lang w:val="en-US"/>
        </w:rPr>
        <w:t xml:space="preserve"> - orice persoană fizică (Liderul unui Grup de Inițiativă/AO) care depune o propunere de proiect;</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hAnsi="Times New Roman" w:cs="Times New Roman"/>
          <w:caps/>
          <w:sz w:val="24"/>
          <w:szCs w:val="24"/>
          <w:lang w:val="en-US"/>
        </w:rPr>
        <w:t>p</w:t>
      </w:r>
      <w:r w:rsidRPr="00DE14EF">
        <w:rPr>
          <w:rFonts w:ascii="Times New Roman" w:hAnsi="Times New Roman" w:cs="Times New Roman"/>
          <w:sz w:val="24"/>
          <w:szCs w:val="24"/>
          <w:lang w:val="en-US"/>
        </w:rPr>
        <w:t>roiect - suma activităţilor specifice unor anumite domenii (culturale, educaţionale, comunale, de mediu, etc.) sau, după caz, ansamblul de acţiuni structurate organic, realizate într-o perioadă de timp determinată, incluzând restricţii de cost şi resurse, pentru atingerea unui scop clar şi măsurabil;</w:t>
      </w:r>
    </w:p>
    <w:p w:rsidR="00D30202" w:rsidRPr="00DE14EF" w:rsidRDefault="00D30202" w:rsidP="00D30202">
      <w:pPr>
        <w:spacing w:after="0" w:line="240" w:lineRule="auto"/>
        <w:jc w:val="both"/>
        <w:rPr>
          <w:rFonts w:ascii="Times New Roman" w:eastAsiaTheme="minorHAnsi" w:hAnsi="Times New Roman" w:cs="Times New Roman"/>
          <w:sz w:val="24"/>
          <w:szCs w:val="24"/>
          <w:lang w:val="en-US" w:eastAsia="en-US"/>
        </w:rPr>
      </w:pPr>
      <w:r w:rsidRPr="00DE14EF">
        <w:rPr>
          <w:rFonts w:ascii="Times New Roman" w:hAnsi="Times New Roman" w:cs="Times New Roman"/>
          <w:sz w:val="24"/>
          <w:szCs w:val="24"/>
          <w:lang w:val="en-US"/>
        </w:rPr>
        <w:t xml:space="preserve">Bugetare participativă - </w:t>
      </w:r>
      <w:proofErr w:type="gramStart"/>
      <w:r w:rsidRPr="00DE14EF">
        <w:rPr>
          <w:rFonts w:ascii="Times New Roman" w:hAnsi="Times New Roman" w:cs="Times New Roman"/>
          <w:sz w:val="24"/>
          <w:szCs w:val="24"/>
          <w:lang w:val="en-US"/>
        </w:rPr>
        <w:t>un</w:t>
      </w:r>
      <w:proofErr w:type="gramEnd"/>
      <w:r w:rsidRPr="00DE14EF">
        <w:rPr>
          <w:rFonts w:ascii="Times New Roman" w:hAnsi="Times New Roman" w:cs="Times New Roman"/>
          <w:sz w:val="24"/>
          <w:szCs w:val="24"/>
          <w:lang w:val="en-US"/>
        </w:rPr>
        <w:t xml:space="preserve"> proces de participare a cetățenilor la luarea deciziilor privind un buget public (sau o parte a acestuia);</w:t>
      </w:r>
    </w:p>
    <w:p w:rsidR="00D30202" w:rsidRPr="00DE14EF" w:rsidRDefault="00D30202" w:rsidP="00D30202">
      <w:pPr>
        <w:spacing w:after="0" w:line="240" w:lineRule="auto"/>
        <w:jc w:val="both"/>
        <w:outlineLvl w:val="1"/>
        <w:rPr>
          <w:rFonts w:ascii="Times New Roman" w:eastAsia="Times New Roman" w:hAnsi="Times New Roman" w:cs="Times New Roman"/>
          <w:bCs/>
          <w:sz w:val="24"/>
          <w:szCs w:val="24"/>
          <w:lang w:val="en-US"/>
        </w:rPr>
      </w:pPr>
      <w:r w:rsidRPr="00DE14EF">
        <w:rPr>
          <w:rFonts w:ascii="Times New Roman" w:eastAsia="Times New Roman" w:hAnsi="Times New Roman" w:cs="Times New Roman"/>
          <w:b/>
          <w:bCs/>
          <w:color w:val="000000"/>
          <w:sz w:val="24"/>
          <w:szCs w:val="24"/>
          <w:lang w:val="en-US"/>
        </w:rPr>
        <w:t xml:space="preserve">Beneficiarii: </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bCs/>
          <w:color w:val="000000"/>
          <w:sz w:val="24"/>
          <w:szCs w:val="24"/>
          <w:lang w:val="en-US"/>
        </w:rPr>
        <w:t xml:space="preserve">Art. 3. </w:t>
      </w:r>
      <w:r w:rsidRPr="00DE14EF">
        <w:rPr>
          <w:rFonts w:ascii="Times New Roman" w:eastAsia="Times New Roman" w:hAnsi="Times New Roman" w:cs="Times New Roman"/>
          <w:color w:val="000000"/>
          <w:sz w:val="24"/>
          <w:szCs w:val="24"/>
          <w:lang w:val="en-US"/>
        </w:rPr>
        <w:t>Solicitanţii trebuie să fie persoane fizice, domiciliate în orașul Anenii Noi, lideri a unui grup de cetățeni/Asociației Obștești ai orașului Anenii Noi, care au în calitate de scop realizarea unui proiect de interes public.</w:t>
      </w:r>
    </w:p>
    <w:p w:rsidR="00D30202" w:rsidRPr="00DE14EF" w:rsidRDefault="00D30202" w:rsidP="00D30202">
      <w:pPr>
        <w:spacing w:after="0" w:line="240" w:lineRule="auto"/>
        <w:jc w:val="both"/>
        <w:outlineLvl w:val="1"/>
        <w:rPr>
          <w:rFonts w:ascii="Times New Roman" w:eastAsia="Times New Roman" w:hAnsi="Times New Roman" w:cs="Times New Roman"/>
          <w:b/>
          <w:bCs/>
          <w:sz w:val="24"/>
          <w:szCs w:val="24"/>
          <w:lang w:val="en-US"/>
        </w:rPr>
      </w:pPr>
      <w:r w:rsidRPr="00DE14EF">
        <w:rPr>
          <w:rFonts w:ascii="Times New Roman" w:eastAsia="Times New Roman" w:hAnsi="Times New Roman" w:cs="Times New Roman"/>
          <w:b/>
          <w:bCs/>
          <w:color w:val="000000"/>
          <w:sz w:val="24"/>
          <w:szCs w:val="24"/>
          <w:lang w:val="en-US"/>
        </w:rPr>
        <w:t>Domenii de aplicare:</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b/>
          <w:bCs/>
          <w:color w:val="000000"/>
          <w:sz w:val="24"/>
          <w:szCs w:val="24"/>
          <w:lang w:val="en-US"/>
        </w:rPr>
        <w:t>Art. 4.</w:t>
      </w:r>
      <w:r w:rsidRPr="00DE14EF">
        <w:rPr>
          <w:rFonts w:ascii="Times New Roman" w:eastAsia="Times New Roman" w:hAnsi="Times New Roman" w:cs="Times New Roman"/>
          <w:color w:val="000000"/>
          <w:sz w:val="24"/>
          <w:szCs w:val="24"/>
          <w:lang w:val="en-US"/>
        </w:rPr>
        <w:t xml:space="preserve"> Prevederile prezentului regulament se aplică pentru realizarea achiziţiilo</w:t>
      </w:r>
      <w:r>
        <w:rPr>
          <w:rFonts w:ascii="Times New Roman" w:eastAsia="Times New Roman" w:hAnsi="Times New Roman" w:cs="Times New Roman"/>
          <w:color w:val="000000"/>
          <w:sz w:val="24"/>
          <w:szCs w:val="24"/>
          <w:lang w:val="en-US"/>
        </w:rPr>
        <w:t xml:space="preserve">r publice </w:t>
      </w:r>
      <w:proofErr w:type="gramStart"/>
      <w:r>
        <w:rPr>
          <w:rFonts w:ascii="Times New Roman" w:eastAsia="Times New Roman" w:hAnsi="Times New Roman" w:cs="Times New Roman"/>
          <w:color w:val="000000"/>
          <w:sz w:val="24"/>
          <w:szCs w:val="24"/>
          <w:lang w:val="en-US"/>
        </w:rPr>
        <w:t xml:space="preserve">întru </w:t>
      </w:r>
      <w:r w:rsidRPr="00DE14EF">
        <w:rPr>
          <w:rFonts w:ascii="Times New Roman" w:eastAsia="Times New Roman" w:hAnsi="Times New Roman" w:cs="Times New Roman"/>
          <w:color w:val="000000"/>
          <w:sz w:val="24"/>
          <w:szCs w:val="24"/>
          <w:lang w:val="en-US"/>
        </w:rPr>
        <w:t xml:space="preserve"> implementarea</w:t>
      </w:r>
      <w:proofErr w:type="gramEnd"/>
      <w:r w:rsidRPr="00DE14EF">
        <w:rPr>
          <w:rFonts w:ascii="Times New Roman" w:eastAsia="Times New Roman" w:hAnsi="Times New Roman" w:cs="Times New Roman"/>
          <w:color w:val="000000"/>
          <w:sz w:val="24"/>
          <w:szCs w:val="24"/>
          <w:lang w:val="en-US"/>
        </w:rPr>
        <w:t xml:space="preserve"> proiectelor cetățenești, nonprofit, de interes local din bugetul orașului Anenii Noi. Categoriile de proiecte pentru care se aplică prezentul regulament sunt pentru următoarele tipuri de activităţi</w:t>
      </w:r>
      <w:r w:rsidRPr="00DE14EF">
        <w:rPr>
          <w:rFonts w:ascii="Times New Roman" w:eastAsia="Times New Roman" w:hAnsi="Times New Roman" w:cs="Times New Roman"/>
          <w:b/>
          <w:bCs/>
          <w:color w:val="000000"/>
          <w:sz w:val="24"/>
          <w:szCs w:val="24"/>
          <w:lang w:val="en-US"/>
        </w:rPr>
        <w:t>:</w:t>
      </w:r>
    </w:p>
    <w:p w:rsidR="00D30202" w:rsidRPr="00DE14EF"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rPr>
      </w:pPr>
      <w:r w:rsidRPr="00DE14EF">
        <w:rPr>
          <w:rFonts w:ascii="Times New Roman" w:eastAsia="Times New Roman" w:hAnsi="Times New Roman" w:cs="Times New Roman"/>
          <w:iCs/>
          <w:color w:val="000000"/>
          <w:sz w:val="24"/>
          <w:szCs w:val="24"/>
        </w:rPr>
        <w:t xml:space="preserve">Proiecte culturale </w:t>
      </w:r>
      <w:r w:rsidRPr="00DE14EF">
        <w:rPr>
          <w:rFonts w:ascii="Times New Roman" w:eastAsia="Times New Roman" w:hAnsi="Times New Roman" w:cs="Times New Roman"/>
          <w:color w:val="000000"/>
          <w:sz w:val="24"/>
          <w:szCs w:val="24"/>
        </w:rPr>
        <w:t> </w:t>
      </w:r>
    </w:p>
    <w:p w:rsidR="00D30202" w:rsidRPr="00DE14EF"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rPr>
      </w:pPr>
      <w:r w:rsidRPr="00DE14EF">
        <w:rPr>
          <w:rFonts w:ascii="Times New Roman" w:eastAsia="Times New Roman" w:hAnsi="Times New Roman" w:cs="Times New Roman"/>
          <w:color w:val="000000"/>
          <w:sz w:val="24"/>
          <w:szCs w:val="24"/>
        </w:rPr>
        <w:t xml:space="preserve">Proiecte educaţionale </w:t>
      </w:r>
    </w:p>
    <w:p w:rsidR="00D30202" w:rsidRPr="00DE14EF"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rPr>
      </w:pPr>
      <w:r w:rsidRPr="00DE14EF">
        <w:rPr>
          <w:rFonts w:ascii="Times New Roman" w:eastAsia="Times New Roman" w:hAnsi="Times New Roman" w:cs="Times New Roman"/>
          <w:color w:val="000000"/>
          <w:sz w:val="24"/>
          <w:szCs w:val="24"/>
        </w:rPr>
        <w:t>Proiecte în domeniul social</w:t>
      </w:r>
    </w:p>
    <w:p w:rsidR="00D30202" w:rsidRPr="00DE14EF"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color w:val="000000"/>
          <w:sz w:val="24"/>
          <w:szCs w:val="24"/>
          <w:lang w:val="en-US"/>
        </w:rPr>
        <w:t>Proiecte de protecție a mediului ambiant</w:t>
      </w:r>
    </w:p>
    <w:p w:rsidR="00D30202" w:rsidRPr="00DE14EF"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rPr>
      </w:pPr>
      <w:r w:rsidRPr="00DE14EF">
        <w:rPr>
          <w:rFonts w:ascii="Times New Roman" w:eastAsia="Times New Roman" w:hAnsi="Times New Roman" w:cs="Times New Roman"/>
          <w:color w:val="000000"/>
          <w:sz w:val="24"/>
          <w:szCs w:val="24"/>
        </w:rPr>
        <w:t>Proiecte în domeniul sportiv</w:t>
      </w:r>
    </w:p>
    <w:p w:rsidR="00D30202" w:rsidRPr="00C44C3E"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rPr>
      </w:pPr>
      <w:r w:rsidRPr="00DE14EF">
        <w:rPr>
          <w:rFonts w:ascii="Times New Roman" w:eastAsia="Times New Roman" w:hAnsi="Times New Roman" w:cs="Times New Roman"/>
          <w:color w:val="000000"/>
          <w:sz w:val="24"/>
          <w:szCs w:val="24"/>
        </w:rPr>
        <w:t>Proiecte în domeniul comunal-locativ</w:t>
      </w:r>
    </w:p>
    <w:p w:rsidR="00D30202" w:rsidRPr="00CC7894" w:rsidRDefault="00D30202" w:rsidP="00D302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o-RO"/>
        </w:rPr>
        <w:t>Proiecte de infrastructura urbana</w:t>
      </w:r>
    </w:p>
    <w:p w:rsidR="00D30202" w:rsidRPr="00DE14EF" w:rsidRDefault="00D30202" w:rsidP="00D30202">
      <w:pPr>
        <w:spacing w:after="0" w:line="240" w:lineRule="auto"/>
        <w:ind w:left="426"/>
        <w:jc w:val="both"/>
        <w:textAlignment w:val="baseline"/>
        <w:rPr>
          <w:rFonts w:ascii="Times New Roman" w:eastAsia="Times New Roman" w:hAnsi="Times New Roman" w:cs="Times New Roman"/>
          <w:color w:val="000000"/>
          <w:sz w:val="24"/>
          <w:szCs w:val="24"/>
        </w:rPr>
      </w:pPr>
    </w:p>
    <w:p w:rsidR="00D30202" w:rsidRPr="00DE14EF" w:rsidRDefault="00D30202" w:rsidP="00D30202">
      <w:pPr>
        <w:spacing w:before="240" w:after="0" w:line="240" w:lineRule="auto"/>
        <w:jc w:val="both"/>
        <w:rPr>
          <w:rFonts w:ascii="Times New Roman" w:eastAsia="Times New Roman" w:hAnsi="Times New Roman" w:cs="Times New Roman"/>
          <w:color w:val="000000"/>
          <w:sz w:val="24"/>
          <w:szCs w:val="24"/>
        </w:rPr>
      </w:pPr>
      <w:r w:rsidRPr="00DE14EF">
        <w:rPr>
          <w:rFonts w:ascii="Times New Roman" w:eastAsia="Times New Roman" w:hAnsi="Times New Roman" w:cs="Times New Roman"/>
          <w:b/>
          <w:bCs/>
          <w:color w:val="000000"/>
          <w:sz w:val="24"/>
          <w:szCs w:val="24"/>
        </w:rPr>
        <w:t>Art.5</w:t>
      </w:r>
      <w:r w:rsidRPr="00DE14EF">
        <w:rPr>
          <w:rFonts w:ascii="Times New Roman" w:eastAsia="Times New Roman" w:hAnsi="Times New Roman" w:cs="Times New Roman"/>
          <w:color w:val="000000"/>
          <w:sz w:val="24"/>
          <w:szCs w:val="24"/>
        </w:rPr>
        <w:t xml:space="preserve"> </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color w:val="000000"/>
          <w:sz w:val="24"/>
          <w:szCs w:val="24"/>
          <w:lang w:val="en-US"/>
        </w:rPr>
        <w:lastRenderedPageBreak/>
        <w:t>Nu intră sub incidenţa acestui regulament şi nu se finanţează din programul de bugetare participativă proiectele care:</w:t>
      </w:r>
    </w:p>
    <w:p w:rsidR="00D30202" w:rsidRPr="00DE14EF" w:rsidRDefault="00D30202" w:rsidP="00D30202">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DE14EF">
        <w:rPr>
          <w:rFonts w:ascii="Times New Roman" w:eastAsia="Times New Roman" w:hAnsi="Times New Roman" w:cs="Times New Roman"/>
          <w:color w:val="000000"/>
          <w:sz w:val="24"/>
          <w:szCs w:val="24"/>
          <w:lang w:eastAsia="ru-RU"/>
        </w:rPr>
        <w:t>Au în calitate de scop obținerea unor profituri financiare directe sau indirecte.</w:t>
      </w:r>
    </w:p>
    <w:p w:rsidR="00D30202" w:rsidRPr="00DE14EF" w:rsidRDefault="00D30202" w:rsidP="00D30202">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DE14EF">
        <w:rPr>
          <w:rFonts w:ascii="Times New Roman" w:eastAsia="Times New Roman" w:hAnsi="Times New Roman" w:cs="Times New Roman"/>
          <w:color w:val="000000"/>
          <w:sz w:val="24"/>
          <w:szCs w:val="24"/>
          <w:lang w:eastAsia="ru-RU"/>
        </w:rPr>
        <w:t>Activităţile deja finanţate sau în curs de finanţare din fonduri publice sau finanţări străine precum şi din finanţări nerambursabile obţinute în cadrul unor licitaţii de proiecte similare.</w:t>
      </w:r>
    </w:p>
    <w:p w:rsidR="00D30202" w:rsidRPr="00DE14EF" w:rsidRDefault="00D30202" w:rsidP="00D30202">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DE14EF">
        <w:rPr>
          <w:rFonts w:ascii="Times New Roman" w:eastAsia="Times New Roman" w:hAnsi="Times New Roman" w:cs="Times New Roman"/>
          <w:color w:val="000000"/>
          <w:sz w:val="24"/>
          <w:szCs w:val="24"/>
          <w:lang w:eastAsia="ru-RU"/>
        </w:rPr>
        <w:t>Coincide cu o activitate deja planificată spre realizare de către Primărie.</w:t>
      </w:r>
    </w:p>
    <w:p w:rsidR="00D30202" w:rsidRPr="00DE14EF" w:rsidRDefault="00D30202" w:rsidP="00D30202">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DE14EF">
        <w:rPr>
          <w:rFonts w:ascii="Times New Roman" w:eastAsia="Times New Roman" w:hAnsi="Times New Roman" w:cs="Times New Roman"/>
          <w:color w:val="000000"/>
          <w:sz w:val="24"/>
          <w:szCs w:val="24"/>
          <w:lang w:eastAsia="ru-RU"/>
        </w:rPr>
        <w:t>Afectează drepturile de proprietate a persoanelor terţe.</w:t>
      </w:r>
    </w:p>
    <w:p w:rsidR="00D30202" w:rsidRPr="00DE14EF" w:rsidRDefault="00D30202" w:rsidP="00D30202">
      <w:pPr>
        <w:pStyle w:val="a4"/>
        <w:numPr>
          <w:ilvl w:val="0"/>
          <w:numId w:val="2"/>
        </w:num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rPr>
        <w:t xml:space="preserve">Reprezintă: </w:t>
      </w:r>
    </w:p>
    <w:p w:rsidR="00D30202" w:rsidRPr="00DE14EF" w:rsidRDefault="00D30202" w:rsidP="00D30202">
      <w:pPr>
        <w:pStyle w:val="a4"/>
        <w:numPr>
          <w:ilvl w:val="0"/>
          <w:numId w:val="3"/>
        </w:numPr>
        <w:spacing w:after="0" w:line="240" w:lineRule="auto"/>
        <w:ind w:left="1560"/>
        <w:jc w:val="both"/>
        <w:rPr>
          <w:rFonts w:ascii="Times New Roman" w:hAnsi="Times New Roman" w:cs="Times New Roman"/>
          <w:sz w:val="24"/>
          <w:szCs w:val="24"/>
        </w:rPr>
      </w:pPr>
      <w:r w:rsidRPr="00DE14EF">
        <w:rPr>
          <w:rFonts w:ascii="Times New Roman" w:hAnsi="Times New Roman" w:cs="Times New Roman"/>
          <w:sz w:val="24"/>
          <w:szCs w:val="24"/>
        </w:rPr>
        <w:t>Servicii medicale, de specialitate sau alte servicii sociale;</w:t>
      </w:r>
    </w:p>
    <w:p w:rsidR="00D30202" w:rsidRPr="00DE14EF" w:rsidRDefault="00D30202" w:rsidP="00D30202">
      <w:pPr>
        <w:pStyle w:val="a4"/>
        <w:numPr>
          <w:ilvl w:val="0"/>
          <w:numId w:val="3"/>
        </w:numPr>
        <w:spacing w:after="0" w:line="240" w:lineRule="auto"/>
        <w:ind w:left="1560"/>
        <w:jc w:val="both"/>
        <w:rPr>
          <w:rFonts w:ascii="Times New Roman" w:hAnsi="Times New Roman" w:cs="Times New Roman"/>
          <w:sz w:val="24"/>
          <w:szCs w:val="24"/>
        </w:rPr>
      </w:pPr>
      <w:r w:rsidRPr="00DE14EF">
        <w:rPr>
          <w:rFonts w:ascii="Times New Roman" w:hAnsi="Times New Roman" w:cs="Times New Roman"/>
          <w:sz w:val="24"/>
          <w:szCs w:val="24"/>
        </w:rPr>
        <w:t>Producție TV sau de film;</w:t>
      </w:r>
    </w:p>
    <w:p w:rsidR="00D30202" w:rsidRPr="00DE14EF" w:rsidRDefault="00D30202" w:rsidP="00D30202">
      <w:pPr>
        <w:pStyle w:val="a4"/>
        <w:numPr>
          <w:ilvl w:val="0"/>
          <w:numId w:val="3"/>
        </w:numPr>
        <w:spacing w:after="0" w:line="240" w:lineRule="auto"/>
        <w:ind w:left="1560"/>
        <w:jc w:val="both"/>
        <w:rPr>
          <w:rFonts w:ascii="Times New Roman" w:hAnsi="Times New Roman" w:cs="Times New Roman"/>
          <w:sz w:val="24"/>
          <w:szCs w:val="24"/>
        </w:rPr>
      </w:pPr>
      <w:r w:rsidRPr="00DE14EF">
        <w:rPr>
          <w:rFonts w:ascii="Times New Roman" w:hAnsi="Times New Roman" w:cs="Times New Roman"/>
          <w:sz w:val="24"/>
          <w:szCs w:val="24"/>
        </w:rPr>
        <w:t>Acţiuni cu scopuri religioase;</w:t>
      </w:r>
    </w:p>
    <w:p w:rsidR="00D30202" w:rsidRPr="00DE14EF" w:rsidRDefault="00D30202" w:rsidP="00D30202">
      <w:pPr>
        <w:pStyle w:val="a4"/>
        <w:numPr>
          <w:ilvl w:val="0"/>
          <w:numId w:val="3"/>
        </w:numPr>
        <w:spacing w:after="0" w:line="240" w:lineRule="auto"/>
        <w:ind w:left="1560"/>
        <w:jc w:val="both"/>
        <w:rPr>
          <w:rFonts w:ascii="Times New Roman" w:hAnsi="Times New Roman" w:cs="Times New Roman"/>
          <w:sz w:val="24"/>
          <w:szCs w:val="24"/>
        </w:rPr>
      </w:pPr>
      <w:r w:rsidRPr="00DE14EF">
        <w:rPr>
          <w:rFonts w:ascii="Times New Roman" w:hAnsi="Times New Roman" w:cs="Times New Roman"/>
          <w:sz w:val="24"/>
          <w:szCs w:val="24"/>
        </w:rPr>
        <w:t>Candidați, organizații sau campanii ale partidelor politice;</w:t>
      </w:r>
    </w:p>
    <w:p w:rsidR="00D30202" w:rsidRPr="00DE14EF" w:rsidRDefault="00D30202" w:rsidP="00D30202">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DE14EF">
        <w:rPr>
          <w:rFonts w:ascii="Times New Roman" w:eastAsia="Times New Roman" w:hAnsi="Times New Roman" w:cs="Times New Roman"/>
          <w:color w:val="000000"/>
          <w:sz w:val="24"/>
          <w:szCs w:val="24"/>
          <w:lang w:eastAsia="ru-RU"/>
        </w:rPr>
        <w:t>Nu corespund altor criterii stabilite în prezentul regulament.</w:t>
      </w:r>
    </w:p>
    <w:p w:rsidR="00D30202" w:rsidRPr="00DE14EF" w:rsidRDefault="00D30202" w:rsidP="00D30202">
      <w:pPr>
        <w:pStyle w:val="a4"/>
        <w:spacing w:after="0" w:line="240" w:lineRule="auto"/>
        <w:ind w:left="0"/>
        <w:jc w:val="both"/>
        <w:rPr>
          <w:rFonts w:ascii="Times New Roman" w:eastAsia="Times New Roman" w:hAnsi="Times New Roman" w:cs="Times New Roman"/>
          <w:sz w:val="24"/>
          <w:szCs w:val="24"/>
          <w:lang w:eastAsia="ru-RU"/>
        </w:rPr>
      </w:pPr>
    </w:p>
    <w:p w:rsidR="00D30202" w:rsidRPr="00DE14EF" w:rsidRDefault="00D30202" w:rsidP="00D30202">
      <w:pPr>
        <w:spacing w:after="0" w:line="240" w:lineRule="auto"/>
        <w:jc w:val="both"/>
        <w:rPr>
          <w:rFonts w:ascii="Times New Roman" w:eastAsiaTheme="minorHAnsi" w:hAnsi="Times New Roman" w:cs="Times New Roman"/>
          <w:b/>
          <w:sz w:val="24"/>
          <w:szCs w:val="24"/>
          <w:lang w:val="en-US" w:eastAsia="en-US"/>
        </w:rPr>
      </w:pPr>
      <w:r w:rsidRPr="00DE14EF">
        <w:rPr>
          <w:rFonts w:ascii="Times New Roman" w:hAnsi="Times New Roman" w:cs="Times New Roman"/>
          <w:b/>
          <w:sz w:val="24"/>
          <w:szCs w:val="24"/>
          <w:lang w:val="en-US"/>
        </w:rPr>
        <w:t xml:space="preserve">Art. 6. Principiile de bază ale PBP </w:t>
      </w:r>
    </w:p>
    <w:p w:rsidR="00D30202" w:rsidRPr="00DE14EF" w:rsidRDefault="00D30202" w:rsidP="00D30202">
      <w:pPr>
        <w:pStyle w:val="a4"/>
        <w:numPr>
          <w:ilvl w:val="0"/>
          <w:numId w:val="4"/>
        </w:num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rPr>
        <w:t>libera concurenţă - asigurarea condiţiilor pentru ca orice persoana fizică (care corespunde criteriilor menţionate în prezentul regulament, reprezintă un grup de inițiativă</w:t>
      </w:r>
      <w:r>
        <w:rPr>
          <w:rFonts w:ascii="Times New Roman" w:hAnsi="Times New Roman" w:cs="Times New Roman"/>
          <w:sz w:val="24"/>
          <w:szCs w:val="24"/>
        </w:rPr>
        <w:t>, ONG</w:t>
      </w:r>
      <w:r w:rsidRPr="00DE14EF">
        <w:rPr>
          <w:rFonts w:ascii="Times New Roman" w:hAnsi="Times New Roman" w:cs="Times New Roman"/>
          <w:sz w:val="24"/>
          <w:szCs w:val="24"/>
        </w:rPr>
        <w:t xml:space="preserve"> și a fost înregistrată de Primărie în calitate de participant la PBP) să aibă dreptul de a deveni, în condiţiile legii, beneficiar;</w:t>
      </w:r>
    </w:p>
    <w:p w:rsidR="00D30202" w:rsidRPr="00DE14EF" w:rsidRDefault="00D30202" w:rsidP="00D30202">
      <w:pPr>
        <w:pStyle w:val="a4"/>
        <w:numPr>
          <w:ilvl w:val="0"/>
          <w:numId w:val="4"/>
        </w:num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rPr>
        <w:t>transparenţa - punerea la dispoziţie tuturor celor interesaţi informaţiile referitoare la aplicarea procedurii pentru realizarea achiziţiilor publice de valoare mică pentru implementarea proiectelor cetățenești nonprofit;</w:t>
      </w:r>
    </w:p>
    <w:p w:rsidR="00D30202" w:rsidRPr="00DE14EF" w:rsidRDefault="00D30202" w:rsidP="00D30202">
      <w:pPr>
        <w:pStyle w:val="a4"/>
        <w:numPr>
          <w:ilvl w:val="0"/>
          <w:numId w:val="4"/>
        </w:num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rPr>
        <w:t>imparțialitate – asigurarea şanselor egale de aplicare la PBP în mod nediscriminatoriu a tuturor persoanelor eligibile conform criteriilor de bază;</w:t>
      </w:r>
    </w:p>
    <w:p w:rsidR="00D30202" w:rsidRPr="00DE14EF" w:rsidRDefault="00D30202" w:rsidP="00D30202">
      <w:pPr>
        <w:pStyle w:val="a4"/>
        <w:numPr>
          <w:ilvl w:val="0"/>
          <w:numId w:val="4"/>
        </w:num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rPr>
        <w:t>neretroactivitatea - excluderea posibilităţii realizării achizițiilor pentru activităţi a căror executare a fost deja începută sau finalizată la data încheierii acordului de colaborare;</w:t>
      </w:r>
    </w:p>
    <w:p w:rsidR="00D30202" w:rsidRPr="00DE14EF" w:rsidRDefault="00D30202" w:rsidP="00D30202">
      <w:pPr>
        <w:pStyle w:val="a4"/>
        <w:numPr>
          <w:ilvl w:val="0"/>
          <w:numId w:val="4"/>
        </w:num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rPr>
        <w:t>anualitatea - derulării întregii proceduri de alocare și realizare a proiectului în cadrul anului calendaristic în care s-a acordat mini-proiectul.</w:t>
      </w:r>
    </w:p>
    <w:p w:rsidR="00D30202" w:rsidRPr="000D5BEA"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bCs/>
          <w:color w:val="000000"/>
          <w:sz w:val="24"/>
          <w:szCs w:val="24"/>
          <w:lang w:val="en-US"/>
        </w:rPr>
        <w:t>Art.7.</w:t>
      </w:r>
      <w:r w:rsidRPr="00DE14EF">
        <w:rPr>
          <w:rFonts w:ascii="Times New Roman" w:eastAsia="Times New Roman" w:hAnsi="Times New Roman" w:cs="Times New Roman"/>
          <w:color w:val="000000"/>
          <w:sz w:val="24"/>
          <w:szCs w:val="24"/>
          <w:lang w:val="en-US"/>
        </w:rPr>
        <w:t xml:space="preserve"> Pentru aceeaşi activitate nonprofit un beneficiar nu poate contracta decât o singură alocare în decursul unui </w:t>
      </w:r>
      <w:proofErr w:type="gramStart"/>
      <w:r w:rsidRPr="00DE14EF">
        <w:rPr>
          <w:rFonts w:ascii="Times New Roman" w:eastAsia="Times New Roman" w:hAnsi="Times New Roman" w:cs="Times New Roman"/>
          <w:color w:val="000000"/>
          <w:sz w:val="24"/>
          <w:szCs w:val="24"/>
          <w:lang w:val="en-US"/>
        </w:rPr>
        <w:t>an</w:t>
      </w:r>
      <w:proofErr w:type="gramEnd"/>
      <w:r w:rsidRPr="00DE14EF">
        <w:rPr>
          <w:rFonts w:ascii="Times New Roman" w:eastAsia="Times New Roman" w:hAnsi="Times New Roman" w:cs="Times New Roman"/>
          <w:color w:val="000000"/>
          <w:sz w:val="24"/>
          <w:szCs w:val="24"/>
          <w:lang w:val="en-US"/>
        </w:rPr>
        <w:t xml:space="preserve"> fiscal.</w:t>
      </w:r>
    </w:p>
    <w:p w:rsidR="00D30202" w:rsidRPr="00DE14EF" w:rsidRDefault="00D30202" w:rsidP="00D30202">
      <w:pPr>
        <w:spacing w:after="0" w:line="240" w:lineRule="auto"/>
        <w:jc w:val="both"/>
        <w:outlineLvl w:val="1"/>
        <w:rPr>
          <w:rFonts w:ascii="Times New Roman" w:eastAsia="Times New Roman" w:hAnsi="Times New Roman" w:cs="Times New Roman"/>
          <w:b/>
          <w:bCs/>
          <w:color w:val="000000"/>
          <w:sz w:val="24"/>
          <w:szCs w:val="24"/>
          <w:lang w:val="en-US"/>
        </w:rPr>
      </w:pPr>
    </w:p>
    <w:p w:rsidR="00D30202" w:rsidRPr="006737C1" w:rsidRDefault="00D30202" w:rsidP="00D30202">
      <w:pPr>
        <w:spacing w:after="0" w:line="240" w:lineRule="auto"/>
        <w:jc w:val="both"/>
        <w:outlineLvl w:val="1"/>
        <w:rPr>
          <w:rFonts w:ascii="Times New Roman" w:eastAsia="Times New Roman" w:hAnsi="Times New Roman" w:cs="Times New Roman"/>
          <w:b/>
          <w:bCs/>
          <w:sz w:val="28"/>
          <w:szCs w:val="28"/>
          <w:lang w:val="en-US"/>
        </w:rPr>
      </w:pPr>
      <w:r w:rsidRPr="006737C1">
        <w:rPr>
          <w:rFonts w:ascii="Times New Roman" w:eastAsia="Times New Roman" w:hAnsi="Times New Roman" w:cs="Times New Roman"/>
          <w:b/>
          <w:bCs/>
          <w:color w:val="000000"/>
          <w:sz w:val="28"/>
          <w:szCs w:val="28"/>
          <w:lang w:val="en-US"/>
        </w:rPr>
        <w:t>Prevederi bugetare</w:t>
      </w:r>
    </w:p>
    <w:p w:rsidR="00D30202" w:rsidRPr="008E3A0C" w:rsidRDefault="00D30202" w:rsidP="00D30202">
      <w:pPr>
        <w:spacing w:after="0" w:line="240" w:lineRule="auto"/>
        <w:jc w:val="both"/>
        <w:rPr>
          <w:rFonts w:ascii="Times New Roman" w:eastAsia="Times New Roman" w:hAnsi="Times New Roman" w:cs="Times New Roman"/>
          <w:sz w:val="24"/>
          <w:szCs w:val="24"/>
          <w:lang w:val="en-US"/>
        </w:rPr>
      </w:pPr>
      <w:proofErr w:type="gramStart"/>
      <w:r w:rsidRPr="008E3A0C">
        <w:rPr>
          <w:rFonts w:ascii="Times New Roman" w:eastAsia="Times New Roman" w:hAnsi="Times New Roman" w:cs="Times New Roman"/>
          <w:b/>
          <w:bCs/>
          <w:sz w:val="24"/>
          <w:szCs w:val="24"/>
          <w:lang w:val="en-US"/>
        </w:rPr>
        <w:t>Art.8  </w:t>
      </w:r>
      <w:r w:rsidRPr="008E3A0C">
        <w:rPr>
          <w:rFonts w:ascii="Times New Roman" w:eastAsia="Times New Roman" w:hAnsi="Times New Roman" w:cs="Times New Roman"/>
          <w:sz w:val="24"/>
          <w:szCs w:val="24"/>
          <w:lang w:val="en-US"/>
        </w:rPr>
        <w:t>Programele</w:t>
      </w:r>
      <w:proofErr w:type="gramEnd"/>
      <w:r w:rsidRPr="008E3A0C">
        <w:rPr>
          <w:rFonts w:ascii="Times New Roman" w:eastAsia="Times New Roman" w:hAnsi="Times New Roman" w:cs="Times New Roman"/>
          <w:sz w:val="24"/>
          <w:szCs w:val="24"/>
          <w:lang w:val="en-US"/>
        </w:rPr>
        <w:t xml:space="preserve"> şi proiectele de interes public vor fi finanţate în cadrul limitelor cuantumului anual aprobat de</w:t>
      </w:r>
      <w:r>
        <w:rPr>
          <w:rFonts w:ascii="Times New Roman" w:eastAsia="Times New Roman" w:hAnsi="Times New Roman" w:cs="Times New Roman"/>
          <w:sz w:val="24"/>
          <w:szCs w:val="24"/>
          <w:lang w:val="en-US"/>
        </w:rPr>
        <w:t xml:space="preserve"> către Consiliul orașenesc </w:t>
      </w:r>
      <w:r w:rsidRPr="008E3A0C">
        <w:rPr>
          <w:rFonts w:ascii="Times New Roman" w:eastAsia="Times New Roman" w:hAnsi="Times New Roman" w:cs="Times New Roman"/>
          <w:sz w:val="24"/>
          <w:szCs w:val="24"/>
          <w:lang w:val="en-US"/>
        </w:rPr>
        <w:t>Anenii Noi, stabilit potrivit prevederilor legale referitoare la elaborarea, aprobarea şi executarea bugetului local.</w:t>
      </w:r>
    </w:p>
    <w:p w:rsidR="00D30202" w:rsidRPr="00326F61" w:rsidRDefault="00D30202" w:rsidP="00D30202">
      <w:pPr>
        <w:spacing w:after="0" w:line="240" w:lineRule="auto"/>
        <w:jc w:val="both"/>
        <w:rPr>
          <w:rFonts w:ascii="Times New Roman" w:eastAsia="Times New Roman" w:hAnsi="Times New Roman" w:cs="Times New Roman"/>
          <w:color w:val="C00000"/>
          <w:sz w:val="24"/>
          <w:szCs w:val="24"/>
          <w:lang w:val="en-US"/>
        </w:rPr>
      </w:pPr>
    </w:p>
    <w:p w:rsidR="00D30202" w:rsidRPr="006737C1" w:rsidRDefault="00D30202" w:rsidP="00D30202">
      <w:pPr>
        <w:spacing w:after="0" w:line="240" w:lineRule="auto"/>
        <w:jc w:val="both"/>
        <w:outlineLvl w:val="0"/>
        <w:rPr>
          <w:rFonts w:ascii="Times New Roman" w:eastAsia="Times New Roman" w:hAnsi="Times New Roman" w:cs="Times New Roman"/>
          <w:b/>
          <w:bCs/>
          <w:kern w:val="36"/>
          <w:sz w:val="28"/>
          <w:szCs w:val="28"/>
          <w:lang w:val="en-US"/>
        </w:rPr>
      </w:pPr>
      <w:r w:rsidRPr="006737C1">
        <w:rPr>
          <w:rFonts w:ascii="Times New Roman" w:eastAsia="Times New Roman" w:hAnsi="Times New Roman" w:cs="Times New Roman"/>
          <w:b/>
          <w:color w:val="000000"/>
          <w:kern w:val="36"/>
          <w:sz w:val="28"/>
          <w:szCs w:val="28"/>
          <w:lang w:val="en-US"/>
        </w:rPr>
        <w:t>Capitolul II. Procedura de solicitare a proiectelor</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proofErr w:type="gramStart"/>
      <w:r w:rsidRPr="00DE14EF">
        <w:rPr>
          <w:rFonts w:ascii="Times New Roman" w:eastAsia="Times New Roman" w:hAnsi="Times New Roman" w:cs="Times New Roman"/>
          <w:b/>
          <w:bCs/>
          <w:color w:val="000000"/>
          <w:sz w:val="24"/>
          <w:szCs w:val="24"/>
          <w:lang w:val="en-US"/>
        </w:rPr>
        <w:t>Art.10  </w:t>
      </w:r>
      <w:r w:rsidRPr="00DE14EF">
        <w:rPr>
          <w:rFonts w:ascii="Times New Roman" w:eastAsia="Times New Roman" w:hAnsi="Times New Roman" w:cs="Times New Roman"/>
          <w:color w:val="000000"/>
          <w:sz w:val="24"/>
          <w:szCs w:val="24"/>
          <w:lang w:val="en-US"/>
        </w:rPr>
        <w:t>Alocările</w:t>
      </w:r>
      <w:proofErr w:type="gramEnd"/>
      <w:r w:rsidRPr="00DE14EF">
        <w:rPr>
          <w:rFonts w:ascii="Times New Roman" w:eastAsia="Times New Roman" w:hAnsi="Times New Roman" w:cs="Times New Roman"/>
          <w:color w:val="000000"/>
          <w:sz w:val="24"/>
          <w:szCs w:val="24"/>
          <w:lang w:val="en-US"/>
        </w:rPr>
        <w:t xml:space="preserve"> de bunuri/servicii se face exclusiv pe baza selecţiei publice de proiecte, procedură care permite atribuirea unui serviciu sau bun din fonduri publice, prin verificarea eligibilității acestuia de către comisia pentru bugetare participativă și votarea de către membrii comisiei a propunerilor depuse, cu respectarea principiilor prevăzute la art.6.</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proofErr w:type="gramStart"/>
      <w:r w:rsidRPr="00DE14EF">
        <w:rPr>
          <w:rFonts w:ascii="Times New Roman" w:eastAsia="Times New Roman" w:hAnsi="Times New Roman" w:cs="Times New Roman"/>
          <w:b/>
          <w:bCs/>
          <w:color w:val="000000"/>
          <w:sz w:val="24"/>
          <w:szCs w:val="24"/>
          <w:lang w:val="en-US"/>
        </w:rPr>
        <w:t>Art.11  </w:t>
      </w:r>
      <w:r w:rsidRPr="00DE14EF">
        <w:rPr>
          <w:rFonts w:ascii="Times New Roman" w:eastAsia="Times New Roman" w:hAnsi="Times New Roman" w:cs="Times New Roman"/>
          <w:color w:val="000000"/>
          <w:sz w:val="24"/>
          <w:szCs w:val="24"/>
          <w:lang w:val="en-US"/>
        </w:rPr>
        <w:t>Anual</w:t>
      </w:r>
      <w:proofErr w:type="gramEnd"/>
      <w:r w:rsidRPr="00DE14EF">
        <w:rPr>
          <w:rFonts w:ascii="Times New Roman" w:eastAsia="Times New Roman" w:hAnsi="Times New Roman" w:cs="Times New Roman"/>
          <w:color w:val="000000"/>
          <w:sz w:val="24"/>
          <w:szCs w:val="24"/>
          <w:lang w:val="en-US"/>
        </w:rPr>
        <w:t xml:space="preserve"> va exista o singură sesiune de selecţie a proiectelor în cadrul PBP.</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bCs/>
          <w:color w:val="000000"/>
          <w:sz w:val="24"/>
          <w:szCs w:val="24"/>
          <w:lang w:val="en-US"/>
        </w:rPr>
        <w:t xml:space="preserve">Art.12 </w:t>
      </w:r>
      <w:r w:rsidRPr="00DE14EF">
        <w:rPr>
          <w:rFonts w:ascii="Times New Roman" w:eastAsia="Times New Roman" w:hAnsi="Times New Roman" w:cs="Times New Roman"/>
          <w:bCs/>
          <w:i/>
          <w:color w:val="000000"/>
          <w:sz w:val="24"/>
          <w:szCs w:val="24"/>
          <w:lang w:val="en-US"/>
        </w:rPr>
        <w:t>Comisia</w:t>
      </w:r>
      <w:r w:rsidRPr="00DE14EF">
        <w:rPr>
          <w:rFonts w:ascii="Times New Roman" w:eastAsia="Times New Roman" w:hAnsi="Times New Roman" w:cs="Times New Roman"/>
          <w:b/>
          <w:bCs/>
          <w:i/>
          <w:color w:val="000000"/>
          <w:sz w:val="24"/>
          <w:szCs w:val="24"/>
          <w:lang w:val="en-US"/>
        </w:rPr>
        <w:t xml:space="preserve"> </w:t>
      </w:r>
      <w:r w:rsidRPr="00DE14EF">
        <w:rPr>
          <w:rFonts w:ascii="Times New Roman" w:eastAsia="Times New Roman" w:hAnsi="Times New Roman" w:cs="Times New Roman"/>
          <w:i/>
          <w:color w:val="000000"/>
          <w:sz w:val="24"/>
          <w:szCs w:val="24"/>
          <w:lang w:val="en-US"/>
        </w:rPr>
        <w:t>pentru bugetare</w:t>
      </w:r>
      <w:r w:rsidRPr="00DE14EF">
        <w:rPr>
          <w:rFonts w:ascii="Times New Roman" w:eastAsia="Times New Roman" w:hAnsi="Times New Roman" w:cs="Times New Roman"/>
          <w:color w:val="000000"/>
          <w:sz w:val="24"/>
          <w:szCs w:val="24"/>
          <w:lang w:val="en-US"/>
        </w:rPr>
        <w:t xml:space="preserve"> participativă </w:t>
      </w:r>
      <w:proofErr w:type="gramStart"/>
      <w:r w:rsidRPr="00DE14EF">
        <w:rPr>
          <w:rFonts w:ascii="Times New Roman" w:eastAsia="Times New Roman" w:hAnsi="Times New Roman" w:cs="Times New Roman"/>
          <w:color w:val="000000"/>
          <w:sz w:val="24"/>
          <w:szCs w:val="24"/>
          <w:lang w:val="en-US"/>
        </w:rPr>
        <w:t>va</w:t>
      </w:r>
      <w:proofErr w:type="gramEnd"/>
      <w:r w:rsidRPr="00DE14EF">
        <w:rPr>
          <w:rFonts w:ascii="Times New Roman" w:eastAsia="Times New Roman" w:hAnsi="Times New Roman" w:cs="Times New Roman"/>
          <w:color w:val="000000"/>
          <w:sz w:val="24"/>
          <w:szCs w:val="24"/>
          <w:lang w:val="en-US"/>
        </w:rPr>
        <w:t xml:space="preserve"> fi constituită prin Decizia Consiliului </w:t>
      </w:r>
      <w:r>
        <w:rPr>
          <w:rFonts w:ascii="Times New Roman" w:eastAsia="Times New Roman" w:hAnsi="Times New Roman" w:cs="Times New Roman"/>
          <w:color w:val="000000"/>
          <w:sz w:val="24"/>
          <w:szCs w:val="24"/>
          <w:lang w:val="en-US"/>
        </w:rPr>
        <w:t>orăşenesc Anenii Noi</w:t>
      </w:r>
      <w:r w:rsidRPr="00DE14EF">
        <w:rPr>
          <w:rFonts w:ascii="Times New Roman" w:eastAsia="Times New Roman" w:hAnsi="Times New Roman" w:cs="Times New Roman"/>
          <w:color w:val="000000"/>
          <w:sz w:val="24"/>
          <w:szCs w:val="24"/>
          <w:lang w:val="en-US"/>
        </w:rPr>
        <w:t>.</w:t>
      </w:r>
    </w:p>
    <w:p w:rsidR="00D30202" w:rsidRPr="000D5BEA" w:rsidRDefault="00D30202" w:rsidP="00D30202">
      <w:pPr>
        <w:spacing w:after="0" w:line="240" w:lineRule="auto"/>
        <w:jc w:val="both"/>
        <w:rPr>
          <w:rFonts w:ascii="Times New Roman" w:eastAsia="Times New Roman" w:hAnsi="Times New Roman" w:cs="Times New Roman"/>
          <w:b/>
          <w:color w:val="C00000"/>
          <w:sz w:val="24"/>
          <w:szCs w:val="24"/>
          <w:lang w:val="en-US"/>
        </w:rPr>
      </w:pPr>
      <w:r w:rsidRPr="00DE14EF">
        <w:rPr>
          <w:rFonts w:ascii="Times New Roman" w:eastAsia="Times New Roman" w:hAnsi="Times New Roman" w:cs="Times New Roman"/>
          <w:b/>
          <w:bCs/>
          <w:color w:val="000000"/>
          <w:sz w:val="24"/>
          <w:szCs w:val="24"/>
          <w:lang w:val="en-US"/>
        </w:rPr>
        <w:t>Art.</w:t>
      </w:r>
      <w:r w:rsidRPr="00326F61">
        <w:rPr>
          <w:rFonts w:ascii="Times New Roman" w:eastAsia="Times New Roman" w:hAnsi="Times New Roman" w:cs="Times New Roman"/>
          <w:b/>
          <w:bCs/>
          <w:sz w:val="24"/>
          <w:szCs w:val="24"/>
          <w:lang w:val="en-US"/>
        </w:rPr>
        <w:t xml:space="preserve">13 </w:t>
      </w:r>
      <w:r w:rsidRPr="00326F61">
        <w:rPr>
          <w:rFonts w:ascii="Times New Roman" w:eastAsia="Times New Roman" w:hAnsi="Times New Roman" w:cs="Times New Roman"/>
          <w:bCs/>
          <w:i/>
          <w:sz w:val="24"/>
          <w:szCs w:val="24"/>
          <w:lang w:val="en-US"/>
        </w:rPr>
        <w:t>Comisia</w:t>
      </w:r>
      <w:r w:rsidRPr="00326F61">
        <w:rPr>
          <w:rFonts w:ascii="Times New Roman" w:eastAsia="Times New Roman" w:hAnsi="Times New Roman" w:cs="Times New Roman"/>
          <w:b/>
          <w:bCs/>
          <w:i/>
          <w:sz w:val="24"/>
          <w:szCs w:val="24"/>
          <w:lang w:val="en-US"/>
        </w:rPr>
        <w:t xml:space="preserve"> </w:t>
      </w:r>
      <w:r w:rsidRPr="00326F61">
        <w:rPr>
          <w:rFonts w:ascii="Times New Roman" w:eastAsia="Times New Roman" w:hAnsi="Times New Roman" w:cs="Times New Roman"/>
          <w:i/>
          <w:sz w:val="24"/>
          <w:szCs w:val="24"/>
          <w:lang w:val="en-US"/>
        </w:rPr>
        <w:t xml:space="preserve">pentru bugetare </w:t>
      </w:r>
      <w:proofErr w:type="gramStart"/>
      <w:r w:rsidRPr="00326F61">
        <w:rPr>
          <w:rFonts w:ascii="Times New Roman" w:eastAsia="Times New Roman" w:hAnsi="Times New Roman" w:cs="Times New Roman"/>
          <w:i/>
          <w:sz w:val="24"/>
          <w:szCs w:val="24"/>
          <w:lang w:val="en-US"/>
        </w:rPr>
        <w:t>participativă</w:t>
      </w:r>
      <w:r w:rsidRPr="00326F6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conform</w:t>
      </w:r>
      <w:proofErr w:type="gramEnd"/>
      <w:r>
        <w:rPr>
          <w:rFonts w:ascii="Times New Roman" w:eastAsia="Times New Roman" w:hAnsi="Times New Roman" w:cs="Times New Roman"/>
          <w:sz w:val="24"/>
          <w:szCs w:val="24"/>
          <w:lang w:val="en-US"/>
        </w:rPr>
        <w:t xml:space="preserve"> anexei nr.2</w:t>
      </w:r>
    </w:p>
    <w:p w:rsidR="00D30202" w:rsidRPr="00F44C76" w:rsidRDefault="00D30202" w:rsidP="00D30202">
      <w:pPr>
        <w:spacing w:after="0" w:line="240" w:lineRule="auto"/>
        <w:jc w:val="both"/>
        <w:rPr>
          <w:rFonts w:ascii="Times New Roman" w:hAnsi="Times New Roman" w:cs="Times New Roman"/>
          <w:i/>
          <w:sz w:val="24"/>
          <w:szCs w:val="24"/>
          <w:lang w:val="ro-RO"/>
        </w:rPr>
      </w:pPr>
      <w:r w:rsidRPr="00DE14EF">
        <w:rPr>
          <w:rFonts w:ascii="Times New Roman" w:eastAsia="Times New Roman" w:hAnsi="Times New Roman" w:cs="Times New Roman"/>
          <w:b/>
          <w:color w:val="000000"/>
          <w:sz w:val="24"/>
          <w:szCs w:val="24"/>
          <w:lang w:val="en-US"/>
        </w:rPr>
        <w:t>Art. 14</w:t>
      </w:r>
      <w:r w:rsidRPr="00DE14EF">
        <w:rPr>
          <w:rFonts w:ascii="Times New Roman" w:eastAsia="Times New Roman" w:hAnsi="Times New Roman" w:cs="Times New Roman"/>
          <w:color w:val="000000"/>
          <w:sz w:val="24"/>
          <w:szCs w:val="24"/>
          <w:lang w:val="en-US"/>
        </w:rPr>
        <w:t xml:space="preserve"> </w:t>
      </w:r>
      <w:r w:rsidRPr="00A06DAB">
        <w:rPr>
          <w:rFonts w:ascii="Times New Roman" w:hAnsi="Times New Roman" w:cs="Times New Roman"/>
          <w:sz w:val="24"/>
          <w:szCs w:val="24"/>
          <w:lang w:val="ro-RO"/>
        </w:rPr>
        <w:t xml:space="preserve">Primăria oraşului Anenii Noi va asigura publicarea anunţului </w:t>
      </w:r>
      <w:proofErr w:type="gramStart"/>
      <w:r w:rsidRPr="00A06DAB">
        <w:rPr>
          <w:rFonts w:ascii="Times New Roman" w:hAnsi="Times New Roman" w:cs="Times New Roman"/>
          <w:sz w:val="24"/>
          <w:szCs w:val="24"/>
          <w:lang w:val="ro-RO"/>
        </w:rPr>
        <w:t>privind  iniţierea</w:t>
      </w:r>
      <w:proofErr w:type="gramEnd"/>
      <w:r w:rsidRPr="00A06DAB">
        <w:rPr>
          <w:rFonts w:ascii="Times New Roman" w:hAnsi="Times New Roman" w:cs="Times New Roman"/>
          <w:sz w:val="24"/>
          <w:szCs w:val="24"/>
          <w:lang w:val="ro-RO"/>
        </w:rPr>
        <w:t xml:space="preserve"> Programului de Bugetare Participativă pentru anul următor până la finele lunii decembrie a anului în derulare, inclusiv prezentând lista documentelor necesare de depus şi condiţiile de aplicare în vigoare. Informaţia respectivă va fi în mod obligatoriu disponibilă pentru accesare şi pe pagina electronică </w:t>
      </w:r>
      <w:hyperlink r:id="rId5" w:history="1">
        <w:r w:rsidRPr="00A06DAB">
          <w:rPr>
            <w:rStyle w:val="a3"/>
            <w:rFonts w:ascii="Times New Roman" w:hAnsi="Times New Roman" w:cs="Times New Roman"/>
            <w:sz w:val="24"/>
            <w:szCs w:val="24"/>
            <w:lang w:val="ro-RO"/>
          </w:rPr>
          <w:t>www.anenii-noi.com</w:t>
        </w:r>
      </w:hyperlink>
      <w:r w:rsidRPr="00A06DAB">
        <w:rPr>
          <w:rFonts w:ascii="Times New Roman" w:hAnsi="Times New Roman" w:cs="Times New Roman"/>
          <w:sz w:val="24"/>
          <w:szCs w:val="24"/>
          <w:lang w:val="ro-RO"/>
        </w:rPr>
        <w:t>”.</w:t>
      </w:r>
    </w:p>
    <w:p w:rsidR="00D30202" w:rsidRPr="00D71E00" w:rsidRDefault="00D30202" w:rsidP="00D30202">
      <w:pPr>
        <w:spacing w:after="0" w:line="240" w:lineRule="auto"/>
        <w:jc w:val="both"/>
        <w:rPr>
          <w:rFonts w:ascii="Times New Roman" w:hAnsi="Times New Roman" w:cs="Times New Roman"/>
          <w:i/>
          <w:sz w:val="24"/>
          <w:szCs w:val="24"/>
          <w:lang w:val="ro-RO"/>
        </w:rPr>
      </w:pPr>
      <w:r w:rsidRPr="00F44C76">
        <w:rPr>
          <w:rFonts w:ascii="Times New Roman" w:hAnsi="Times New Roman" w:cs="Times New Roman"/>
          <w:i/>
          <w:sz w:val="24"/>
          <w:szCs w:val="24"/>
          <w:lang w:val="ro-RO"/>
        </w:rPr>
        <w:t>-</w:t>
      </w:r>
    </w:p>
    <w:p w:rsidR="00D30202" w:rsidRPr="00A06DAB" w:rsidRDefault="00D30202" w:rsidP="00D30202">
      <w:pPr>
        <w:spacing w:after="0" w:line="240" w:lineRule="auto"/>
        <w:jc w:val="both"/>
        <w:rPr>
          <w:rFonts w:ascii="Times New Roman" w:hAnsi="Times New Roman" w:cs="Times New Roman"/>
          <w:sz w:val="24"/>
          <w:szCs w:val="24"/>
          <w:lang w:val="ro-RO"/>
        </w:rPr>
      </w:pPr>
      <w:r w:rsidRPr="00DE14EF">
        <w:rPr>
          <w:rFonts w:ascii="Times New Roman" w:eastAsia="Times New Roman" w:hAnsi="Times New Roman" w:cs="Times New Roman"/>
          <w:b/>
          <w:color w:val="000000"/>
          <w:sz w:val="24"/>
          <w:szCs w:val="24"/>
          <w:lang w:val="en-US"/>
        </w:rPr>
        <w:lastRenderedPageBreak/>
        <w:t xml:space="preserve">Art. 15 </w:t>
      </w:r>
      <w:r w:rsidRPr="00A06DAB">
        <w:rPr>
          <w:rFonts w:ascii="Times New Roman" w:hAnsi="Times New Roman" w:cs="Times New Roman"/>
          <w:sz w:val="24"/>
          <w:szCs w:val="24"/>
          <w:lang w:val="ro-RO"/>
        </w:rPr>
        <w:t>Propunerile de proiect vor fi depuse în formă scrisă sau în formă scanată la adresa de e-mail a Primăriei or. Anenii Noi, în baza unui formulat de aprlicare model (anexa 3), în perioada stipulată în anunţul privind iniţierea PBP”.</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color w:val="000000"/>
          <w:sz w:val="24"/>
          <w:szCs w:val="24"/>
          <w:lang w:val="en-US"/>
        </w:rPr>
        <w:t>Art. 16</w:t>
      </w:r>
      <w:r w:rsidRPr="00DE14EF">
        <w:rPr>
          <w:rFonts w:ascii="Times New Roman" w:eastAsia="Times New Roman" w:hAnsi="Times New Roman" w:cs="Times New Roman"/>
          <w:color w:val="000000"/>
          <w:sz w:val="24"/>
          <w:szCs w:val="24"/>
          <w:lang w:val="en-US"/>
        </w:rPr>
        <w:t xml:space="preserve"> Realizarea tuturor acţiunilor finanţate în cadrul proiectelor propuse nu trebuie </w:t>
      </w:r>
      <w:proofErr w:type="gramStart"/>
      <w:r w:rsidRPr="00DE14EF">
        <w:rPr>
          <w:rFonts w:ascii="Times New Roman" w:eastAsia="Times New Roman" w:hAnsi="Times New Roman" w:cs="Times New Roman"/>
          <w:color w:val="000000"/>
          <w:sz w:val="24"/>
          <w:szCs w:val="24"/>
          <w:lang w:val="en-US"/>
        </w:rPr>
        <w:t>să</w:t>
      </w:r>
      <w:proofErr w:type="gramEnd"/>
      <w:r w:rsidRPr="00DE14EF">
        <w:rPr>
          <w:rFonts w:ascii="Times New Roman" w:eastAsia="Times New Roman" w:hAnsi="Times New Roman" w:cs="Times New Roman"/>
          <w:color w:val="000000"/>
          <w:sz w:val="24"/>
          <w:szCs w:val="24"/>
          <w:lang w:val="en-US"/>
        </w:rPr>
        <w:t xml:space="preserve"> depăşească termenul de 1 Decembrie al anului respectiv.</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b/>
          <w:color w:val="000000"/>
          <w:sz w:val="24"/>
          <w:szCs w:val="24"/>
          <w:lang w:val="en-US"/>
        </w:rPr>
        <w:t xml:space="preserve">Art. </w:t>
      </w:r>
      <w:proofErr w:type="gramStart"/>
      <w:r w:rsidRPr="00DE14EF">
        <w:rPr>
          <w:rFonts w:ascii="Times New Roman" w:eastAsia="Times New Roman" w:hAnsi="Times New Roman" w:cs="Times New Roman"/>
          <w:b/>
          <w:color w:val="000000"/>
          <w:sz w:val="24"/>
          <w:szCs w:val="24"/>
          <w:lang w:val="en-US"/>
        </w:rPr>
        <w:t xml:space="preserve">17 </w:t>
      </w:r>
      <w:r w:rsidRPr="00DE14EF">
        <w:rPr>
          <w:rFonts w:ascii="Times New Roman" w:eastAsia="Times New Roman" w:hAnsi="Times New Roman" w:cs="Times New Roman"/>
          <w:color w:val="000000"/>
          <w:sz w:val="24"/>
          <w:szCs w:val="24"/>
          <w:lang w:val="en-US"/>
        </w:rPr>
        <w:t>În dependenţă de forma de depunere a formularului de aplicare, aplicanţii vor primi o confirmare de recepţionare în scris sau prin poştă electronică.</w:t>
      </w:r>
      <w:proofErr w:type="gramEnd"/>
      <w:r w:rsidRPr="00DE14EF">
        <w:rPr>
          <w:rFonts w:ascii="Times New Roman" w:eastAsia="Times New Roman" w:hAnsi="Times New Roman" w:cs="Times New Roman"/>
          <w:color w:val="000000"/>
          <w:sz w:val="24"/>
          <w:szCs w:val="24"/>
          <w:lang w:val="en-US"/>
        </w:rPr>
        <w:t xml:space="preserve"> </w:t>
      </w:r>
    </w:p>
    <w:p w:rsidR="00D30202" w:rsidRPr="00DE14EF" w:rsidRDefault="00D30202" w:rsidP="00D30202">
      <w:pPr>
        <w:spacing w:after="0" w:line="240" w:lineRule="auto"/>
        <w:jc w:val="both"/>
        <w:outlineLvl w:val="1"/>
        <w:rPr>
          <w:rFonts w:ascii="Times New Roman" w:eastAsia="Times New Roman" w:hAnsi="Times New Roman" w:cs="Times New Roman"/>
          <w:b/>
          <w:bCs/>
          <w:sz w:val="24"/>
          <w:szCs w:val="24"/>
          <w:lang w:val="en-US"/>
        </w:rPr>
      </w:pPr>
      <w:r w:rsidRPr="00DE14EF">
        <w:rPr>
          <w:rFonts w:ascii="Times New Roman" w:eastAsia="Times New Roman" w:hAnsi="Times New Roman" w:cs="Times New Roman"/>
          <w:b/>
          <w:color w:val="000000"/>
          <w:sz w:val="24"/>
          <w:szCs w:val="24"/>
          <w:lang w:val="en-US"/>
        </w:rPr>
        <w:t xml:space="preserve">Art. 18 </w:t>
      </w:r>
      <w:r w:rsidRPr="00DE14EF">
        <w:rPr>
          <w:rFonts w:ascii="Times New Roman" w:eastAsia="Times New Roman" w:hAnsi="Times New Roman" w:cs="Times New Roman"/>
          <w:color w:val="000000"/>
          <w:sz w:val="24"/>
          <w:szCs w:val="24"/>
          <w:lang w:val="en-US"/>
        </w:rPr>
        <w:t xml:space="preserve">Conţinutul formularului de aplicare poate fi modificat la necesitate în </w:t>
      </w:r>
      <w:r>
        <w:rPr>
          <w:rFonts w:ascii="Times New Roman" w:eastAsia="Times New Roman" w:hAnsi="Times New Roman" w:cs="Times New Roman"/>
          <w:color w:val="000000"/>
          <w:sz w:val="24"/>
          <w:szCs w:val="24"/>
          <w:lang w:val="en-US"/>
        </w:rPr>
        <w:t>baza deciziei Consilului orăşenesc</w:t>
      </w:r>
      <w:r w:rsidRPr="00DE14EF">
        <w:rPr>
          <w:rFonts w:ascii="Times New Roman" w:eastAsia="Times New Roman" w:hAnsi="Times New Roman" w:cs="Times New Roman"/>
          <w:color w:val="000000"/>
          <w:sz w:val="24"/>
          <w:szCs w:val="24"/>
          <w:lang w:val="en-US"/>
        </w:rPr>
        <w:t>.</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color w:val="000000"/>
          <w:sz w:val="24"/>
          <w:szCs w:val="24"/>
          <w:lang w:val="en-US"/>
        </w:rPr>
        <w:t xml:space="preserve">Art. 19 </w:t>
      </w:r>
      <w:r w:rsidRPr="00DE14EF">
        <w:rPr>
          <w:rFonts w:ascii="Times New Roman" w:eastAsia="Times New Roman" w:hAnsi="Times New Roman" w:cs="Times New Roman"/>
          <w:color w:val="000000"/>
          <w:sz w:val="24"/>
          <w:szCs w:val="24"/>
          <w:lang w:val="en-US"/>
        </w:rPr>
        <w:t xml:space="preserve">Selectarea proiectelor pentru finanţare </w:t>
      </w:r>
      <w:proofErr w:type="gramStart"/>
      <w:r w:rsidRPr="00DE14EF">
        <w:rPr>
          <w:rFonts w:ascii="Times New Roman" w:eastAsia="Times New Roman" w:hAnsi="Times New Roman" w:cs="Times New Roman"/>
          <w:color w:val="000000"/>
          <w:sz w:val="24"/>
          <w:szCs w:val="24"/>
          <w:lang w:val="en-US"/>
        </w:rPr>
        <w:t>va</w:t>
      </w:r>
      <w:proofErr w:type="gramEnd"/>
      <w:r w:rsidRPr="00DE14EF">
        <w:rPr>
          <w:rFonts w:ascii="Times New Roman" w:eastAsia="Times New Roman" w:hAnsi="Times New Roman" w:cs="Times New Roman"/>
          <w:color w:val="000000"/>
          <w:sz w:val="24"/>
          <w:szCs w:val="24"/>
          <w:lang w:val="en-US"/>
        </w:rPr>
        <w:t xml:space="preserve"> fi organizată de comisia pentru bugetare part</w:t>
      </w:r>
      <w:r>
        <w:rPr>
          <w:rFonts w:ascii="Times New Roman" w:eastAsia="Times New Roman" w:hAnsi="Times New Roman" w:cs="Times New Roman"/>
          <w:color w:val="000000"/>
          <w:sz w:val="24"/>
          <w:szCs w:val="24"/>
          <w:lang w:val="en-US"/>
        </w:rPr>
        <w:t>icipativă pâ</w:t>
      </w:r>
      <w:r w:rsidRPr="00DE14EF">
        <w:rPr>
          <w:rFonts w:ascii="Times New Roman" w:eastAsia="Times New Roman" w:hAnsi="Times New Roman" w:cs="Times New Roman"/>
          <w:color w:val="000000"/>
          <w:sz w:val="24"/>
          <w:szCs w:val="24"/>
          <w:lang w:val="en-US"/>
        </w:rPr>
        <w:t>nă la data de 10 mai a anului respectiv.</w:t>
      </w:r>
    </w:p>
    <w:p w:rsidR="00D30202" w:rsidRPr="00DE14EF" w:rsidRDefault="00D30202" w:rsidP="00D30202">
      <w:pPr>
        <w:spacing w:after="0" w:line="240" w:lineRule="auto"/>
        <w:jc w:val="both"/>
        <w:rPr>
          <w:rFonts w:ascii="Times New Roman" w:eastAsiaTheme="minorHAnsi" w:hAnsi="Times New Roman" w:cs="Times New Roman"/>
          <w:sz w:val="24"/>
          <w:szCs w:val="24"/>
          <w:lang w:val="en-US" w:eastAsia="en-US"/>
        </w:rPr>
      </w:pPr>
      <w:r w:rsidRPr="00DE14EF">
        <w:rPr>
          <w:rFonts w:ascii="Times New Roman" w:hAnsi="Times New Roman" w:cs="Times New Roman"/>
          <w:b/>
          <w:color w:val="000000"/>
          <w:sz w:val="24"/>
          <w:szCs w:val="24"/>
          <w:lang w:val="en-US"/>
        </w:rPr>
        <w:t xml:space="preserve">Art. 20 </w:t>
      </w:r>
      <w:r w:rsidRPr="00DE14EF">
        <w:rPr>
          <w:rFonts w:ascii="Times New Roman" w:hAnsi="Times New Roman" w:cs="Times New Roman"/>
          <w:color w:val="000000"/>
          <w:sz w:val="24"/>
          <w:szCs w:val="24"/>
          <w:lang w:val="en-US"/>
        </w:rPr>
        <w:t xml:space="preserve">Procesul verbal al şedinţei comisiei pentru bugetare participativă privind selectarea proiectelor pentru finanţare din PBP va fi transmis spre examinare comisiilor de specialitate corespunzătoare, de regulă comisiei </w:t>
      </w:r>
      <w:r w:rsidRPr="00DE14EF">
        <w:rPr>
          <w:rFonts w:ascii="Times New Roman" w:hAnsi="Times New Roman" w:cs="Times New Roman"/>
          <w:sz w:val="24"/>
          <w:szCs w:val="24"/>
          <w:lang w:val="en-US"/>
        </w:rPr>
        <w:t xml:space="preserve">buget şi finanţe, cel puţin cu 15 de zile înainte de desfăşurare a şedinţei Consiliului orășenesc de rectificare/redistribuire a bugetului local a </w:t>
      </w:r>
      <w:r w:rsidRPr="00DE14EF">
        <w:rPr>
          <w:rFonts w:ascii="Times New Roman" w:eastAsia="Times New Roman" w:hAnsi="Times New Roman" w:cs="Times New Roman"/>
          <w:color w:val="000000"/>
          <w:sz w:val="24"/>
          <w:szCs w:val="24"/>
          <w:lang w:val="en-US"/>
        </w:rPr>
        <w:t>orașului Anenii Noi</w:t>
      </w:r>
      <w:r w:rsidRPr="00DE14EF">
        <w:rPr>
          <w:rFonts w:ascii="Times New Roman" w:hAnsi="Times New Roman" w:cs="Times New Roman"/>
          <w:sz w:val="24"/>
          <w:szCs w:val="24"/>
          <w:lang w:val="en-US"/>
        </w:rPr>
        <w:t>.</w:t>
      </w:r>
    </w:p>
    <w:p w:rsidR="00D30202" w:rsidRPr="00DE14EF" w:rsidRDefault="00D30202" w:rsidP="00D30202">
      <w:pPr>
        <w:spacing w:after="0" w:line="240" w:lineRule="auto"/>
        <w:jc w:val="both"/>
        <w:rPr>
          <w:rFonts w:ascii="Times New Roman" w:hAnsi="Times New Roman" w:cs="Times New Roman"/>
          <w:color w:val="000000"/>
          <w:sz w:val="24"/>
          <w:szCs w:val="24"/>
          <w:lang w:val="en-US"/>
        </w:rPr>
      </w:pPr>
      <w:r w:rsidRPr="00DE14EF">
        <w:rPr>
          <w:rFonts w:ascii="Times New Roman" w:hAnsi="Times New Roman" w:cs="Times New Roman"/>
          <w:b/>
          <w:sz w:val="24"/>
          <w:szCs w:val="24"/>
          <w:lang w:val="en-US"/>
        </w:rPr>
        <w:t xml:space="preserve">Art. 21 </w:t>
      </w:r>
      <w:r w:rsidRPr="00DE14EF">
        <w:rPr>
          <w:rFonts w:ascii="Times New Roman" w:hAnsi="Times New Roman" w:cs="Times New Roman"/>
          <w:sz w:val="24"/>
          <w:szCs w:val="24"/>
          <w:lang w:val="en-US"/>
        </w:rPr>
        <w:t xml:space="preserve">Adiţional </w:t>
      </w:r>
      <w:r w:rsidRPr="00DE14EF">
        <w:rPr>
          <w:rFonts w:ascii="Times New Roman" w:hAnsi="Times New Roman" w:cs="Times New Roman"/>
          <w:color w:val="000000"/>
          <w:sz w:val="24"/>
          <w:szCs w:val="24"/>
          <w:lang w:val="en-US"/>
        </w:rPr>
        <w:t xml:space="preserve">la etapa menţionată conform art. 19 comisia pentru bugetare participativă va depune în adresa comisiei de specialitate şi un deviz de cheltuieli exprimat în lei moldoveneşti cu includerea tuturor bunurilor şi/sau serviciilor ce urmează a fi achiziţionate pentru </w:t>
      </w:r>
      <w:proofErr w:type="gramStart"/>
      <w:r w:rsidRPr="00DE14EF">
        <w:rPr>
          <w:rFonts w:ascii="Times New Roman" w:hAnsi="Times New Roman" w:cs="Times New Roman"/>
          <w:color w:val="000000"/>
          <w:sz w:val="24"/>
          <w:szCs w:val="24"/>
          <w:lang w:val="en-US"/>
        </w:rPr>
        <w:t>asigurarea  realizării</w:t>
      </w:r>
      <w:proofErr w:type="gramEnd"/>
      <w:r w:rsidRPr="00DE14EF">
        <w:rPr>
          <w:rFonts w:ascii="Times New Roman" w:hAnsi="Times New Roman" w:cs="Times New Roman"/>
          <w:color w:val="000000"/>
          <w:sz w:val="24"/>
          <w:szCs w:val="24"/>
          <w:lang w:val="en-US"/>
        </w:rPr>
        <w:t xml:space="preserve"> proiectelor selectate.</w:t>
      </w:r>
    </w:p>
    <w:p w:rsidR="00D30202" w:rsidRPr="00DE14EF" w:rsidRDefault="00D30202" w:rsidP="00D30202">
      <w:pPr>
        <w:spacing w:after="0" w:line="240" w:lineRule="auto"/>
        <w:jc w:val="both"/>
        <w:rPr>
          <w:rFonts w:ascii="Times New Roman" w:hAnsi="Times New Roman" w:cs="Times New Roman"/>
          <w:color w:val="000000"/>
          <w:sz w:val="24"/>
          <w:szCs w:val="24"/>
          <w:lang w:val="en-US"/>
        </w:rPr>
      </w:pPr>
      <w:r w:rsidRPr="00DE14EF">
        <w:rPr>
          <w:rFonts w:ascii="Times New Roman" w:hAnsi="Times New Roman" w:cs="Times New Roman"/>
          <w:b/>
          <w:sz w:val="24"/>
          <w:szCs w:val="24"/>
          <w:lang w:val="en-US"/>
        </w:rPr>
        <w:t xml:space="preserve">Art. 22 </w:t>
      </w:r>
      <w:r w:rsidRPr="00DE14EF">
        <w:rPr>
          <w:rFonts w:ascii="Times New Roman" w:hAnsi="Times New Roman" w:cs="Times New Roman"/>
          <w:sz w:val="24"/>
          <w:szCs w:val="24"/>
          <w:lang w:val="en-US"/>
        </w:rPr>
        <w:t xml:space="preserve">La solicitarea membrilor comisiei consultative de specialitate vizate, </w:t>
      </w:r>
      <w:r w:rsidRPr="00DE14EF">
        <w:rPr>
          <w:rFonts w:ascii="Times New Roman" w:hAnsi="Times New Roman" w:cs="Times New Roman"/>
          <w:color w:val="000000"/>
          <w:sz w:val="24"/>
          <w:szCs w:val="24"/>
          <w:lang w:val="en-US"/>
        </w:rPr>
        <w:t xml:space="preserve">comisia pentru bugetare participativă </w:t>
      </w:r>
      <w:proofErr w:type="gramStart"/>
      <w:r w:rsidRPr="00DE14EF">
        <w:rPr>
          <w:rFonts w:ascii="Times New Roman" w:hAnsi="Times New Roman" w:cs="Times New Roman"/>
          <w:color w:val="000000"/>
          <w:sz w:val="24"/>
          <w:szCs w:val="24"/>
          <w:lang w:val="en-US"/>
        </w:rPr>
        <w:t>este</w:t>
      </w:r>
      <w:proofErr w:type="gramEnd"/>
      <w:r w:rsidRPr="00DE14EF">
        <w:rPr>
          <w:rFonts w:ascii="Times New Roman" w:hAnsi="Times New Roman" w:cs="Times New Roman"/>
          <w:color w:val="000000"/>
          <w:sz w:val="24"/>
          <w:szCs w:val="24"/>
          <w:lang w:val="en-US"/>
        </w:rPr>
        <w:t xml:space="preserve"> obligată să prezinte în termen rezonabili documente justificative pentru confirmarea preţurilor prezentate în devizul de cheltuieli depus.</w:t>
      </w:r>
    </w:p>
    <w:p w:rsidR="00D30202" w:rsidRPr="00DE14EF" w:rsidRDefault="00D30202" w:rsidP="00D30202">
      <w:pPr>
        <w:spacing w:after="0" w:line="240" w:lineRule="auto"/>
        <w:jc w:val="both"/>
        <w:rPr>
          <w:rFonts w:ascii="Times New Roman" w:hAnsi="Times New Roman" w:cs="Times New Roman"/>
          <w:sz w:val="24"/>
          <w:szCs w:val="24"/>
          <w:lang w:val="en-US" w:eastAsia="en-US"/>
        </w:rPr>
      </w:pPr>
      <w:r w:rsidRPr="00DE14EF">
        <w:rPr>
          <w:rFonts w:ascii="Times New Roman" w:hAnsi="Times New Roman" w:cs="Times New Roman"/>
          <w:b/>
          <w:color w:val="000000"/>
          <w:sz w:val="24"/>
          <w:szCs w:val="24"/>
          <w:lang w:val="en-US"/>
        </w:rPr>
        <w:t xml:space="preserve">Art. 23 </w:t>
      </w:r>
      <w:r w:rsidRPr="00DE14EF">
        <w:rPr>
          <w:rFonts w:ascii="Times New Roman" w:hAnsi="Times New Roman" w:cs="Times New Roman"/>
          <w:color w:val="000000"/>
          <w:sz w:val="24"/>
          <w:szCs w:val="24"/>
          <w:lang w:val="en-US"/>
        </w:rPr>
        <w:t xml:space="preserve">Valoarea totală a bunurilor şi/sau serviciilor </w:t>
      </w:r>
      <w:proofErr w:type="gramStart"/>
      <w:r w:rsidRPr="00DE14EF">
        <w:rPr>
          <w:rFonts w:ascii="Times New Roman" w:hAnsi="Times New Roman" w:cs="Times New Roman"/>
          <w:color w:val="000000"/>
          <w:sz w:val="24"/>
          <w:szCs w:val="24"/>
          <w:lang w:val="en-US"/>
        </w:rPr>
        <w:t>ce</w:t>
      </w:r>
      <w:proofErr w:type="gramEnd"/>
      <w:r w:rsidRPr="00DE14EF">
        <w:rPr>
          <w:rFonts w:ascii="Times New Roman" w:hAnsi="Times New Roman" w:cs="Times New Roman"/>
          <w:color w:val="000000"/>
          <w:sz w:val="24"/>
          <w:szCs w:val="24"/>
          <w:lang w:val="en-US"/>
        </w:rPr>
        <w:t xml:space="preserve"> urmează a fi achiziţionate în cadrul PBP nu va depăşi valoarea cuantumului/valorii anterior aprobat/-e de către Consiliul orașenesc pentru PBP pentru anul respectiv</w:t>
      </w:r>
      <w:r w:rsidRPr="00DE14EF">
        <w:rPr>
          <w:rFonts w:ascii="Times New Roman" w:eastAsia="Times New Roman" w:hAnsi="Times New Roman" w:cs="Times New Roman"/>
          <w:color w:val="000000"/>
          <w:sz w:val="24"/>
          <w:szCs w:val="24"/>
          <w:lang w:val="en-US"/>
        </w:rPr>
        <w:t xml:space="preserve"> orașului Anenii Noi</w:t>
      </w:r>
      <w:r w:rsidRPr="00DE14EF">
        <w:rPr>
          <w:rFonts w:ascii="Times New Roman" w:hAnsi="Times New Roman" w:cs="Times New Roman"/>
          <w:color w:val="000000"/>
          <w:sz w:val="24"/>
          <w:szCs w:val="24"/>
          <w:lang w:val="en-US"/>
        </w:rPr>
        <w:t>.</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color w:val="000000"/>
          <w:sz w:val="24"/>
          <w:szCs w:val="24"/>
          <w:lang w:val="en-US"/>
        </w:rPr>
        <w:t>Art. 24</w:t>
      </w:r>
      <w:r w:rsidRPr="00DE14EF">
        <w:rPr>
          <w:rFonts w:ascii="Times New Roman" w:eastAsia="Times New Roman" w:hAnsi="Times New Roman" w:cs="Times New Roman"/>
          <w:color w:val="000000"/>
          <w:sz w:val="24"/>
          <w:szCs w:val="24"/>
          <w:lang w:val="en-US"/>
        </w:rPr>
        <w:t xml:space="preserve"> După primirea avizului pozitiv din partea comisiei/-lor consultative de specialitate, lista bunurilor şi/sau serviciilor necesare pentru realizarea proiectelor în cadrul PBP va fi supusă aprobării pentru finanţare la şedinţa Consiliului orășenesc al orașului Anenii Noi prin rectificarea/redistribuirea bugetului local în limita cuantumului/valorii anterior aprobat/-e.</w:t>
      </w:r>
    </w:p>
    <w:p w:rsidR="00D30202"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hAnsi="Times New Roman" w:cs="Times New Roman"/>
          <w:b/>
          <w:sz w:val="24"/>
          <w:szCs w:val="24"/>
          <w:lang w:val="en-US"/>
        </w:rPr>
        <w:t>Art. 25</w:t>
      </w:r>
      <w:r w:rsidRPr="00DE14EF">
        <w:rPr>
          <w:rFonts w:ascii="Times New Roman" w:hAnsi="Times New Roman" w:cs="Times New Roman"/>
          <w:sz w:val="24"/>
          <w:szCs w:val="24"/>
          <w:lang w:val="en-US"/>
        </w:rPr>
        <w:t xml:space="preserve"> Cuantumul/valoarea surselor financiare destinate achiziţionării bunurilor </w:t>
      </w:r>
      <w:r w:rsidRPr="00DE14EF">
        <w:rPr>
          <w:rFonts w:ascii="Times New Roman" w:eastAsia="Times New Roman" w:hAnsi="Times New Roman" w:cs="Times New Roman"/>
          <w:color w:val="000000"/>
          <w:sz w:val="24"/>
          <w:szCs w:val="24"/>
          <w:lang w:val="en-US"/>
        </w:rPr>
        <w:t xml:space="preserve">şi/sau serviciilor pentru realizarea PBP </w:t>
      </w:r>
      <w:proofErr w:type="gramStart"/>
      <w:r w:rsidRPr="00DE14EF">
        <w:rPr>
          <w:rFonts w:ascii="Times New Roman" w:hAnsi="Times New Roman" w:cs="Times New Roman"/>
          <w:sz w:val="24"/>
          <w:szCs w:val="24"/>
          <w:lang w:val="en-US"/>
        </w:rPr>
        <w:t>va</w:t>
      </w:r>
      <w:proofErr w:type="gramEnd"/>
      <w:r w:rsidRPr="00DE14EF">
        <w:rPr>
          <w:rFonts w:ascii="Times New Roman" w:hAnsi="Times New Roman" w:cs="Times New Roman"/>
          <w:sz w:val="24"/>
          <w:szCs w:val="24"/>
          <w:lang w:val="en-US"/>
        </w:rPr>
        <w:t xml:space="preserve"> fi de regulă aprobat la şedinţa </w:t>
      </w:r>
      <w:r w:rsidRPr="00DE14EF">
        <w:rPr>
          <w:rFonts w:ascii="Times New Roman" w:eastAsia="Times New Roman" w:hAnsi="Times New Roman" w:cs="Times New Roman"/>
          <w:color w:val="000000"/>
          <w:sz w:val="24"/>
          <w:szCs w:val="24"/>
          <w:lang w:val="en-US"/>
        </w:rPr>
        <w:t>Consiliului orășenesc al orașului Anenii Noi pr</w:t>
      </w:r>
      <w:r>
        <w:rPr>
          <w:rFonts w:ascii="Times New Roman" w:eastAsia="Times New Roman" w:hAnsi="Times New Roman" w:cs="Times New Roman"/>
          <w:color w:val="000000"/>
          <w:sz w:val="24"/>
          <w:szCs w:val="24"/>
          <w:lang w:val="en-US"/>
        </w:rPr>
        <w:t>ivind aprobarea bugetului local.</w:t>
      </w:r>
    </w:p>
    <w:p w:rsidR="00D30202" w:rsidRPr="00BE30A0" w:rsidRDefault="00D30202" w:rsidP="00D30202">
      <w:pPr>
        <w:spacing w:after="0" w:line="240" w:lineRule="auto"/>
        <w:jc w:val="both"/>
        <w:rPr>
          <w:rFonts w:ascii="Times New Roman" w:eastAsia="Times New Roman" w:hAnsi="Times New Roman" w:cs="Times New Roman"/>
          <w:sz w:val="24"/>
          <w:szCs w:val="24"/>
          <w:lang w:val="en-US"/>
        </w:rPr>
      </w:pPr>
      <w:r w:rsidRPr="00BE30A0">
        <w:rPr>
          <w:rFonts w:ascii="Times New Roman" w:eastAsia="Times New Roman" w:hAnsi="Times New Roman" w:cs="Times New Roman"/>
          <w:sz w:val="24"/>
          <w:szCs w:val="24"/>
          <w:lang w:val="en-US"/>
        </w:rPr>
        <w:t xml:space="preserve">Art. 26 Bugetarea proiectelor conform Regulamentului va fi dupa cum urmează: autorii proiectelor, vin cu contribuţia – minim 20% din suma totală al </w:t>
      </w:r>
      <w:proofErr w:type="gramStart"/>
      <w:r w:rsidRPr="00BE30A0">
        <w:rPr>
          <w:rFonts w:ascii="Times New Roman" w:eastAsia="Times New Roman" w:hAnsi="Times New Roman" w:cs="Times New Roman"/>
          <w:sz w:val="24"/>
          <w:szCs w:val="24"/>
          <w:lang w:val="en-US"/>
        </w:rPr>
        <w:t>proiectului  si</w:t>
      </w:r>
      <w:proofErr w:type="gramEnd"/>
      <w:r w:rsidRPr="00BE30A0">
        <w:rPr>
          <w:rFonts w:ascii="Times New Roman" w:eastAsia="Times New Roman" w:hAnsi="Times New Roman" w:cs="Times New Roman"/>
          <w:sz w:val="24"/>
          <w:szCs w:val="24"/>
          <w:lang w:val="en-US"/>
        </w:rPr>
        <w:t xml:space="preserve"> Primăria or. </w:t>
      </w:r>
      <w:proofErr w:type="gramStart"/>
      <w:r w:rsidRPr="00BE30A0">
        <w:rPr>
          <w:rFonts w:ascii="Times New Roman" w:eastAsia="Times New Roman" w:hAnsi="Times New Roman" w:cs="Times New Roman"/>
          <w:sz w:val="24"/>
          <w:szCs w:val="24"/>
          <w:lang w:val="en-US"/>
        </w:rPr>
        <w:t>Anenii Noi vine cu contribuţia - maxim 80%, din bugetul local.</w:t>
      </w:r>
      <w:proofErr w:type="gramEnd"/>
    </w:p>
    <w:p w:rsidR="00D30202" w:rsidRPr="006737C1" w:rsidRDefault="00D30202" w:rsidP="00D30202">
      <w:pPr>
        <w:spacing w:after="0" w:line="240" w:lineRule="auto"/>
        <w:jc w:val="both"/>
        <w:rPr>
          <w:rFonts w:ascii="Times New Roman" w:eastAsia="Times New Roman" w:hAnsi="Times New Roman" w:cs="Times New Roman"/>
          <w:b/>
          <w:color w:val="000000"/>
          <w:sz w:val="24"/>
          <w:szCs w:val="24"/>
          <w:lang w:val="en-US"/>
        </w:rPr>
      </w:pPr>
    </w:p>
    <w:p w:rsidR="00D30202" w:rsidRPr="006737C1" w:rsidRDefault="00D30202" w:rsidP="00D30202">
      <w:pPr>
        <w:spacing w:after="0" w:line="240" w:lineRule="auto"/>
        <w:jc w:val="both"/>
        <w:outlineLvl w:val="0"/>
        <w:rPr>
          <w:rFonts w:ascii="Times New Roman" w:eastAsia="Times New Roman" w:hAnsi="Times New Roman" w:cs="Times New Roman"/>
          <w:b/>
          <w:bCs/>
          <w:kern w:val="36"/>
          <w:sz w:val="28"/>
          <w:szCs w:val="28"/>
          <w:lang w:val="en-US"/>
        </w:rPr>
      </w:pPr>
      <w:r w:rsidRPr="006737C1">
        <w:rPr>
          <w:rFonts w:ascii="Times New Roman" w:eastAsia="Times New Roman" w:hAnsi="Times New Roman" w:cs="Times New Roman"/>
          <w:b/>
          <w:color w:val="000000"/>
          <w:kern w:val="36"/>
          <w:sz w:val="28"/>
          <w:szCs w:val="28"/>
          <w:lang w:val="en-US"/>
        </w:rPr>
        <w:t>Capitolul III – Procedura prezentării și votării publice a proiectelor</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b/>
          <w:bCs/>
          <w:color w:val="000000"/>
          <w:sz w:val="24"/>
          <w:szCs w:val="24"/>
          <w:lang w:val="en-US"/>
        </w:rPr>
        <w:t>Art</w:t>
      </w:r>
      <w:r w:rsidRPr="00DE14EF">
        <w:rPr>
          <w:rFonts w:ascii="Times New Roman" w:eastAsia="Times New Roman" w:hAnsi="Times New Roman" w:cs="Times New Roman"/>
          <w:color w:val="000000"/>
          <w:sz w:val="24"/>
          <w:szCs w:val="24"/>
          <w:lang w:val="en-US"/>
        </w:rPr>
        <w:t xml:space="preserve">. </w:t>
      </w:r>
      <w:r w:rsidRPr="00DE14EF">
        <w:rPr>
          <w:rFonts w:ascii="Times New Roman" w:eastAsia="Times New Roman" w:hAnsi="Times New Roman" w:cs="Times New Roman"/>
          <w:b/>
          <w:color w:val="000000"/>
          <w:sz w:val="24"/>
          <w:szCs w:val="24"/>
          <w:lang w:val="en-US"/>
        </w:rPr>
        <w:t>2</w:t>
      </w:r>
      <w:r>
        <w:rPr>
          <w:rFonts w:ascii="Times New Roman" w:eastAsia="Times New Roman" w:hAnsi="Times New Roman" w:cs="Times New Roman"/>
          <w:b/>
          <w:color w:val="000000"/>
          <w:sz w:val="24"/>
          <w:szCs w:val="24"/>
          <w:lang w:val="en-US"/>
        </w:rPr>
        <w:t>7</w:t>
      </w:r>
      <w:r w:rsidRPr="00DE14EF">
        <w:rPr>
          <w:rFonts w:ascii="Times New Roman" w:eastAsia="Times New Roman" w:hAnsi="Times New Roman" w:cs="Times New Roman"/>
          <w:color w:val="000000"/>
          <w:sz w:val="24"/>
          <w:szCs w:val="24"/>
          <w:lang w:val="en-US"/>
        </w:rPr>
        <w:t xml:space="preserve"> După finalizarea termenului de depunere a proiectelor, lista detaliată </w:t>
      </w:r>
      <w:proofErr w:type="gramStart"/>
      <w:r w:rsidRPr="00DE14EF">
        <w:rPr>
          <w:rFonts w:ascii="Times New Roman" w:eastAsia="Times New Roman" w:hAnsi="Times New Roman" w:cs="Times New Roman"/>
          <w:color w:val="000000"/>
          <w:sz w:val="24"/>
          <w:szCs w:val="24"/>
          <w:lang w:val="en-US"/>
        </w:rPr>
        <w:t>a</w:t>
      </w:r>
      <w:proofErr w:type="gramEnd"/>
      <w:r w:rsidRPr="00DE14EF">
        <w:rPr>
          <w:rFonts w:ascii="Times New Roman" w:eastAsia="Times New Roman" w:hAnsi="Times New Roman" w:cs="Times New Roman"/>
          <w:color w:val="000000"/>
          <w:sz w:val="24"/>
          <w:szCs w:val="24"/>
          <w:lang w:val="en-US"/>
        </w:rPr>
        <w:t xml:space="preserve"> acestora va fi publicată pe pagina web a primăriei comunei şi panourile informative din teritoriu.</w:t>
      </w:r>
    </w:p>
    <w:p w:rsidR="00D30202" w:rsidRPr="00DE14EF" w:rsidRDefault="00D30202" w:rsidP="00D30202">
      <w:pPr>
        <w:spacing w:after="0" w:line="240" w:lineRule="auto"/>
        <w:jc w:val="both"/>
        <w:rPr>
          <w:rFonts w:ascii="Times New Roman" w:eastAsiaTheme="minorHAnsi" w:hAnsi="Times New Roman" w:cs="Times New Roman"/>
          <w:color w:val="000000"/>
          <w:sz w:val="24"/>
          <w:szCs w:val="24"/>
          <w:lang w:val="en-US"/>
        </w:rPr>
      </w:pPr>
      <w:r w:rsidRPr="00DE14EF">
        <w:rPr>
          <w:rFonts w:ascii="Times New Roman" w:eastAsia="Times New Roman" w:hAnsi="Times New Roman" w:cs="Times New Roman"/>
          <w:b/>
          <w:bCs/>
          <w:color w:val="000000"/>
          <w:sz w:val="24"/>
          <w:szCs w:val="24"/>
          <w:lang w:val="en-US"/>
        </w:rPr>
        <w:t>Art</w:t>
      </w:r>
      <w:r w:rsidRPr="00DE14E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color w:val="000000"/>
          <w:sz w:val="24"/>
          <w:szCs w:val="24"/>
          <w:lang w:val="en-US"/>
        </w:rPr>
        <w:t>28</w:t>
      </w:r>
      <w:r w:rsidRPr="00DE14EF">
        <w:rPr>
          <w:rFonts w:ascii="Times New Roman" w:eastAsia="Times New Roman" w:hAnsi="Times New Roman" w:cs="Times New Roman"/>
          <w:b/>
          <w:color w:val="000000"/>
          <w:sz w:val="24"/>
          <w:szCs w:val="24"/>
          <w:lang w:val="en-US"/>
        </w:rPr>
        <w:t xml:space="preserve"> </w:t>
      </w:r>
      <w:r w:rsidRPr="00DE14EF">
        <w:rPr>
          <w:rFonts w:ascii="Times New Roman" w:eastAsia="Times New Roman" w:hAnsi="Times New Roman" w:cs="Times New Roman"/>
          <w:color w:val="000000"/>
          <w:sz w:val="24"/>
          <w:szCs w:val="24"/>
          <w:lang w:val="en-US"/>
        </w:rPr>
        <w:t xml:space="preserve">Selectarea primară a formularelor de aplicare depuse </w:t>
      </w:r>
      <w:proofErr w:type="gramStart"/>
      <w:r w:rsidRPr="00DE14EF">
        <w:rPr>
          <w:rFonts w:ascii="Times New Roman" w:eastAsia="Times New Roman" w:hAnsi="Times New Roman" w:cs="Times New Roman"/>
          <w:color w:val="000000"/>
          <w:sz w:val="24"/>
          <w:szCs w:val="24"/>
          <w:lang w:val="en-US"/>
        </w:rPr>
        <w:t>va</w:t>
      </w:r>
      <w:proofErr w:type="gramEnd"/>
      <w:r w:rsidRPr="00DE14EF">
        <w:rPr>
          <w:rFonts w:ascii="Times New Roman" w:eastAsia="Times New Roman" w:hAnsi="Times New Roman" w:cs="Times New Roman"/>
          <w:color w:val="000000"/>
          <w:sz w:val="24"/>
          <w:szCs w:val="24"/>
          <w:lang w:val="en-US"/>
        </w:rPr>
        <w:t xml:space="preserve"> fi realizată la prima şedinţă a </w:t>
      </w:r>
      <w:r w:rsidRPr="00DE14EF">
        <w:rPr>
          <w:rFonts w:ascii="Times New Roman" w:hAnsi="Times New Roman" w:cs="Times New Roman"/>
          <w:color w:val="000000"/>
          <w:sz w:val="24"/>
          <w:szCs w:val="24"/>
          <w:lang w:val="en-US"/>
        </w:rPr>
        <w:t>comisiei pentru bugetare participativă conform criteriilor de bază prin votare nominală deschisă.</w:t>
      </w:r>
    </w:p>
    <w:p w:rsidR="00D30202" w:rsidRPr="00DE14EF" w:rsidRDefault="00D30202" w:rsidP="00D30202">
      <w:pPr>
        <w:spacing w:after="0" w:line="240" w:lineRule="auto"/>
        <w:jc w:val="both"/>
        <w:rPr>
          <w:rFonts w:ascii="Times New Roman" w:hAnsi="Times New Roman" w:cs="Times New Roman"/>
          <w:color w:val="000000"/>
          <w:sz w:val="24"/>
          <w:szCs w:val="24"/>
          <w:lang w:val="en-US"/>
        </w:rPr>
      </w:pPr>
      <w:r w:rsidRPr="00DE14EF">
        <w:rPr>
          <w:rFonts w:ascii="Times New Roman" w:hAnsi="Times New Roman" w:cs="Times New Roman"/>
          <w:b/>
          <w:color w:val="000000"/>
          <w:sz w:val="24"/>
          <w:szCs w:val="24"/>
          <w:lang w:val="en-US"/>
        </w:rPr>
        <w:t>Art.</w:t>
      </w:r>
      <w:r w:rsidRPr="00DE14EF">
        <w:rPr>
          <w:rFonts w:ascii="Times New Roman" w:hAnsi="Times New Roman" w:cs="Times New Roman"/>
          <w:color w:val="000000"/>
          <w:sz w:val="24"/>
          <w:szCs w:val="24"/>
          <w:lang w:val="en-US"/>
        </w:rPr>
        <w:t xml:space="preserve"> </w:t>
      </w:r>
      <w:r w:rsidRPr="00DE14EF">
        <w:rPr>
          <w:rFonts w:ascii="Times New Roman" w:hAnsi="Times New Roman" w:cs="Times New Roman"/>
          <w:b/>
          <w:color w:val="000000"/>
          <w:sz w:val="24"/>
          <w:szCs w:val="24"/>
          <w:lang w:val="en-US"/>
        </w:rPr>
        <w:t>2</w:t>
      </w:r>
      <w:r>
        <w:rPr>
          <w:rFonts w:ascii="Times New Roman" w:hAnsi="Times New Roman" w:cs="Times New Roman"/>
          <w:b/>
          <w:color w:val="000000"/>
          <w:sz w:val="24"/>
          <w:szCs w:val="24"/>
          <w:lang w:val="en-US"/>
        </w:rPr>
        <w:t>9</w:t>
      </w:r>
      <w:r w:rsidRPr="00DE14EF">
        <w:rPr>
          <w:rFonts w:ascii="Times New Roman" w:hAnsi="Times New Roman" w:cs="Times New Roman"/>
          <w:color w:val="000000"/>
          <w:sz w:val="24"/>
          <w:szCs w:val="24"/>
          <w:lang w:val="en-US"/>
        </w:rPr>
        <w:t xml:space="preserve"> Toate neclarităţile existente pe marginea proiectelor depuse vor fi soluţionate la </w:t>
      </w:r>
      <w:r w:rsidRPr="00DE14EF">
        <w:rPr>
          <w:rFonts w:ascii="Times New Roman" w:eastAsia="Times New Roman" w:hAnsi="Times New Roman" w:cs="Times New Roman"/>
          <w:color w:val="000000"/>
          <w:sz w:val="24"/>
          <w:szCs w:val="24"/>
          <w:lang w:val="en-US"/>
        </w:rPr>
        <w:t xml:space="preserve">prima şedinţă a </w:t>
      </w:r>
      <w:r w:rsidRPr="00DE14EF">
        <w:rPr>
          <w:rFonts w:ascii="Times New Roman" w:hAnsi="Times New Roman" w:cs="Times New Roman"/>
          <w:color w:val="000000"/>
          <w:sz w:val="24"/>
          <w:szCs w:val="24"/>
          <w:lang w:val="en-US"/>
        </w:rPr>
        <w:t xml:space="preserve">comisiei pentru bugetare participativă. În cazul imposibilităţii clarificării din partea solicitanţilor </w:t>
      </w:r>
      <w:proofErr w:type="gramStart"/>
      <w:r w:rsidRPr="00DE14EF">
        <w:rPr>
          <w:rFonts w:ascii="Times New Roman" w:hAnsi="Times New Roman" w:cs="Times New Roman"/>
          <w:color w:val="000000"/>
          <w:sz w:val="24"/>
          <w:szCs w:val="24"/>
          <w:lang w:val="en-US"/>
        </w:rPr>
        <w:t>a</w:t>
      </w:r>
      <w:proofErr w:type="gramEnd"/>
      <w:r w:rsidRPr="00DE14EF">
        <w:rPr>
          <w:rFonts w:ascii="Times New Roman" w:hAnsi="Times New Roman" w:cs="Times New Roman"/>
          <w:color w:val="000000"/>
          <w:sz w:val="24"/>
          <w:szCs w:val="24"/>
          <w:lang w:val="en-US"/>
        </w:rPr>
        <w:t xml:space="preserve"> aspectelor esenţiale pentru realizarea proiectului, comisia pentru bugetare participativă poate exclude prin vot nominal deschis propunerea de proiect vizată din participarea la PBP pentru anul respectiv.</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b/>
          <w:sz w:val="24"/>
          <w:szCs w:val="24"/>
          <w:lang w:val="en-US"/>
        </w:rPr>
        <w:t>Art.</w:t>
      </w:r>
      <w:r w:rsidRPr="00DE14EF">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30</w:t>
      </w:r>
      <w:r w:rsidRPr="00DE14EF">
        <w:rPr>
          <w:rFonts w:ascii="Times New Roman" w:eastAsia="Times New Roman" w:hAnsi="Times New Roman" w:cs="Times New Roman"/>
          <w:sz w:val="24"/>
          <w:szCs w:val="24"/>
          <w:lang w:val="en-US"/>
        </w:rPr>
        <w:t xml:space="preserve"> Selectarea finală a proiectelor pentru finanţare în cadrul PBP </w:t>
      </w:r>
      <w:proofErr w:type="gramStart"/>
      <w:r w:rsidRPr="00DE14EF">
        <w:rPr>
          <w:rFonts w:ascii="Times New Roman" w:eastAsia="Times New Roman" w:hAnsi="Times New Roman" w:cs="Times New Roman"/>
          <w:sz w:val="24"/>
          <w:szCs w:val="24"/>
          <w:lang w:val="en-US"/>
        </w:rPr>
        <w:t>va</w:t>
      </w:r>
      <w:proofErr w:type="gramEnd"/>
      <w:r w:rsidRPr="00DE14EF">
        <w:rPr>
          <w:rFonts w:ascii="Times New Roman" w:eastAsia="Times New Roman" w:hAnsi="Times New Roman" w:cs="Times New Roman"/>
          <w:sz w:val="24"/>
          <w:szCs w:val="24"/>
          <w:lang w:val="en-US"/>
        </w:rPr>
        <w:t xml:space="preserve"> avea loc printr-un proces de evaluare (acordare a punctajului de la 1 la 10), individual pentru fiecare propunere de proiect depusă. Fiecare membru al </w:t>
      </w:r>
      <w:r w:rsidRPr="00DE14EF">
        <w:rPr>
          <w:rFonts w:ascii="Times New Roman" w:hAnsi="Times New Roman" w:cs="Times New Roman"/>
          <w:color w:val="000000"/>
          <w:sz w:val="24"/>
          <w:szCs w:val="24"/>
          <w:lang w:val="en-US"/>
        </w:rPr>
        <w:t xml:space="preserve">comisiei pentru bugetare participativă </w:t>
      </w:r>
      <w:proofErr w:type="gramStart"/>
      <w:r w:rsidRPr="00DE14EF">
        <w:rPr>
          <w:rFonts w:ascii="Times New Roman" w:hAnsi="Times New Roman" w:cs="Times New Roman"/>
          <w:color w:val="000000"/>
          <w:sz w:val="24"/>
          <w:szCs w:val="24"/>
          <w:lang w:val="en-US"/>
        </w:rPr>
        <w:t>va</w:t>
      </w:r>
      <w:proofErr w:type="gramEnd"/>
      <w:r w:rsidRPr="00DE14EF">
        <w:rPr>
          <w:rFonts w:ascii="Times New Roman" w:hAnsi="Times New Roman" w:cs="Times New Roman"/>
          <w:color w:val="000000"/>
          <w:sz w:val="24"/>
          <w:szCs w:val="24"/>
          <w:lang w:val="en-US"/>
        </w:rPr>
        <w:t xml:space="preserve"> completa un formular tipizat care va conţine denumirea tuturor propunerilor de proiect aprobate la prima etapă de selecţie pentru anul respectiv.</w:t>
      </w:r>
    </w:p>
    <w:p w:rsidR="00D30202" w:rsidRPr="00DE14EF" w:rsidRDefault="00D30202" w:rsidP="00D30202">
      <w:pPr>
        <w:spacing w:after="0" w:line="240" w:lineRule="auto"/>
        <w:jc w:val="both"/>
        <w:rPr>
          <w:rFonts w:ascii="Times New Roman" w:eastAsiaTheme="minorHAnsi" w:hAnsi="Times New Roman" w:cs="Times New Roman"/>
          <w:sz w:val="24"/>
          <w:szCs w:val="24"/>
          <w:lang w:val="en-US" w:eastAsia="en-US"/>
        </w:rPr>
      </w:pPr>
      <w:r>
        <w:rPr>
          <w:rFonts w:ascii="Times New Roman" w:hAnsi="Times New Roman" w:cs="Times New Roman"/>
          <w:b/>
          <w:sz w:val="24"/>
          <w:szCs w:val="24"/>
          <w:lang w:val="en-US"/>
        </w:rPr>
        <w:lastRenderedPageBreak/>
        <w:t>Art. 31</w:t>
      </w:r>
      <w:r w:rsidRPr="00DE14EF">
        <w:rPr>
          <w:rFonts w:ascii="Times New Roman" w:hAnsi="Times New Roman" w:cs="Times New Roman"/>
          <w:b/>
          <w:sz w:val="24"/>
          <w:szCs w:val="24"/>
          <w:lang w:val="en-US"/>
        </w:rPr>
        <w:t xml:space="preserve"> </w:t>
      </w:r>
      <w:r w:rsidRPr="00DE14EF">
        <w:rPr>
          <w:rFonts w:ascii="Times New Roman" w:hAnsi="Times New Roman" w:cs="Times New Roman"/>
          <w:sz w:val="24"/>
          <w:szCs w:val="24"/>
          <w:lang w:val="en-US"/>
        </w:rPr>
        <w:t xml:space="preserve">Rezultatele agregate a procesului de evaluare finală </w:t>
      </w:r>
      <w:proofErr w:type="gramStart"/>
      <w:r w:rsidRPr="00DE14EF">
        <w:rPr>
          <w:rFonts w:ascii="Times New Roman" w:hAnsi="Times New Roman" w:cs="Times New Roman"/>
          <w:sz w:val="24"/>
          <w:szCs w:val="24"/>
          <w:lang w:val="en-US"/>
        </w:rPr>
        <w:t>va</w:t>
      </w:r>
      <w:proofErr w:type="gramEnd"/>
      <w:r w:rsidRPr="00DE14EF">
        <w:rPr>
          <w:rFonts w:ascii="Times New Roman" w:hAnsi="Times New Roman" w:cs="Times New Roman"/>
          <w:sz w:val="24"/>
          <w:szCs w:val="24"/>
          <w:lang w:val="en-US"/>
        </w:rPr>
        <w:t xml:space="preserve"> stabili ordinea prioritară de finanţare a propunerilor de proiecte.</w:t>
      </w:r>
    </w:p>
    <w:p w:rsidR="00D30202" w:rsidRPr="00DE14EF" w:rsidRDefault="00D30202" w:rsidP="00D30202">
      <w:pPr>
        <w:spacing w:after="0" w:line="240" w:lineRule="auto"/>
        <w:jc w:val="both"/>
        <w:rPr>
          <w:rFonts w:ascii="Times New Roman" w:hAnsi="Times New Roman" w:cs="Times New Roman"/>
          <w:sz w:val="24"/>
          <w:szCs w:val="24"/>
          <w:lang w:val="en-US"/>
        </w:rPr>
      </w:pPr>
      <w:r w:rsidRPr="00DE14EF">
        <w:rPr>
          <w:rFonts w:ascii="Times New Roman" w:hAnsi="Times New Roman" w:cs="Times New Roman"/>
          <w:b/>
          <w:sz w:val="24"/>
          <w:szCs w:val="24"/>
          <w:lang w:val="en-US"/>
        </w:rPr>
        <w:t>Art.</w:t>
      </w:r>
      <w:r w:rsidRPr="00DE14EF">
        <w:rPr>
          <w:rFonts w:ascii="Times New Roman" w:hAnsi="Times New Roman" w:cs="Times New Roman"/>
          <w:sz w:val="24"/>
          <w:szCs w:val="24"/>
          <w:lang w:val="en-US"/>
        </w:rPr>
        <w:t xml:space="preserve"> </w:t>
      </w:r>
      <w:r w:rsidRPr="00DE14EF">
        <w:rPr>
          <w:rFonts w:ascii="Times New Roman" w:hAnsi="Times New Roman" w:cs="Times New Roman"/>
          <w:b/>
          <w:sz w:val="24"/>
          <w:szCs w:val="24"/>
          <w:lang w:val="en-US"/>
        </w:rPr>
        <w:t>3</w:t>
      </w:r>
      <w:r>
        <w:rPr>
          <w:rFonts w:ascii="Times New Roman" w:hAnsi="Times New Roman" w:cs="Times New Roman"/>
          <w:b/>
          <w:sz w:val="24"/>
          <w:szCs w:val="24"/>
          <w:lang w:val="en-US"/>
        </w:rPr>
        <w:t>2</w:t>
      </w:r>
      <w:r w:rsidRPr="00DE14EF">
        <w:rPr>
          <w:rFonts w:ascii="Times New Roman" w:hAnsi="Times New Roman" w:cs="Times New Roman"/>
          <w:sz w:val="24"/>
          <w:szCs w:val="24"/>
          <w:lang w:val="en-US"/>
        </w:rPr>
        <w:t xml:space="preserve"> În cazul în care sursele disponibile pentru PBP în anul respectiv nu permit acoperirea </w:t>
      </w:r>
      <w:proofErr w:type="gramStart"/>
      <w:r w:rsidRPr="00DE14EF">
        <w:rPr>
          <w:rFonts w:ascii="Times New Roman" w:hAnsi="Times New Roman" w:cs="Times New Roman"/>
          <w:sz w:val="24"/>
          <w:szCs w:val="24"/>
          <w:lang w:val="en-US"/>
        </w:rPr>
        <w:t>a  cel</w:t>
      </w:r>
      <w:proofErr w:type="gramEnd"/>
      <w:r>
        <w:rPr>
          <w:rFonts w:ascii="Times New Roman" w:hAnsi="Times New Roman" w:cs="Times New Roman"/>
          <w:sz w:val="24"/>
          <w:szCs w:val="24"/>
          <w:lang w:val="en-US"/>
        </w:rPr>
        <w:t xml:space="preserve">  mult 40</w:t>
      </w:r>
      <w:r w:rsidRPr="00DE14EF">
        <w:rPr>
          <w:rFonts w:ascii="Times New Roman" w:hAnsi="Times New Roman" w:cs="Times New Roman"/>
          <w:sz w:val="24"/>
          <w:szCs w:val="24"/>
          <w:lang w:val="en-US"/>
        </w:rPr>
        <w:t>% din necesităţile ultimului proiect încadrat în lista finală, liderii grupului de iniţiativă al proiectului dat vor depune un buget revizuit.</w:t>
      </w:r>
    </w:p>
    <w:p w:rsidR="00D30202" w:rsidRDefault="00D30202" w:rsidP="00D30202">
      <w:pPr>
        <w:spacing w:after="0" w:line="240" w:lineRule="auto"/>
        <w:jc w:val="both"/>
        <w:rPr>
          <w:rFonts w:ascii="Times New Roman" w:hAnsi="Times New Roman" w:cs="Times New Roman"/>
          <w:sz w:val="24"/>
          <w:szCs w:val="24"/>
          <w:lang w:val="en-US"/>
        </w:rPr>
      </w:pPr>
      <w:r w:rsidRPr="00DE14EF">
        <w:rPr>
          <w:rFonts w:ascii="Times New Roman" w:hAnsi="Times New Roman" w:cs="Times New Roman"/>
          <w:b/>
          <w:sz w:val="24"/>
          <w:szCs w:val="24"/>
          <w:lang w:val="en-US"/>
        </w:rPr>
        <w:t>Art. 3</w:t>
      </w:r>
      <w:r>
        <w:rPr>
          <w:rFonts w:ascii="Times New Roman" w:hAnsi="Times New Roman" w:cs="Times New Roman"/>
          <w:b/>
          <w:sz w:val="24"/>
          <w:szCs w:val="24"/>
          <w:lang w:val="en-US"/>
        </w:rPr>
        <w:t>3</w:t>
      </w:r>
      <w:r w:rsidRPr="00DE14EF">
        <w:rPr>
          <w:rFonts w:ascii="Times New Roman" w:hAnsi="Times New Roman" w:cs="Times New Roman"/>
          <w:b/>
          <w:sz w:val="24"/>
          <w:szCs w:val="24"/>
          <w:lang w:val="en-US"/>
        </w:rPr>
        <w:t xml:space="preserve"> </w:t>
      </w:r>
      <w:r w:rsidRPr="00DE14EF">
        <w:rPr>
          <w:rFonts w:ascii="Times New Roman" w:hAnsi="Times New Roman" w:cs="Times New Roman"/>
          <w:sz w:val="24"/>
          <w:szCs w:val="24"/>
          <w:lang w:val="en-US"/>
        </w:rPr>
        <w:t>În cazul în care sursele disponibile pentru PBP în anul respectiv nu permit acoperirea a  peste 40% din necesităţile ultimului proiect încadrat în lista finală, această propunere se va omite, fiind considerate şi analizată conform criteriilor menţionate mai sus, următoarea propunere de proiect.</w:t>
      </w:r>
    </w:p>
    <w:p w:rsidR="00D30202" w:rsidRPr="00DE14EF" w:rsidRDefault="00D30202" w:rsidP="00D30202">
      <w:pPr>
        <w:spacing w:after="0" w:line="240" w:lineRule="auto"/>
        <w:jc w:val="both"/>
        <w:rPr>
          <w:rFonts w:ascii="Times New Roman" w:hAnsi="Times New Roman" w:cs="Times New Roman"/>
          <w:sz w:val="24"/>
          <w:szCs w:val="24"/>
          <w:lang w:val="en-US"/>
        </w:rPr>
      </w:pPr>
    </w:p>
    <w:p w:rsidR="00D30202" w:rsidRPr="006737C1" w:rsidRDefault="00D30202" w:rsidP="00D30202">
      <w:pPr>
        <w:spacing w:after="0" w:line="240" w:lineRule="auto"/>
        <w:jc w:val="both"/>
        <w:outlineLvl w:val="0"/>
        <w:rPr>
          <w:rFonts w:ascii="Times New Roman" w:eastAsia="Times New Roman" w:hAnsi="Times New Roman" w:cs="Times New Roman"/>
          <w:b/>
          <w:color w:val="000000"/>
          <w:kern w:val="36"/>
          <w:sz w:val="28"/>
          <w:szCs w:val="28"/>
          <w:lang w:val="en-US"/>
        </w:rPr>
      </w:pPr>
      <w:r w:rsidRPr="006737C1">
        <w:rPr>
          <w:rFonts w:ascii="Times New Roman" w:eastAsia="Times New Roman" w:hAnsi="Times New Roman" w:cs="Times New Roman"/>
          <w:b/>
          <w:color w:val="000000"/>
          <w:kern w:val="36"/>
          <w:sz w:val="28"/>
          <w:szCs w:val="28"/>
          <w:lang w:val="en-US"/>
        </w:rPr>
        <w:t>Capitolul IV – Încheierea acordului de colaborare</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Art. 34</w:t>
      </w:r>
      <w:r w:rsidRPr="00DE14EF">
        <w:rPr>
          <w:rFonts w:ascii="Times New Roman" w:eastAsia="Times New Roman" w:hAnsi="Times New Roman" w:cs="Times New Roman"/>
          <w:b/>
          <w:bCs/>
          <w:color w:val="000000"/>
          <w:sz w:val="24"/>
          <w:szCs w:val="24"/>
          <w:lang w:val="en-US"/>
        </w:rPr>
        <w:t xml:space="preserve"> </w:t>
      </w:r>
      <w:r w:rsidRPr="00DE14EF">
        <w:rPr>
          <w:rFonts w:ascii="Times New Roman" w:eastAsia="Times New Roman" w:hAnsi="Times New Roman" w:cs="Times New Roman"/>
          <w:color w:val="000000"/>
          <w:sz w:val="24"/>
          <w:szCs w:val="24"/>
          <w:lang w:val="en-US"/>
        </w:rPr>
        <w:t>Echipele de proiect a căror propuneri au fost selectate vor primi consultanță şi suport în elaborarea și finalizarea documentației de proiect pentru încheierea acordului de colaborare cu primăria orașului Anenii Noi.</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sidRPr="00DE14EF">
        <w:rPr>
          <w:rFonts w:ascii="Times New Roman" w:eastAsia="Times New Roman" w:hAnsi="Times New Roman" w:cs="Times New Roman"/>
          <w:b/>
          <w:bCs/>
          <w:color w:val="000000"/>
          <w:sz w:val="24"/>
          <w:szCs w:val="24"/>
          <w:lang w:val="en-US"/>
        </w:rPr>
        <w:t>Art</w:t>
      </w:r>
      <w:r w:rsidRPr="00DE14EF">
        <w:rPr>
          <w:rFonts w:ascii="Times New Roman" w:eastAsia="Times New Roman" w:hAnsi="Times New Roman" w:cs="Times New Roman"/>
          <w:color w:val="000000"/>
          <w:sz w:val="24"/>
          <w:szCs w:val="24"/>
          <w:lang w:val="en-US"/>
        </w:rPr>
        <w:t xml:space="preserve">. </w:t>
      </w:r>
      <w:r w:rsidRPr="00DE14EF">
        <w:rPr>
          <w:rFonts w:ascii="Times New Roman" w:eastAsia="Times New Roman" w:hAnsi="Times New Roman" w:cs="Times New Roman"/>
          <w:b/>
          <w:color w:val="000000"/>
          <w:sz w:val="24"/>
          <w:szCs w:val="24"/>
          <w:lang w:val="en-US"/>
        </w:rPr>
        <w:t>3</w:t>
      </w:r>
      <w:r>
        <w:rPr>
          <w:rFonts w:ascii="Times New Roman" w:eastAsia="Times New Roman" w:hAnsi="Times New Roman" w:cs="Times New Roman"/>
          <w:b/>
          <w:color w:val="000000"/>
          <w:sz w:val="24"/>
          <w:szCs w:val="24"/>
          <w:lang w:val="en-US"/>
        </w:rPr>
        <w:t>5</w:t>
      </w:r>
      <w:r w:rsidRPr="00DE14EF">
        <w:rPr>
          <w:rFonts w:ascii="Times New Roman" w:eastAsia="Times New Roman" w:hAnsi="Times New Roman" w:cs="Times New Roman"/>
          <w:color w:val="000000"/>
          <w:sz w:val="24"/>
          <w:szCs w:val="24"/>
          <w:lang w:val="en-US"/>
        </w:rPr>
        <w:t xml:space="preserve"> Suportul echipei </w:t>
      </w:r>
      <w:proofErr w:type="gramStart"/>
      <w:r w:rsidRPr="00DE14EF">
        <w:rPr>
          <w:rFonts w:ascii="Times New Roman" w:eastAsia="Times New Roman" w:hAnsi="Times New Roman" w:cs="Times New Roman"/>
          <w:color w:val="000000"/>
          <w:sz w:val="24"/>
          <w:szCs w:val="24"/>
          <w:lang w:val="en-US"/>
        </w:rPr>
        <w:t>va</w:t>
      </w:r>
      <w:proofErr w:type="gramEnd"/>
      <w:r w:rsidRPr="00DE14EF">
        <w:rPr>
          <w:rFonts w:ascii="Times New Roman" w:eastAsia="Times New Roman" w:hAnsi="Times New Roman" w:cs="Times New Roman"/>
          <w:color w:val="000000"/>
          <w:sz w:val="24"/>
          <w:szCs w:val="24"/>
          <w:lang w:val="en-US"/>
        </w:rPr>
        <w:t xml:space="preserve"> fi orientat spre detalierea proiectului astfel încît acesta să poată fie realizat prin intermediul procurărilor de servicii/produse de valoare mica.</w:t>
      </w:r>
    </w:p>
    <w:p w:rsidR="00D30202" w:rsidRPr="00DE14EF" w:rsidRDefault="00D30202" w:rsidP="00D3020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 xml:space="preserve">Art. </w:t>
      </w:r>
      <w:proofErr w:type="gramStart"/>
      <w:r>
        <w:rPr>
          <w:rFonts w:ascii="Times New Roman" w:eastAsia="Times New Roman" w:hAnsi="Times New Roman" w:cs="Times New Roman"/>
          <w:b/>
          <w:bCs/>
          <w:color w:val="000000"/>
          <w:sz w:val="24"/>
          <w:szCs w:val="24"/>
          <w:lang w:val="en-US"/>
        </w:rPr>
        <w:t>36</w:t>
      </w:r>
      <w:r w:rsidRPr="00DE14EF">
        <w:rPr>
          <w:rFonts w:ascii="Times New Roman" w:eastAsia="Times New Roman" w:hAnsi="Times New Roman" w:cs="Times New Roman"/>
          <w:b/>
          <w:bCs/>
          <w:color w:val="000000"/>
          <w:sz w:val="24"/>
          <w:szCs w:val="24"/>
          <w:lang w:val="en-US"/>
        </w:rPr>
        <w:t xml:space="preserve"> </w:t>
      </w:r>
      <w:r w:rsidRPr="00DE14EF">
        <w:rPr>
          <w:rFonts w:ascii="Times New Roman" w:eastAsia="Times New Roman" w:hAnsi="Times New Roman" w:cs="Times New Roman"/>
          <w:color w:val="000000"/>
          <w:sz w:val="24"/>
          <w:szCs w:val="24"/>
          <w:lang w:val="en-US"/>
        </w:rPr>
        <w:t>Contractul se încheie între primăria orașului Anenii Noi şi solicitantul selecţionat, cu maxim după aprobarea listei bunurilor şi/sau serviciilor necesare pentru realizarea proiectului de către Consiliul orășenesc la şedinţa de rectificare/redistribuire a bugetului local.</w:t>
      </w:r>
      <w:proofErr w:type="gramEnd"/>
      <w:r w:rsidRPr="00DE14EF">
        <w:rPr>
          <w:rFonts w:ascii="Times New Roman" w:eastAsia="Times New Roman" w:hAnsi="Times New Roman" w:cs="Times New Roman"/>
          <w:color w:val="000000"/>
          <w:sz w:val="24"/>
          <w:szCs w:val="24"/>
          <w:lang w:val="en-US"/>
        </w:rPr>
        <w:t xml:space="preserve"> </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en-US"/>
        </w:rPr>
      </w:pPr>
      <w:r w:rsidRPr="00DE14EF">
        <w:rPr>
          <w:rFonts w:ascii="Times New Roman" w:eastAsia="Times New Roman" w:hAnsi="Times New Roman" w:cs="Times New Roman"/>
          <w:color w:val="000000"/>
          <w:sz w:val="24"/>
          <w:szCs w:val="24"/>
          <w:lang w:val="en-US"/>
        </w:rPr>
        <w:t xml:space="preserve">La contract se vor anexa formularul de solicitare </w:t>
      </w:r>
      <w:proofErr w:type="gramStart"/>
      <w:r w:rsidRPr="00DE14EF">
        <w:rPr>
          <w:rFonts w:ascii="Times New Roman" w:eastAsia="Times New Roman" w:hAnsi="Times New Roman" w:cs="Times New Roman"/>
          <w:color w:val="000000"/>
          <w:sz w:val="24"/>
          <w:szCs w:val="24"/>
          <w:lang w:val="en-US"/>
        </w:rPr>
        <w:t>a</w:t>
      </w:r>
      <w:proofErr w:type="gramEnd"/>
      <w:r w:rsidRPr="00DE14EF">
        <w:rPr>
          <w:rFonts w:ascii="Times New Roman" w:eastAsia="Times New Roman" w:hAnsi="Times New Roman" w:cs="Times New Roman"/>
          <w:color w:val="000000"/>
          <w:sz w:val="24"/>
          <w:szCs w:val="24"/>
          <w:lang w:val="en-US"/>
        </w:rPr>
        <w:t xml:space="preserve"> alocărilor de bunuri/servicii precum şi extrasul din lista bunurilor şi/sau serviciilor.</w:t>
      </w:r>
    </w:p>
    <w:p w:rsidR="00D30202" w:rsidRPr="006737C1" w:rsidRDefault="00D30202" w:rsidP="00D30202">
      <w:pPr>
        <w:spacing w:after="0" w:line="240" w:lineRule="auto"/>
        <w:jc w:val="both"/>
        <w:outlineLvl w:val="0"/>
        <w:rPr>
          <w:rFonts w:ascii="Times New Roman" w:eastAsia="Times New Roman" w:hAnsi="Times New Roman" w:cs="Times New Roman"/>
          <w:b/>
          <w:color w:val="000000"/>
          <w:kern w:val="36"/>
          <w:sz w:val="28"/>
          <w:szCs w:val="28"/>
          <w:lang w:val="ro-MO"/>
        </w:rPr>
      </w:pPr>
    </w:p>
    <w:p w:rsidR="00D30202" w:rsidRPr="006737C1" w:rsidRDefault="00D30202" w:rsidP="00D30202">
      <w:pPr>
        <w:spacing w:after="0" w:line="240" w:lineRule="auto"/>
        <w:jc w:val="both"/>
        <w:outlineLvl w:val="0"/>
        <w:rPr>
          <w:rFonts w:ascii="Times New Roman" w:eastAsia="Times New Roman" w:hAnsi="Times New Roman" w:cs="Times New Roman"/>
          <w:b/>
          <w:color w:val="000000"/>
          <w:kern w:val="36"/>
          <w:sz w:val="28"/>
          <w:szCs w:val="28"/>
          <w:lang w:val="ro-MO"/>
        </w:rPr>
      </w:pPr>
      <w:r w:rsidRPr="006737C1">
        <w:rPr>
          <w:rFonts w:ascii="Times New Roman" w:eastAsia="Times New Roman" w:hAnsi="Times New Roman" w:cs="Times New Roman"/>
          <w:b/>
          <w:color w:val="000000"/>
          <w:kern w:val="36"/>
          <w:sz w:val="28"/>
          <w:szCs w:val="28"/>
          <w:lang w:val="ro-MO"/>
        </w:rPr>
        <w:t>Capitolul V -  Raportarea</w:t>
      </w:r>
    </w:p>
    <w:p w:rsidR="00D30202" w:rsidRPr="00DE14EF" w:rsidRDefault="00D30202" w:rsidP="00D30202">
      <w:pPr>
        <w:spacing w:after="0" w:line="240" w:lineRule="auto"/>
        <w:jc w:val="both"/>
        <w:outlineLvl w:val="0"/>
        <w:rPr>
          <w:rFonts w:ascii="Times New Roman" w:eastAsia="Times New Roman" w:hAnsi="Times New Roman" w:cs="Times New Roman"/>
          <w:color w:val="000000"/>
          <w:kern w:val="36"/>
          <w:sz w:val="24"/>
          <w:szCs w:val="24"/>
          <w:lang w:val="ro-MO"/>
        </w:rPr>
      </w:pPr>
      <w:r>
        <w:rPr>
          <w:rFonts w:ascii="Times New Roman" w:eastAsia="Times New Roman" w:hAnsi="Times New Roman" w:cs="Times New Roman"/>
          <w:b/>
          <w:bCs/>
          <w:color w:val="000000"/>
          <w:sz w:val="24"/>
          <w:szCs w:val="24"/>
          <w:lang w:val="en-US"/>
        </w:rPr>
        <w:t>Art. 37</w:t>
      </w:r>
      <w:r w:rsidRPr="00DE14EF">
        <w:rPr>
          <w:rFonts w:ascii="Times New Roman" w:eastAsia="Times New Roman" w:hAnsi="Times New Roman" w:cs="Times New Roman"/>
          <w:b/>
          <w:bCs/>
          <w:color w:val="000000"/>
          <w:sz w:val="24"/>
          <w:szCs w:val="24"/>
          <w:lang w:val="en-US"/>
        </w:rPr>
        <w:t> </w:t>
      </w:r>
      <w:r w:rsidRPr="00DE14EF">
        <w:rPr>
          <w:rFonts w:ascii="Times New Roman" w:eastAsia="Times New Roman" w:hAnsi="Times New Roman" w:cs="Times New Roman"/>
          <w:bCs/>
          <w:color w:val="000000"/>
          <w:sz w:val="24"/>
          <w:szCs w:val="24"/>
          <w:lang w:val="en-US"/>
        </w:rPr>
        <w:t>În termen de 3 luni d</w:t>
      </w:r>
      <w:r w:rsidRPr="00DE14EF">
        <w:rPr>
          <w:rFonts w:ascii="Times New Roman" w:eastAsia="Times New Roman" w:hAnsi="Times New Roman" w:cs="Times New Roman"/>
          <w:color w:val="000000"/>
          <w:kern w:val="36"/>
          <w:sz w:val="24"/>
          <w:szCs w:val="24"/>
          <w:lang w:val="ro-MO"/>
        </w:rPr>
        <w:t>upă real</w:t>
      </w:r>
      <w:r>
        <w:rPr>
          <w:rFonts w:ascii="Times New Roman" w:eastAsia="Times New Roman" w:hAnsi="Times New Roman" w:cs="Times New Roman"/>
          <w:color w:val="000000"/>
          <w:kern w:val="36"/>
          <w:sz w:val="24"/>
          <w:szCs w:val="24"/>
          <w:lang w:val="ro-MO"/>
        </w:rPr>
        <w:t>izarea proiectului dar nu mai târziu de 15 zile pâ</w:t>
      </w:r>
      <w:r w:rsidRPr="00DE14EF">
        <w:rPr>
          <w:rFonts w:ascii="Times New Roman" w:eastAsia="Times New Roman" w:hAnsi="Times New Roman" w:cs="Times New Roman"/>
          <w:color w:val="000000"/>
          <w:kern w:val="36"/>
          <w:sz w:val="24"/>
          <w:szCs w:val="24"/>
          <w:lang w:val="ro-MO"/>
        </w:rPr>
        <w:t>nă la convocarea şedinţei Consiliului orășenesc privind aprobarea bugetului pentru anul următor, liderii de proiect cu care au fost semnate acorduri de colaborare în baza prezentului regulament vor prezenta în adre</w:t>
      </w:r>
      <w:r>
        <w:rPr>
          <w:rFonts w:ascii="Times New Roman" w:eastAsia="Times New Roman" w:hAnsi="Times New Roman" w:cs="Times New Roman"/>
          <w:color w:val="000000"/>
          <w:kern w:val="36"/>
          <w:sz w:val="24"/>
          <w:szCs w:val="24"/>
          <w:lang w:val="ro-MO"/>
        </w:rPr>
        <w:t>sa primăriei comunei coşniţa atât pe suport de hâ</w:t>
      </w:r>
      <w:r w:rsidRPr="00DE14EF">
        <w:rPr>
          <w:rFonts w:ascii="Times New Roman" w:eastAsia="Times New Roman" w:hAnsi="Times New Roman" w:cs="Times New Roman"/>
          <w:color w:val="000000"/>
          <w:kern w:val="36"/>
          <w:sz w:val="24"/>
          <w:szCs w:val="24"/>
          <w:lang w:val="ro-MO"/>
        </w:rPr>
        <w:t>rtie c</w:t>
      </w:r>
      <w:r>
        <w:rPr>
          <w:rFonts w:ascii="Times New Roman" w:eastAsia="Times New Roman" w:hAnsi="Times New Roman" w:cs="Times New Roman"/>
          <w:color w:val="000000"/>
          <w:kern w:val="36"/>
          <w:sz w:val="24"/>
          <w:szCs w:val="24"/>
          <w:lang w:val="ro-MO"/>
        </w:rPr>
        <w:t>â</w:t>
      </w:r>
      <w:r w:rsidRPr="00DE14EF">
        <w:rPr>
          <w:rFonts w:ascii="Times New Roman" w:eastAsia="Times New Roman" w:hAnsi="Times New Roman" w:cs="Times New Roman"/>
          <w:color w:val="000000"/>
          <w:kern w:val="36"/>
          <w:sz w:val="24"/>
          <w:szCs w:val="24"/>
          <w:lang w:val="ro-MO"/>
        </w:rPr>
        <w:t>t şi în format electronic (document redactabil) o descriere privind impactul proiectului. Informaţia va fi de cel puţin 1 pagină format A4 şi cel mult 3 pagini A4. Adiţional la aceasta vor fi acordate şi poze realizate în cadrul implementării proiectului vizat.</w:t>
      </w:r>
    </w:p>
    <w:p w:rsidR="00D30202" w:rsidRPr="00DE14EF" w:rsidRDefault="00D30202" w:rsidP="00D30202">
      <w:pPr>
        <w:spacing w:after="0" w:line="240" w:lineRule="auto"/>
        <w:jc w:val="both"/>
        <w:outlineLvl w:val="0"/>
        <w:rPr>
          <w:rFonts w:ascii="Times New Roman" w:eastAsia="Times New Roman" w:hAnsi="Times New Roman" w:cs="Times New Roman"/>
          <w:b/>
          <w:bCs/>
          <w:kern w:val="36"/>
          <w:sz w:val="24"/>
          <w:szCs w:val="24"/>
          <w:lang w:val="ro-MO"/>
        </w:rPr>
      </w:pPr>
      <w:r>
        <w:rPr>
          <w:rFonts w:ascii="Times New Roman" w:eastAsia="Times New Roman" w:hAnsi="Times New Roman" w:cs="Times New Roman"/>
          <w:b/>
          <w:bCs/>
          <w:color w:val="000000"/>
          <w:sz w:val="24"/>
          <w:szCs w:val="24"/>
          <w:lang w:val="en-US"/>
        </w:rPr>
        <w:t xml:space="preserve">Art. </w:t>
      </w:r>
      <w:proofErr w:type="gramStart"/>
      <w:r>
        <w:rPr>
          <w:rFonts w:ascii="Times New Roman" w:eastAsia="Times New Roman" w:hAnsi="Times New Roman" w:cs="Times New Roman"/>
          <w:b/>
          <w:bCs/>
          <w:color w:val="000000"/>
          <w:sz w:val="24"/>
          <w:szCs w:val="24"/>
          <w:lang w:val="en-US"/>
        </w:rPr>
        <w:t>38</w:t>
      </w:r>
      <w:r w:rsidRPr="00DE14EF">
        <w:rPr>
          <w:rFonts w:ascii="Times New Roman" w:eastAsia="Times New Roman" w:hAnsi="Times New Roman" w:cs="Times New Roman"/>
          <w:b/>
          <w:bCs/>
          <w:color w:val="000000"/>
          <w:sz w:val="24"/>
          <w:szCs w:val="24"/>
          <w:lang w:val="en-US"/>
        </w:rPr>
        <w:t xml:space="preserve">  </w:t>
      </w:r>
      <w:r w:rsidRPr="00DE14EF">
        <w:rPr>
          <w:rFonts w:ascii="Times New Roman" w:eastAsia="Times New Roman" w:hAnsi="Times New Roman" w:cs="Times New Roman"/>
          <w:bCs/>
          <w:color w:val="000000"/>
          <w:sz w:val="24"/>
          <w:szCs w:val="24"/>
          <w:lang w:val="en-US"/>
        </w:rPr>
        <w:t>În</w:t>
      </w:r>
      <w:proofErr w:type="gramEnd"/>
      <w:r w:rsidRPr="00DE14EF">
        <w:rPr>
          <w:rFonts w:ascii="Times New Roman" w:eastAsia="Times New Roman" w:hAnsi="Times New Roman" w:cs="Times New Roman"/>
          <w:bCs/>
          <w:color w:val="000000"/>
          <w:sz w:val="24"/>
          <w:szCs w:val="24"/>
          <w:lang w:val="en-US"/>
        </w:rPr>
        <w:t xml:space="preserve"> cazul ne-executării în termen a prevederilor Art. </w:t>
      </w:r>
      <w:proofErr w:type="gramStart"/>
      <w:r w:rsidRPr="00DE14EF">
        <w:rPr>
          <w:rFonts w:ascii="Times New Roman" w:eastAsia="Times New Roman" w:hAnsi="Times New Roman" w:cs="Times New Roman"/>
          <w:bCs/>
          <w:color w:val="000000"/>
          <w:sz w:val="24"/>
          <w:szCs w:val="24"/>
          <w:lang w:val="en-US"/>
        </w:rPr>
        <w:t>35 al prezentului regulament, membrii grupului de iniţiativă nu vor fi admişi pentru aplicare a propunerilor de proiect pentru următorii 2 ani bugetari consecutivi.</w:t>
      </w:r>
      <w:proofErr w:type="gramEnd"/>
    </w:p>
    <w:p w:rsidR="00D30202" w:rsidRPr="00AE5652" w:rsidRDefault="00D30202" w:rsidP="00D30202">
      <w:pPr>
        <w:spacing w:after="0" w:line="240" w:lineRule="auto"/>
        <w:jc w:val="both"/>
        <w:rPr>
          <w:rFonts w:ascii="Times New Roman" w:eastAsia="Times New Roman" w:hAnsi="Times New Roman" w:cs="Times New Roman"/>
          <w:color w:val="000000"/>
          <w:sz w:val="28"/>
          <w:szCs w:val="28"/>
          <w:lang w:val="ro-RO"/>
        </w:rPr>
      </w:pPr>
    </w:p>
    <w:p w:rsidR="00D30202" w:rsidRPr="00AE5652" w:rsidRDefault="00D30202" w:rsidP="00D30202">
      <w:pPr>
        <w:spacing w:after="0" w:line="240" w:lineRule="auto"/>
        <w:jc w:val="both"/>
        <w:outlineLvl w:val="0"/>
        <w:rPr>
          <w:rFonts w:ascii="Times New Roman" w:eastAsia="Times New Roman" w:hAnsi="Times New Roman" w:cs="Times New Roman"/>
          <w:b/>
          <w:bCs/>
          <w:kern w:val="36"/>
          <w:sz w:val="28"/>
          <w:szCs w:val="28"/>
          <w:lang w:val="ro-MO"/>
        </w:rPr>
      </w:pPr>
      <w:r w:rsidRPr="00AE5652">
        <w:rPr>
          <w:rFonts w:ascii="Times New Roman" w:eastAsia="Times New Roman" w:hAnsi="Times New Roman" w:cs="Times New Roman"/>
          <w:b/>
          <w:color w:val="000000"/>
          <w:kern w:val="36"/>
          <w:sz w:val="28"/>
          <w:szCs w:val="28"/>
          <w:lang w:val="ro-MO"/>
        </w:rPr>
        <w:t>Capitolul VI -  Dispoziţii finale</w:t>
      </w:r>
    </w:p>
    <w:p w:rsidR="00D30202" w:rsidRPr="00DE14EF" w:rsidRDefault="00D30202" w:rsidP="00D30202">
      <w:pPr>
        <w:spacing w:after="0" w:line="240" w:lineRule="auto"/>
        <w:jc w:val="both"/>
        <w:rPr>
          <w:rFonts w:ascii="Times New Roman" w:eastAsia="Times New Roman" w:hAnsi="Times New Roman" w:cs="Times New Roman"/>
          <w:sz w:val="24"/>
          <w:szCs w:val="24"/>
          <w:lang w:val="ro-MO"/>
        </w:rPr>
      </w:pPr>
      <w:r w:rsidRPr="00DE14EF">
        <w:rPr>
          <w:rFonts w:ascii="Times New Roman" w:eastAsia="Times New Roman" w:hAnsi="Times New Roman" w:cs="Times New Roman"/>
          <w:b/>
          <w:bCs/>
          <w:color w:val="000000"/>
          <w:sz w:val="24"/>
          <w:szCs w:val="24"/>
          <w:lang w:val="ro-MO"/>
        </w:rPr>
        <w:t>Art.</w:t>
      </w:r>
      <w:r w:rsidRPr="00DE14EF">
        <w:rPr>
          <w:rFonts w:ascii="Times New Roman" w:eastAsia="Times New Roman" w:hAnsi="Times New Roman" w:cs="Times New Roman"/>
          <w:color w:val="000000"/>
          <w:sz w:val="24"/>
          <w:szCs w:val="24"/>
          <w:lang w:val="ro-MO"/>
        </w:rPr>
        <w:t xml:space="preserve"> </w:t>
      </w:r>
      <w:r w:rsidRPr="00DE14EF">
        <w:rPr>
          <w:rFonts w:ascii="Times New Roman" w:eastAsia="Times New Roman" w:hAnsi="Times New Roman" w:cs="Times New Roman"/>
          <w:b/>
          <w:color w:val="000000"/>
          <w:sz w:val="24"/>
          <w:szCs w:val="24"/>
          <w:lang w:val="ro-MO"/>
        </w:rPr>
        <w:t>3</w:t>
      </w:r>
      <w:r>
        <w:rPr>
          <w:rFonts w:ascii="Times New Roman" w:eastAsia="Times New Roman" w:hAnsi="Times New Roman" w:cs="Times New Roman"/>
          <w:b/>
          <w:color w:val="000000"/>
          <w:sz w:val="24"/>
          <w:szCs w:val="24"/>
          <w:lang w:val="ro-MO"/>
        </w:rPr>
        <w:t>9</w:t>
      </w:r>
      <w:r w:rsidRPr="00DE14EF">
        <w:rPr>
          <w:rFonts w:ascii="Times New Roman" w:eastAsia="Times New Roman" w:hAnsi="Times New Roman" w:cs="Times New Roman"/>
          <w:color w:val="000000"/>
          <w:sz w:val="24"/>
          <w:szCs w:val="24"/>
          <w:lang w:val="ro-MO"/>
        </w:rPr>
        <w:t xml:space="preserve"> Orice comunicare, solicitare, informare, notificare în legătură cu procedura de selecţie sau derularea proiectelor se va transmit</w:t>
      </w:r>
      <w:r>
        <w:rPr>
          <w:rFonts w:ascii="Times New Roman" w:eastAsia="Times New Roman" w:hAnsi="Times New Roman" w:cs="Times New Roman"/>
          <w:color w:val="000000"/>
          <w:sz w:val="24"/>
          <w:szCs w:val="24"/>
          <w:lang w:val="ro-MO"/>
        </w:rPr>
        <w:t>e de către solicitanţi sub formă</w:t>
      </w:r>
      <w:r w:rsidRPr="00DE14EF">
        <w:rPr>
          <w:rFonts w:ascii="Times New Roman" w:eastAsia="Times New Roman" w:hAnsi="Times New Roman" w:cs="Times New Roman"/>
          <w:color w:val="000000"/>
          <w:sz w:val="24"/>
          <w:szCs w:val="24"/>
          <w:lang w:val="ro-MO"/>
        </w:rPr>
        <w:t xml:space="preserve"> de document scris în adresa primărie </w:t>
      </w:r>
      <w:r w:rsidRPr="00DE14EF">
        <w:rPr>
          <w:rFonts w:ascii="Times New Roman" w:eastAsia="Times New Roman" w:hAnsi="Times New Roman" w:cs="Times New Roman"/>
          <w:color w:val="000000"/>
          <w:sz w:val="24"/>
          <w:szCs w:val="24"/>
          <w:lang w:val="en-US"/>
        </w:rPr>
        <w:t>orașului Anenii Noi</w:t>
      </w:r>
      <w:r w:rsidRPr="00DE14EF">
        <w:rPr>
          <w:rFonts w:ascii="Times New Roman" w:eastAsia="Times New Roman" w:hAnsi="Times New Roman" w:cs="Times New Roman"/>
          <w:color w:val="000000"/>
          <w:sz w:val="24"/>
          <w:szCs w:val="24"/>
          <w:lang w:val="ro-MO"/>
        </w:rPr>
        <w:t>.</w:t>
      </w:r>
    </w:p>
    <w:p w:rsidR="00D30202" w:rsidRPr="00DE14EF" w:rsidRDefault="00D30202" w:rsidP="00D30202">
      <w:pPr>
        <w:spacing w:after="0" w:line="240" w:lineRule="auto"/>
        <w:jc w:val="both"/>
        <w:rPr>
          <w:rFonts w:ascii="Times New Roman" w:eastAsia="Times New Roman" w:hAnsi="Times New Roman" w:cs="Times New Roman"/>
          <w:color w:val="000000"/>
          <w:sz w:val="24"/>
          <w:szCs w:val="24"/>
          <w:lang w:val="ro-MO"/>
        </w:rPr>
      </w:pPr>
      <w:r>
        <w:rPr>
          <w:rFonts w:ascii="Times New Roman" w:eastAsia="Times New Roman" w:hAnsi="Times New Roman" w:cs="Times New Roman"/>
          <w:b/>
          <w:bCs/>
          <w:color w:val="000000"/>
          <w:sz w:val="24"/>
          <w:szCs w:val="24"/>
          <w:lang w:val="ro-MO"/>
        </w:rPr>
        <w:t>Art. 40</w:t>
      </w:r>
      <w:r w:rsidRPr="00DE14EF">
        <w:rPr>
          <w:rFonts w:ascii="Times New Roman" w:eastAsia="Times New Roman" w:hAnsi="Times New Roman" w:cs="Times New Roman"/>
          <w:b/>
          <w:bCs/>
          <w:color w:val="000000"/>
          <w:sz w:val="24"/>
          <w:szCs w:val="24"/>
          <w:lang w:val="ro-MO"/>
        </w:rPr>
        <w:t xml:space="preserve"> </w:t>
      </w:r>
      <w:r w:rsidRPr="00DE14EF">
        <w:rPr>
          <w:rFonts w:ascii="Times New Roman" w:eastAsia="Times New Roman" w:hAnsi="Times New Roman" w:cs="Times New Roman"/>
          <w:color w:val="000000"/>
          <w:sz w:val="24"/>
          <w:szCs w:val="24"/>
          <w:lang w:val="ro-MO"/>
        </w:rPr>
        <w:t>Prezentul regulament se completează cu prevederile legale ale Republicii Moldova aflate în vigoare.</w:t>
      </w:r>
    </w:p>
    <w:p w:rsidR="00D30202" w:rsidRPr="00326F61" w:rsidRDefault="00D30202" w:rsidP="00D30202">
      <w:pPr>
        <w:spacing w:after="0" w:line="240" w:lineRule="auto"/>
        <w:jc w:val="both"/>
        <w:rPr>
          <w:rFonts w:ascii="Times New Roman" w:eastAsia="Times New Roman" w:hAnsi="Times New Roman" w:cs="Times New Roman"/>
          <w:color w:val="000000"/>
          <w:sz w:val="24"/>
          <w:szCs w:val="24"/>
          <w:lang w:val="ro-MO"/>
        </w:rPr>
      </w:pPr>
      <w:r>
        <w:rPr>
          <w:rFonts w:ascii="Times New Roman" w:eastAsia="Times New Roman" w:hAnsi="Times New Roman" w:cs="Times New Roman"/>
          <w:b/>
          <w:bCs/>
          <w:color w:val="000000"/>
          <w:sz w:val="24"/>
          <w:szCs w:val="24"/>
          <w:lang w:val="ro-MO"/>
        </w:rPr>
        <w:t>Art. 41</w:t>
      </w:r>
      <w:r w:rsidRPr="00DE14EF">
        <w:rPr>
          <w:rFonts w:ascii="Times New Roman" w:eastAsia="Times New Roman" w:hAnsi="Times New Roman" w:cs="Times New Roman"/>
          <w:b/>
          <w:bCs/>
          <w:color w:val="000000"/>
          <w:sz w:val="24"/>
          <w:szCs w:val="24"/>
          <w:lang w:val="ro-MO"/>
        </w:rPr>
        <w:t xml:space="preserve"> </w:t>
      </w:r>
      <w:r w:rsidRPr="00DE14EF">
        <w:rPr>
          <w:rFonts w:ascii="Times New Roman" w:eastAsia="Times New Roman" w:hAnsi="Times New Roman" w:cs="Times New Roman"/>
          <w:color w:val="000000"/>
          <w:sz w:val="24"/>
          <w:szCs w:val="24"/>
          <w:lang w:val="ro-MO"/>
        </w:rPr>
        <w:t>Prevederile regulamentului vor fi aplicate tuturor a alocărilor pentru de bunuri şi/sau servicii acordate în cadrul Programului de Bugetare Participativă începând cu anul bugetar 2021.</w:t>
      </w:r>
    </w:p>
    <w:p w:rsidR="00D30202" w:rsidRDefault="00D30202" w:rsidP="00D30202">
      <w:pPr>
        <w:spacing w:after="0" w:line="240" w:lineRule="auto"/>
        <w:jc w:val="both"/>
        <w:rPr>
          <w:rFonts w:ascii="Times New Roman" w:eastAsia="Times New Roman" w:hAnsi="Times New Roman" w:cs="Times New Roman"/>
          <w:color w:val="000000"/>
          <w:sz w:val="24"/>
          <w:lang w:val="ro-MO"/>
        </w:rPr>
      </w:pPr>
    </w:p>
    <w:p w:rsidR="00D30202" w:rsidRDefault="00D30202" w:rsidP="00D30202">
      <w:pPr>
        <w:spacing w:after="0" w:line="240" w:lineRule="auto"/>
        <w:jc w:val="both"/>
        <w:rPr>
          <w:rFonts w:ascii="Times New Roman" w:eastAsia="Times New Roman" w:hAnsi="Times New Roman" w:cs="Times New Roman"/>
          <w:color w:val="000000"/>
          <w:sz w:val="24"/>
          <w:lang w:val="ro-MO"/>
        </w:rPr>
      </w:pPr>
    </w:p>
    <w:p w:rsidR="00D30202" w:rsidRDefault="00D30202" w:rsidP="00D30202">
      <w:pPr>
        <w:spacing w:after="0" w:line="240" w:lineRule="auto"/>
        <w:jc w:val="both"/>
        <w:rPr>
          <w:rFonts w:ascii="Times New Roman" w:eastAsia="Times New Roman" w:hAnsi="Times New Roman" w:cs="Times New Roman"/>
          <w:color w:val="000000"/>
          <w:sz w:val="24"/>
          <w:lang w:val="ro-MO"/>
        </w:rPr>
      </w:pPr>
    </w:p>
    <w:p w:rsidR="00D30202" w:rsidRDefault="00D30202" w:rsidP="00D30202">
      <w:pPr>
        <w:spacing w:after="0" w:line="240" w:lineRule="auto"/>
        <w:jc w:val="both"/>
        <w:rPr>
          <w:rFonts w:ascii="Times New Roman" w:eastAsia="Times New Roman" w:hAnsi="Times New Roman" w:cs="Times New Roman"/>
          <w:color w:val="000000"/>
          <w:sz w:val="24"/>
          <w:lang w:val="ro-MO"/>
        </w:rPr>
      </w:pPr>
    </w:p>
    <w:p w:rsidR="00D30202" w:rsidRDefault="00D30202" w:rsidP="00D30202">
      <w:pPr>
        <w:spacing w:after="0" w:line="240" w:lineRule="auto"/>
        <w:jc w:val="both"/>
        <w:rPr>
          <w:rFonts w:ascii="Times New Roman" w:eastAsia="Times New Roman" w:hAnsi="Times New Roman" w:cs="Times New Roman"/>
          <w:color w:val="000000"/>
          <w:sz w:val="24"/>
          <w:lang w:val="ro-MO"/>
        </w:rPr>
      </w:pPr>
    </w:p>
    <w:p w:rsidR="00D30202" w:rsidRDefault="00D30202" w:rsidP="00D30202">
      <w:pPr>
        <w:spacing w:after="0" w:line="240" w:lineRule="auto"/>
        <w:jc w:val="both"/>
        <w:rPr>
          <w:rFonts w:ascii="Times New Roman" w:eastAsia="Times New Roman" w:hAnsi="Times New Roman" w:cs="Times New Roman"/>
          <w:color w:val="000000"/>
          <w:sz w:val="24"/>
          <w:lang w:val="ro-MO"/>
        </w:rPr>
      </w:pPr>
    </w:p>
    <w:p w:rsidR="00D30202" w:rsidRDefault="00D30202" w:rsidP="00D30202">
      <w:pPr>
        <w:spacing w:after="0" w:line="240" w:lineRule="auto"/>
        <w:jc w:val="right"/>
        <w:rPr>
          <w:rFonts w:ascii="Times New Roman" w:eastAsia="Times New Roman" w:hAnsi="Times New Roman" w:cs="Times New Roman"/>
          <w:color w:val="000000"/>
          <w:sz w:val="24"/>
          <w:lang w:val="ro-MO"/>
        </w:rPr>
      </w:pPr>
    </w:p>
    <w:p w:rsidR="00D30202" w:rsidRDefault="00D30202" w:rsidP="00D30202">
      <w:pPr>
        <w:spacing w:after="0" w:line="240" w:lineRule="auto"/>
        <w:jc w:val="right"/>
        <w:rPr>
          <w:rFonts w:ascii="Times New Roman" w:eastAsia="Times New Roman" w:hAnsi="Times New Roman" w:cs="Times New Roman"/>
          <w:color w:val="000000"/>
          <w:sz w:val="24"/>
          <w:lang w:val="ro-MO"/>
        </w:rPr>
      </w:pPr>
      <w:r>
        <w:rPr>
          <w:rFonts w:ascii="Times New Roman" w:eastAsia="Times New Roman" w:hAnsi="Times New Roman" w:cs="Times New Roman"/>
          <w:color w:val="000000"/>
          <w:sz w:val="24"/>
          <w:lang w:val="ro-MO"/>
        </w:rPr>
        <w:t xml:space="preserve">                     </w:t>
      </w:r>
    </w:p>
    <w:p w:rsidR="00D30202" w:rsidRDefault="00D30202" w:rsidP="00D30202">
      <w:pPr>
        <w:spacing w:after="0" w:line="240" w:lineRule="auto"/>
        <w:jc w:val="right"/>
        <w:rPr>
          <w:rFonts w:ascii="Times New Roman" w:eastAsia="Times New Roman" w:hAnsi="Times New Roman" w:cs="Times New Roman"/>
          <w:color w:val="000000"/>
          <w:sz w:val="24"/>
          <w:lang w:val="ro-MO"/>
        </w:rPr>
      </w:pPr>
    </w:p>
    <w:p w:rsidR="00D30202" w:rsidRDefault="00D30202" w:rsidP="00D30202">
      <w:pPr>
        <w:spacing w:after="0" w:line="240" w:lineRule="auto"/>
        <w:jc w:val="right"/>
        <w:rPr>
          <w:rFonts w:ascii="Times New Roman" w:eastAsia="Times New Roman" w:hAnsi="Times New Roman" w:cs="Times New Roman"/>
          <w:color w:val="000000"/>
          <w:sz w:val="24"/>
          <w:lang w:val="ro-MO"/>
        </w:rPr>
      </w:pPr>
    </w:p>
    <w:p w:rsidR="00D30202" w:rsidRDefault="00D30202" w:rsidP="00D30202">
      <w:pPr>
        <w:spacing w:after="0" w:line="240" w:lineRule="auto"/>
        <w:jc w:val="right"/>
        <w:rPr>
          <w:rFonts w:ascii="Times New Roman" w:hAnsi="Times New Roman" w:cs="Times New Roman"/>
          <w:sz w:val="24"/>
          <w:szCs w:val="24"/>
          <w:lang w:val="en-US"/>
        </w:rPr>
      </w:pPr>
      <w:r>
        <w:rPr>
          <w:rFonts w:ascii="Times New Roman" w:eastAsia="Times New Roman" w:hAnsi="Times New Roman" w:cs="Times New Roman"/>
          <w:color w:val="000000"/>
          <w:sz w:val="24"/>
          <w:lang w:val="ro-MO"/>
        </w:rPr>
        <w:t xml:space="preserve">      </w:t>
      </w:r>
      <w:r>
        <w:rPr>
          <w:rFonts w:ascii="Times New Roman" w:hAnsi="Times New Roman" w:cs="Times New Roman"/>
          <w:sz w:val="24"/>
          <w:szCs w:val="24"/>
          <w:lang w:val="en-US"/>
        </w:rPr>
        <w:t>Anexa nr.1</w:t>
      </w:r>
    </w:p>
    <w:p w:rsidR="00D30202" w:rsidRDefault="00D30202" w:rsidP="00D30202">
      <w:pPr>
        <w:spacing w:after="0" w:line="24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la</w:t>
      </w:r>
      <w:proofErr w:type="gramEnd"/>
      <w:r>
        <w:rPr>
          <w:rFonts w:ascii="Times New Roman" w:hAnsi="Times New Roman" w:cs="Times New Roman"/>
          <w:sz w:val="24"/>
          <w:szCs w:val="24"/>
          <w:lang w:val="en-US"/>
        </w:rPr>
        <w:t xml:space="preserve"> Regulamentul PBP or. Anenii Noi</w:t>
      </w:r>
    </w:p>
    <w:p w:rsidR="00D30202" w:rsidRDefault="00D30202" w:rsidP="00D3020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30202" w:rsidRDefault="00D30202" w:rsidP="00D30202">
      <w:pPr>
        <w:spacing w:after="0"/>
        <w:ind w:left="360"/>
        <w:rPr>
          <w:rFonts w:ascii="Times New Roman" w:hAnsi="Times New Roman" w:cs="Times New Roman"/>
          <w:sz w:val="24"/>
          <w:szCs w:val="24"/>
          <w:lang w:val="en-US"/>
        </w:rPr>
      </w:pPr>
    </w:p>
    <w:p w:rsidR="00D30202" w:rsidRPr="00D030CF" w:rsidRDefault="00D30202" w:rsidP="00D3020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Componenţa nominală a   comisiei de </w:t>
      </w:r>
      <w:r>
        <w:rPr>
          <w:rFonts w:ascii="Times New Roman" w:eastAsia="Times New Roman" w:hAnsi="Times New Roman" w:cs="Times New Roman"/>
          <w:b/>
          <w:bCs/>
          <w:sz w:val="24"/>
          <w:szCs w:val="24"/>
          <w:lang w:val="en-US"/>
        </w:rPr>
        <w:t>selectarea proiectelor</w:t>
      </w:r>
    </w:p>
    <w:p w:rsidR="00D30202" w:rsidRDefault="00D30202" w:rsidP="00D30202">
      <w:pPr>
        <w:spacing w:after="0" w:line="240" w:lineRule="auto"/>
        <w:jc w:val="center"/>
        <w:rPr>
          <w:rFonts w:ascii="Times New Roman" w:eastAsia="Times New Roman" w:hAnsi="Times New Roman" w:cs="Times New Roman"/>
          <w:sz w:val="24"/>
          <w:szCs w:val="24"/>
          <w:lang w:val="en-US"/>
        </w:rPr>
      </w:pPr>
    </w:p>
    <w:p w:rsidR="00D30202" w:rsidRDefault="00D30202" w:rsidP="00D30202">
      <w:pPr>
        <w:spacing w:after="0" w:line="240" w:lineRule="auto"/>
        <w:jc w:val="center"/>
        <w:rPr>
          <w:rFonts w:ascii="Times New Roman" w:eastAsia="Times New Roman" w:hAnsi="Times New Roman" w:cs="Times New Roman"/>
          <w:sz w:val="24"/>
          <w:szCs w:val="24"/>
          <w:lang w:val="en-US"/>
        </w:rPr>
      </w:pPr>
    </w:p>
    <w:p w:rsidR="00D30202" w:rsidRPr="0028435E" w:rsidRDefault="00D30202" w:rsidP="00D30202">
      <w:pPr>
        <w:pStyle w:val="Listparagraf1"/>
        <w:tabs>
          <w:tab w:val="left" w:pos="505"/>
        </w:tabs>
        <w:spacing w:line="240" w:lineRule="auto"/>
        <w:ind w:hanging="862"/>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 xml:space="preserve">           </w:t>
      </w:r>
      <w:r w:rsidRPr="0028435E">
        <w:rPr>
          <w:rFonts w:ascii="Times New Roman" w:eastAsia="Times New Roman" w:hAnsi="Times New Roman"/>
          <w:b/>
          <w:sz w:val="24"/>
          <w:szCs w:val="24"/>
          <w:lang w:val="en-US" w:eastAsia="ru-RU"/>
        </w:rPr>
        <w:t>Preș</w:t>
      </w:r>
      <w:proofErr w:type="gramStart"/>
      <w:r w:rsidRPr="0028435E">
        <w:rPr>
          <w:rFonts w:ascii="Times New Roman" w:eastAsia="Times New Roman" w:hAnsi="Times New Roman"/>
          <w:b/>
          <w:sz w:val="24"/>
          <w:szCs w:val="24"/>
          <w:lang w:val="en-US" w:eastAsia="ru-RU"/>
        </w:rPr>
        <w:t>edintele  comisiei</w:t>
      </w:r>
      <w:proofErr w:type="gramEnd"/>
      <w:r w:rsidRPr="0028435E">
        <w:rPr>
          <w:rFonts w:ascii="Times New Roman" w:eastAsia="Times New Roman" w:hAnsi="Times New Roman"/>
          <w:sz w:val="24"/>
          <w:szCs w:val="24"/>
          <w:lang w:val="en-US" w:eastAsia="ru-RU"/>
        </w:rPr>
        <w:t xml:space="preserve">  -  dl Maţarin A., primar al ora</w:t>
      </w:r>
      <w:r w:rsidRPr="0028435E">
        <w:rPr>
          <w:rFonts w:ascii="Times New Roman" w:eastAsia="Times New Roman" w:hAnsi="Times New Roman"/>
          <w:sz w:val="24"/>
          <w:szCs w:val="24"/>
          <w:lang w:eastAsia="ru-RU"/>
        </w:rPr>
        <w:t>şului</w:t>
      </w:r>
      <w:r w:rsidRPr="0028435E">
        <w:rPr>
          <w:rFonts w:ascii="Times New Roman" w:eastAsia="Times New Roman" w:hAnsi="Times New Roman"/>
          <w:sz w:val="24"/>
          <w:szCs w:val="24"/>
          <w:lang w:val="en-US" w:eastAsia="ru-RU"/>
        </w:rPr>
        <w:t xml:space="preserve"> Anenii Noi</w:t>
      </w:r>
    </w:p>
    <w:p w:rsidR="00D30202" w:rsidRPr="0028435E" w:rsidRDefault="00D30202" w:rsidP="00D30202">
      <w:pPr>
        <w:pStyle w:val="Listparagraf1"/>
        <w:tabs>
          <w:tab w:val="left" w:pos="505"/>
        </w:tabs>
        <w:spacing w:line="240" w:lineRule="auto"/>
        <w:ind w:hanging="862"/>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ab/>
      </w:r>
      <w:proofErr w:type="gramStart"/>
      <w:r w:rsidRPr="0028435E">
        <w:rPr>
          <w:rFonts w:ascii="Times New Roman" w:eastAsia="Times New Roman" w:hAnsi="Times New Roman"/>
          <w:b/>
          <w:sz w:val="24"/>
          <w:szCs w:val="24"/>
          <w:lang w:val="en-US" w:eastAsia="ru-RU"/>
        </w:rPr>
        <w:t>Secretarul  comisiei</w:t>
      </w:r>
      <w:proofErr w:type="gramEnd"/>
      <w:r w:rsidRPr="0028435E">
        <w:rPr>
          <w:rFonts w:ascii="Times New Roman" w:eastAsia="Times New Roman" w:hAnsi="Times New Roman"/>
          <w:b/>
          <w:sz w:val="24"/>
          <w:szCs w:val="24"/>
          <w:lang w:val="en-US" w:eastAsia="ru-RU"/>
        </w:rPr>
        <w:t xml:space="preserve">  </w:t>
      </w:r>
      <w:r w:rsidRPr="0028435E">
        <w:rPr>
          <w:rFonts w:ascii="Times New Roman" w:eastAsia="Times New Roman" w:hAnsi="Times New Roman"/>
          <w:sz w:val="24"/>
          <w:szCs w:val="24"/>
          <w:lang w:val="en-US" w:eastAsia="ru-RU"/>
        </w:rPr>
        <w:t>- Tatiana Guzo, specialist investitii</w:t>
      </w:r>
    </w:p>
    <w:p w:rsidR="00D30202" w:rsidRDefault="00D30202" w:rsidP="00D30202">
      <w:pPr>
        <w:pStyle w:val="Listparagraf1"/>
        <w:tabs>
          <w:tab w:val="left" w:pos="505"/>
        </w:tabs>
        <w:spacing w:line="240" w:lineRule="auto"/>
        <w:ind w:hanging="862"/>
        <w:jc w:val="center"/>
        <w:rPr>
          <w:rFonts w:ascii="Times New Roman" w:eastAsia="Times New Roman" w:hAnsi="Times New Roman"/>
          <w:b/>
          <w:sz w:val="24"/>
          <w:szCs w:val="24"/>
          <w:lang w:val="en-US" w:eastAsia="ru-RU"/>
        </w:rPr>
      </w:pPr>
    </w:p>
    <w:p w:rsidR="00D30202" w:rsidRDefault="00D30202" w:rsidP="00D30202">
      <w:pPr>
        <w:pStyle w:val="Listparagraf1"/>
        <w:tabs>
          <w:tab w:val="left" w:pos="505"/>
        </w:tabs>
        <w:spacing w:line="240" w:lineRule="auto"/>
        <w:ind w:hanging="862"/>
        <w:jc w:val="center"/>
        <w:rPr>
          <w:rFonts w:ascii="Times New Roman" w:eastAsia="Times New Roman" w:hAnsi="Times New Roman"/>
          <w:b/>
          <w:sz w:val="24"/>
          <w:szCs w:val="24"/>
          <w:lang w:val="en-US" w:eastAsia="ru-RU"/>
        </w:rPr>
      </w:pPr>
      <w:r w:rsidRPr="0028435E">
        <w:rPr>
          <w:rFonts w:ascii="Times New Roman" w:eastAsia="Times New Roman" w:hAnsi="Times New Roman"/>
          <w:b/>
          <w:sz w:val="24"/>
          <w:szCs w:val="24"/>
          <w:lang w:val="en-US" w:eastAsia="ru-RU"/>
        </w:rPr>
        <w:t xml:space="preserve">Membrii comisiei </w:t>
      </w:r>
    </w:p>
    <w:p w:rsidR="00D30202" w:rsidRPr="0028435E" w:rsidRDefault="00D30202" w:rsidP="00D30202">
      <w:pPr>
        <w:pStyle w:val="Listparagraf1"/>
        <w:tabs>
          <w:tab w:val="left" w:pos="505"/>
        </w:tabs>
        <w:spacing w:line="240" w:lineRule="auto"/>
        <w:ind w:hanging="862"/>
        <w:jc w:val="center"/>
        <w:rPr>
          <w:rFonts w:ascii="Times New Roman" w:eastAsia="Times New Roman" w:hAnsi="Times New Roman"/>
          <w:b/>
          <w:sz w:val="24"/>
          <w:szCs w:val="24"/>
          <w:lang w:val="en-US" w:eastAsia="ru-RU"/>
        </w:rPr>
      </w:pPr>
    </w:p>
    <w:p w:rsidR="00D30202" w:rsidRPr="0028435E"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1. V</w:t>
      </w:r>
      <w:r w:rsidRPr="0028435E">
        <w:rPr>
          <w:rFonts w:ascii="Times New Roman" w:eastAsia="Times New Roman" w:hAnsi="Times New Roman"/>
          <w:sz w:val="24"/>
          <w:szCs w:val="24"/>
          <w:lang w:val="en-US" w:eastAsia="ru-RU"/>
        </w:rPr>
        <w:t xml:space="preserve">iceprimar al oraşului </w:t>
      </w:r>
      <w:r>
        <w:rPr>
          <w:rFonts w:ascii="Times New Roman" w:eastAsia="Times New Roman" w:hAnsi="Times New Roman"/>
          <w:sz w:val="24"/>
          <w:szCs w:val="24"/>
          <w:lang w:val="en-US" w:eastAsia="ru-RU"/>
        </w:rPr>
        <w:t xml:space="preserve">domeniul </w:t>
      </w:r>
      <w:r w:rsidRPr="0028435E">
        <w:rPr>
          <w:rFonts w:ascii="Times New Roman" w:eastAsia="Times New Roman" w:hAnsi="Times New Roman"/>
          <w:sz w:val="24"/>
          <w:szCs w:val="24"/>
          <w:lang w:val="en-US" w:eastAsia="ru-RU"/>
        </w:rPr>
        <w:t>economie si infrastructura</w:t>
      </w:r>
    </w:p>
    <w:p w:rsidR="00D30202" w:rsidRPr="0028435E"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2. Chemscaia V.,</w:t>
      </w:r>
      <w:r w:rsidRPr="0028435E">
        <w:rPr>
          <w:rFonts w:ascii="Times New Roman" w:eastAsia="Times New Roman" w:hAnsi="Times New Roman"/>
          <w:sz w:val="24"/>
          <w:szCs w:val="24"/>
          <w:lang w:val="en-US" w:eastAsia="ru-RU"/>
        </w:rPr>
        <w:t xml:space="preserve"> viceprimar al oraşului în domeniul social, învăţământ, cultură şi tineret;</w:t>
      </w:r>
    </w:p>
    <w:p w:rsidR="00D30202" w:rsidRPr="0028435E"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 xml:space="preserve">3. </w:t>
      </w:r>
      <w:r w:rsidRPr="0028435E">
        <w:rPr>
          <w:rFonts w:ascii="Times New Roman" w:eastAsia="Times New Roman" w:hAnsi="Times New Roman"/>
          <w:sz w:val="24"/>
          <w:szCs w:val="24"/>
          <w:lang w:val="en-US" w:eastAsia="ru-RU"/>
        </w:rPr>
        <w:t>Faizulina A., contabil-şef;</w:t>
      </w:r>
    </w:p>
    <w:p w:rsidR="00D30202" w:rsidRPr="0028435E"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 xml:space="preserve">4. </w:t>
      </w:r>
      <w:r w:rsidRPr="0028435E">
        <w:rPr>
          <w:rFonts w:ascii="Times New Roman" w:eastAsia="Times New Roman" w:hAnsi="Times New Roman"/>
          <w:sz w:val="24"/>
          <w:szCs w:val="24"/>
          <w:lang w:val="en-US" w:eastAsia="ru-RU"/>
        </w:rPr>
        <w:t>Vîntu Liuba, presedinte</w:t>
      </w:r>
      <w:proofErr w:type="gramStart"/>
      <w:r w:rsidRPr="0028435E">
        <w:rPr>
          <w:rFonts w:ascii="Times New Roman" w:eastAsia="Times New Roman" w:hAnsi="Times New Roman"/>
          <w:sz w:val="24"/>
          <w:szCs w:val="24"/>
          <w:lang w:val="en-US" w:eastAsia="ru-RU"/>
        </w:rPr>
        <w:t>,  comisia</w:t>
      </w:r>
      <w:proofErr w:type="gramEnd"/>
      <w:r w:rsidRPr="0028435E">
        <w:rPr>
          <w:rFonts w:ascii="Times New Roman" w:eastAsia="Times New Roman" w:hAnsi="Times New Roman"/>
          <w:sz w:val="24"/>
          <w:szCs w:val="24"/>
          <w:lang w:val="en-US" w:eastAsia="ru-RU"/>
        </w:rPr>
        <w:t xml:space="preserve">  buget şi finanţe</w:t>
      </w:r>
    </w:p>
    <w:p w:rsidR="00D30202" w:rsidRPr="0028435E"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 xml:space="preserve">5. </w:t>
      </w:r>
      <w:r w:rsidRPr="0028435E">
        <w:rPr>
          <w:rFonts w:ascii="Times New Roman" w:eastAsia="Times New Roman" w:hAnsi="Times New Roman"/>
          <w:sz w:val="24"/>
          <w:szCs w:val="24"/>
          <w:lang w:val="en-US" w:eastAsia="ru-RU"/>
        </w:rPr>
        <w:t xml:space="preserve">Dumitru Calmîc, </w:t>
      </w:r>
      <w:proofErr w:type="gramStart"/>
      <w:r w:rsidRPr="0028435E">
        <w:rPr>
          <w:rFonts w:ascii="Times New Roman" w:eastAsia="Times New Roman" w:hAnsi="Times New Roman"/>
          <w:sz w:val="24"/>
          <w:szCs w:val="24"/>
          <w:lang w:val="en-US" w:eastAsia="ru-RU"/>
        </w:rPr>
        <w:t>preşedinte ,</w:t>
      </w:r>
      <w:proofErr w:type="gramEnd"/>
      <w:r w:rsidRPr="0028435E">
        <w:rPr>
          <w:rFonts w:ascii="Times New Roman" w:eastAsia="Times New Roman" w:hAnsi="Times New Roman"/>
          <w:sz w:val="24"/>
          <w:szCs w:val="24"/>
          <w:lang w:val="en-US" w:eastAsia="ru-RU"/>
        </w:rPr>
        <w:t xml:space="preserve"> comisia învăţământ, cultură, tineret şi sport</w:t>
      </w:r>
    </w:p>
    <w:p w:rsidR="00D30202" w:rsidRPr="0028435E"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 xml:space="preserve">6. </w:t>
      </w:r>
      <w:r w:rsidRPr="0028435E">
        <w:rPr>
          <w:rFonts w:ascii="Times New Roman" w:eastAsia="Times New Roman" w:hAnsi="Times New Roman"/>
          <w:sz w:val="24"/>
          <w:szCs w:val="24"/>
          <w:lang w:val="en-US" w:eastAsia="ru-RU"/>
        </w:rPr>
        <w:t>Pîslaru Andrei, preşedinte, comisia construcţie, amenajare şi gospodărie comunală</w:t>
      </w:r>
    </w:p>
    <w:p w:rsidR="00D30202" w:rsidRDefault="00D30202" w:rsidP="00D30202">
      <w:pPr>
        <w:pStyle w:val="Listparagraf1"/>
        <w:spacing w:line="240" w:lineRule="auto"/>
        <w:ind w:left="426"/>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b/>
        <w:t xml:space="preserve">7. </w:t>
      </w:r>
      <w:proofErr w:type="gramStart"/>
      <w:r w:rsidRPr="0028435E">
        <w:rPr>
          <w:rFonts w:ascii="Times New Roman" w:eastAsia="Times New Roman" w:hAnsi="Times New Roman"/>
          <w:sz w:val="24"/>
          <w:szCs w:val="24"/>
          <w:lang w:val="en-US" w:eastAsia="ru-RU"/>
        </w:rPr>
        <w:t>Reprezentantul  Grurupului</w:t>
      </w:r>
      <w:proofErr w:type="gramEnd"/>
      <w:r w:rsidRPr="0028435E">
        <w:rPr>
          <w:rFonts w:ascii="Times New Roman" w:eastAsia="Times New Roman" w:hAnsi="Times New Roman"/>
          <w:sz w:val="24"/>
          <w:szCs w:val="24"/>
          <w:lang w:val="en-US" w:eastAsia="ru-RU"/>
        </w:rPr>
        <w:t xml:space="preserve"> de Iniţiativă</w:t>
      </w: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pStyle w:val="Listparagraf1"/>
        <w:spacing w:line="240" w:lineRule="auto"/>
        <w:jc w:val="both"/>
        <w:rPr>
          <w:rFonts w:ascii="Times New Roman" w:eastAsia="Times New Roman" w:hAnsi="Times New Roman"/>
          <w:sz w:val="24"/>
          <w:szCs w:val="24"/>
          <w:lang w:val="en-US" w:eastAsia="ru-RU"/>
        </w:rPr>
      </w:pPr>
    </w:p>
    <w:p w:rsidR="00D30202" w:rsidRDefault="00D30202" w:rsidP="00D30202">
      <w:pPr>
        <w:spacing w:after="0" w:line="240" w:lineRule="auto"/>
        <w:jc w:val="right"/>
        <w:rPr>
          <w:rFonts w:ascii="Times New Roman" w:eastAsia="Times New Roman" w:hAnsi="Times New Roman" w:cs="Times New Roman"/>
          <w:color w:val="000000"/>
          <w:sz w:val="24"/>
          <w:lang w:val="ro-MO"/>
        </w:rPr>
      </w:pPr>
      <w:r>
        <w:rPr>
          <w:rFonts w:ascii="Times New Roman" w:eastAsia="Times New Roman" w:hAnsi="Times New Roman" w:cs="Times New Roman"/>
          <w:color w:val="000000"/>
          <w:sz w:val="24"/>
          <w:lang w:val="ro-MO"/>
        </w:rPr>
        <w:lastRenderedPageBreak/>
        <w:t>Anexa 2</w:t>
      </w:r>
    </w:p>
    <w:p w:rsidR="00D30202" w:rsidRDefault="00D30202" w:rsidP="00D30202">
      <w:pPr>
        <w:spacing w:after="0" w:line="24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la</w:t>
      </w:r>
      <w:proofErr w:type="gramEnd"/>
      <w:r>
        <w:rPr>
          <w:rFonts w:ascii="Times New Roman" w:hAnsi="Times New Roman" w:cs="Times New Roman"/>
          <w:sz w:val="24"/>
          <w:szCs w:val="24"/>
          <w:lang w:val="en-US"/>
        </w:rPr>
        <w:t xml:space="preserve"> Regulamentul PBP or. Anenii Noi</w:t>
      </w:r>
    </w:p>
    <w:p w:rsidR="00D30202" w:rsidRPr="00835C28" w:rsidRDefault="00D30202" w:rsidP="00D30202">
      <w:pPr>
        <w:spacing w:after="0" w:line="240" w:lineRule="auto"/>
        <w:jc w:val="right"/>
        <w:rPr>
          <w:rFonts w:ascii="Times New Roman" w:eastAsia="Times New Roman" w:hAnsi="Times New Roman" w:cs="Times New Roman"/>
          <w:color w:val="000000"/>
          <w:sz w:val="24"/>
          <w:lang w:val="en-US"/>
        </w:rPr>
      </w:pPr>
    </w:p>
    <w:p w:rsidR="00D30202" w:rsidRPr="00955610" w:rsidRDefault="00D30202" w:rsidP="00D30202">
      <w:pPr>
        <w:spacing w:after="0"/>
        <w:jc w:val="center"/>
        <w:rPr>
          <w:rFonts w:ascii="Times New Roman" w:eastAsiaTheme="minorHAnsi" w:hAnsi="Times New Roman" w:cs="Times New Roman"/>
          <w:b/>
          <w:caps/>
          <w:sz w:val="24"/>
          <w:szCs w:val="24"/>
          <w:lang w:val="ro-RO" w:eastAsia="en-US"/>
        </w:rPr>
      </w:pPr>
      <w:r w:rsidRPr="00955610">
        <w:rPr>
          <w:rFonts w:ascii="Times New Roman" w:hAnsi="Times New Roman" w:cs="Times New Roman"/>
          <w:b/>
          <w:caps/>
          <w:sz w:val="24"/>
          <w:szCs w:val="24"/>
          <w:lang w:val="en-US"/>
        </w:rPr>
        <w:t>PROGRAMUL DE bUGETARE PARTICIPATIVĂ</w:t>
      </w:r>
    </w:p>
    <w:p w:rsidR="00D30202" w:rsidRPr="00955610" w:rsidRDefault="00D30202" w:rsidP="00D30202">
      <w:pPr>
        <w:spacing w:after="0"/>
        <w:jc w:val="center"/>
        <w:rPr>
          <w:rFonts w:ascii="Times New Roman" w:hAnsi="Times New Roman" w:cs="Times New Roman"/>
          <w:b/>
          <w:caps/>
          <w:sz w:val="24"/>
          <w:szCs w:val="24"/>
          <w:lang w:val="en-US"/>
        </w:rPr>
      </w:pPr>
      <w:r w:rsidRPr="00955610">
        <w:rPr>
          <w:rFonts w:ascii="Times New Roman" w:eastAsia="Times New Roman" w:hAnsi="Times New Roman" w:cs="Times New Roman"/>
          <w:b/>
          <w:color w:val="000000"/>
          <w:sz w:val="24"/>
          <w:szCs w:val="24"/>
          <w:lang w:val="en-US"/>
        </w:rPr>
        <w:t>AL ORAȘULUI ANENII NOI</w:t>
      </w:r>
    </w:p>
    <w:p w:rsidR="00D30202" w:rsidRPr="00955610" w:rsidRDefault="00D30202" w:rsidP="00D30202">
      <w:pPr>
        <w:spacing w:after="0"/>
        <w:jc w:val="center"/>
        <w:rPr>
          <w:rFonts w:ascii="Times New Roman" w:hAnsi="Times New Roman" w:cs="Times New Roman"/>
          <w:b/>
          <w:caps/>
          <w:sz w:val="24"/>
          <w:szCs w:val="24"/>
          <w:lang w:val="en-US"/>
        </w:rPr>
      </w:pPr>
      <w:r w:rsidRPr="00955610">
        <w:rPr>
          <w:rFonts w:ascii="Times New Roman" w:hAnsi="Times New Roman" w:cs="Times New Roman"/>
          <w:b/>
          <w:caps/>
          <w:sz w:val="24"/>
          <w:szCs w:val="24"/>
          <w:lang w:val="en-US"/>
        </w:rPr>
        <w:t>Formular de aplicare</w:t>
      </w:r>
    </w:p>
    <w:p w:rsidR="00D30202" w:rsidRDefault="00D30202" w:rsidP="00D30202">
      <w:pPr>
        <w:pStyle w:val="a4"/>
        <w:numPr>
          <w:ilvl w:val="0"/>
          <w:numId w:val="5"/>
        </w:numPr>
        <w:ind w:left="567" w:hanging="425"/>
        <w:jc w:val="center"/>
        <w:rPr>
          <w:rFonts w:ascii="Times New Roman" w:hAnsi="Times New Roman" w:cs="Times New Roman"/>
          <w:b/>
          <w:sz w:val="24"/>
          <w:szCs w:val="24"/>
        </w:rPr>
      </w:pPr>
      <w:r>
        <w:rPr>
          <w:rFonts w:ascii="Times New Roman" w:hAnsi="Times New Roman" w:cs="Times New Roman"/>
          <w:b/>
          <w:sz w:val="24"/>
          <w:szCs w:val="24"/>
        </w:rPr>
        <w:t>Informa</w:t>
      </w:r>
      <w:r>
        <w:rPr>
          <w:rFonts w:ascii="Cambria Math" w:hAnsi="Cambria Math" w:cs="Cambria Math"/>
          <w:b/>
          <w:sz w:val="24"/>
          <w:szCs w:val="24"/>
        </w:rPr>
        <w:t>ț</w:t>
      </w:r>
      <w:r>
        <w:rPr>
          <w:rFonts w:ascii="Times New Roman" w:hAnsi="Times New Roman" w:cs="Times New Roman"/>
          <w:b/>
          <w:sz w:val="24"/>
          <w:szCs w:val="24"/>
        </w:rPr>
        <w:t>ii despre solicitant</w:t>
      </w:r>
    </w:p>
    <w:tbl>
      <w:tblPr>
        <w:tblStyle w:val="a5"/>
        <w:tblW w:w="0" w:type="auto"/>
        <w:shd w:val="clear" w:color="auto" w:fill="BFBFBF" w:themeFill="background1" w:themeFillShade="BF"/>
        <w:tblLook w:val="04A0"/>
      </w:tblPr>
      <w:tblGrid>
        <w:gridCol w:w="4503"/>
        <w:gridCol w:w="5068"/>
      </w:tblGrid>
      <w:tr w:rsidR="00D30202" w:rsidTr="00073CF3">
        <w:trPr>
          <w:trHeight w:val="766"/>
        </w:trPr>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Descrierea organiza</w:t>
            </w:r>
            <w:r>
              <w:rPr>
                <w:rFonts w:ascii="Cambria Math" w:hAnsi="Cambria Math" w:cs="Cambria Math"/>
                <w:b/>
                <w:sz w:val="24"/>
                <w:szCs w:val="24"/>
              </w:rPr>
              <w:t>ț</w:t>
            </w:r>
            <w:r>
              <w:rPr>
                <w:rFonts w:ascii="Times New Roman" w:hAnsi="Times New Roman" w:cs="Times New Roman"/>
                <w:b/>
                <w:sz w:val="24"/>
                <w:szCs w:val="24"/>
              </w:rPr>
              <w:t>iei sau</w:t>
            </w:r>
          </w:p>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grupului de ini</w:t>
            </w:r>
            <w:r>
              <w:rPr>
                <w:rFonts w:ascii="Cambria Math" w:hAnsi="Cambria Math" w:cs="Cambria Math"/>
                <w:b/>
                <w:sz w:val="24"/>
                <w:szCs w:val="24"/>
              </w:rPr>
              <w:t>ț</w:t>
            </w:r>
            <w:r>
              <w:rPr>
                <w:rFonts w:ascii="Times New Roman" w:hAnsi="Times New Roman" w:cs="Times New Roman"/>
                <w:b/>
                <w:sz w:val="24"/>
                <w:szCs w:val="24"/>
              </w:rPr>
              <w:t>iativă</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D30202" w:rsidRDefault="00D30202" w:rsidP="00073CF3">
            <w:pPr>
              <w:rPr>
                <w:rFonts w:ascii="Times New Roman" w:hAnsi="Times New Roman" w:cs="Times New Roman"/>
                <w:b/>
                <w:sz w:val="24"/>
                <w:szCs w:val="24"/>
                <w:lang w:val="ro-RO"/>
              </w:rPr>
            </w:pPr>
          </w:p>
          <w:p w:rsidR="00D30202" w:rsidRDefault="00D30202" w:rsidP="00073CF3">
            <w:pPr>
              <w:rPr>
                <w:rFonts w:ascii="Times New Roman" w:hAnsi="Times New Roman" w:cs="Times New Roman"/>
                <w:b/>
                <w:sz w:val="24"/>
                <w:szCs w:val="24"/>
                <w:lang w:val="ro-RO"/>
              </w:rPr>
            </w:pPr>
          </w:p>
        </w:tc>
      </w:tr>
    </w:tbl>
    <w:p w:rsidR="00D30202" w:rsidRDefault="00D30202" w:rsidP="00D30202">
      <w:pPr>
        <w:spacing w:after="0"/>
        <w:rPr>
          <w:rFonts w:ascii="Times New Roman" w:hAnsi="Times New Roman" w:cs="Times New Roman"/>
          <w:b/>
          <w:sz w:val="24"/>
          <w:szCs w:val="24"/>
          <w:lang w:val="ro-RO" w:eastAsia="en-US"/>
        </w:rPr>
      </w:pPr>
    </w:p>
    <w:p w:rsidR="00D30202" w:rsidRDefault="00D30202" w:rsidP="00D30202">
      <w:pPr>
        <w:pStyle w:val="a4"/>
        <w:numPr>
          <w:ilvl w:val="0"/>
          <w:numId w:val="5"/>
        </w:numPr>
        <w:spacing w:after="0"/>
        <w:ind w:left="567" w:hanging="425"/>
        <w:jc w:val="center"/>
        <w:rPr>
          <w:rFonts w:ascii="Times New Roman" w:hAnsi="Times New Roman" w:cs="Times New Roman"/>
          <w:b/>
          <w:sz w:val="24"/>
          <w:szCs w:val="24"/>
        </w:rPr>
      </w:pPr>
      <w:r>
        <w:rPr>
          <w:rFonts w:ascii="Times New Roman" w:hAnsi="Times New Roman" w:cs="Times New Roman"/>
          <w:b/>
          <w:sz w:val="24"/>
          <w:szCs w:val="24"/>
        </w:rPr>
        <w:t>Responsabili de proiect</w:t>
      </w:r>
    </w:p>
    <w:p w:rsidR="00D30202" w:rsidRDefault="00D30202" w:rsidP="00D30202">
      <w:pPr>
        <w:pStyle w:val="a4"/>
        <w:numPr>
          <w:ilvl w:val="0"/>
          <w:numId w:val="6"/>
        </w:numPr>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Persoană responsabilă </w:t>
      </w:r>
    </w:p>
    <w:tbl>
      <w:tblPr>
        <w:tblStyle w:val="a5"/>
        <w:tblW w:w="0" w:type="auto"/>
        <w:tblLook w:val="04A0"/>
      </w:tblPr>
      <w:tblGrid>
        <w:gridCol w:w="4503"/>
        <w:gridCol w:w="5068"/>
      </w:tblGrid>
      <w:tr w:rsidR="00D30202" w:rsidTr="00073CF3">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Nume, Prenume</w:t>
            </w:r>
          </w:p>
        </w:tc>
        <w:tc>
          <w:tcPr>
            <w:tcW w:w="5068" w:type="dxa"/>
            <w:tcBorders>
              <w:top w:val="single" w:sz="4" w:space="0" w:color="auto"/>
              <w:left w:val="single" w:sz="4" w:space="0" w:color="auto"/>
              <w:bottom w:val="single" w:sz="4" w:space="0" w:color="auto"/>
              <w:right w:val="single" w:sz="4" w:space="0" w:color="auto"/>
            </w:tcBorders>
          </w:tcPr>
          <w:p w:rsidR="00D30202" w:rsidRDefault="00D30202" w:rsidP="00073CF3">
            <w:pPr>
              <w:spacing w:line="360" w:lineRule="auto"/>
              <w:rPr>
                <w:rFonts w:ascii="Times New Roman" w:hAnsi="Times New Roman" w:cs="Times New Roman"/>
                <w:b/>
                <w:sz w:val="24"/>
                <w:szCs w:val="24"/>
                <w:lang w:val="ro-RO"/>
              </w:rPr>
            </w:pPr>
          </w:p>
        </w:tc>
      </w:tr>
      <w:tr w:rsidR="00D30202" w:rsidRPr="00B1728F" w:rsidTr="00073CF3">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 xml:space="preserve">Numărul de telefon (mobil </w:t>
            </w:r>
            <w:r>
              <w:rPr>
                <w:rFonts w:ascii="Cambria Math" w:hAnsi="Cambria Math" w:cs="Cambria Math"/>
                <w:b/>
                <w:sz w:val="24"/>
                <w:szCs w:val="24"/>
              </w:rPr>
              <w:t>ș</w:t>
            </w:r>
            <w:r>
              <w:rPr>
                <w:rFonts w:ascii="Times New Roman" w:hAnsi="Times New Roman" w:cs="Times New Roman"/>
                <w:b/>
                <w:sz w:val="24"/>
                <w:szCs w:val="24"/>
              </w:rPr>
              <w:t>i fix)</w:t>
            </w:r>
          </w:p>
        </w:tc>
        <w:tc>
          <w:tcPr>
            <w:tcW w:w="5068"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4"/>
                <w:szCs w:val="24"/>
                <w:lang w:val="ro-RO"/>
              </w:rPr>
            </w:pPr>
          </w:p>
        </w:tc>
      </w:tr>
      <w:tr w:rsidR="00D30202" w:rsidTr="00073CF3">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caps/>
                <w:sz w:val="24"/>
                <w:szCs w:val="24"/>
              </w:rPr>
              <w:t>e</w:t>
            </w:r>
            <w:r>
              <w:rPr>
                <w:rFonts w:ascii="Times New Roman" w:hAnsi="Times New Roman" w:cs="Times New Roman"/>
                <w:b/>
                <w:sz w:val="24"/>
                <w:szCs w:val="24"/>
              </w:rPr>
              <w:t>-mail</w:t>
            </w:r>
          </w:p>
        </w:tc>
        <w:tc>
          <w:tcPr>
            <w:tcW w:w="5068"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4"/>
                <w:szCs w:val="24"/>
                <w:lang w:val="ro-RO"/>
              </w:rPr>
            </w:pPr>
          </w:p>
        </w:tc>
      </w:tr>
    </w:tbl>
    <w:p w:rsidR="00D30202" w:rsidRDefault="00D30202" w:rsidP="00D30202">
      <w:pPr>
        <w:pStyle w:val="a4"/>
        <w:spacing w:after="0"/>
        <w:rPr>
          <w:rFonts w:ascii="Times New Roman" w:hAnsi="Times New Roman" w:cs="Times New Roman"/>
          <w:b/>
          <w:sz w:val="24"/>
          <w:szCs w:val="24"/>
        </w:rPr>
      </w:pPr>
    </w:p>
    <w:p w:rsidR="00D30202" w:rsidRDefault="00D30202" w:rsidP="00D30202">
      <w:pPr>
        <w:pStyle w:val="a4"/>
        <w:numPr>
          <w:ilvl w:val="0"/>
          <w:numId w:val="6"/>
        </w:numPr>
        <w:spacing w:after="0" w:line="360" w:lineRule="auto"/>
        <w:ind w:left="426"/>
        <w:rPr>
          <w:rFonts w:ascii="Times New Roman" w:hAnsi="Times New Roman" w:cs="Times New Roman"/>
          <w:sz w:val="24"/>
          <w:szCs w:val="24"/>
        </w:rPr>
      </w:pPr>
      <w:r>
        <w:rPr>
          <w:rFonts w:ascii="Times New Roman" w:hAnsi="Times New Roman" w:cs="Times New Roman"/>
          <w:b/>
          <w:sz w:val="24"/>
          <w:szCs w:val="24"/>
        </w:rPr>
        <w:t xml:space="preserve">Persoană responsabilă </w:t>
      </w:r>
      <w:r>
        <w:rPr>
          <w:rFonts w:ascii="Times New Roman" w:hAnsi="Times New Roman" w:cs="Times New Roman"/>
          <w:sz w:val="24"/>
          <w:szCs w:val="24"/>
        </w:rPr>
        <w:t>(</w:t>
      </w:r>
      <w:r>
        <w:rPr>
          <w:rFonts w:ascii="Times New Roman" w:hAnsi="Times New Roman" w:cs="Times New Roman"/>
          <w:i/>
          <w:sz w:val="24"/>
          <w:szCs w:val="24"/>
        </w:rPr>
        <w:t>necesar</w:t>
      </w:r>
      <w:r>
        <w:rPr>
          <w:rFonts w:ascii="Times New Roman" w:hAnsi="Times New Roman" w:cs="Times New Roman"/>
          <w:sz w:val="24"/>
          <w:szCs w:val="24"/>
        </w:rPr>
        <w:t xml:space="preserve"> </w:t>
      </w:r>
      <w:r>
        <w:rPr>
          <w:rFonts w:ascii="Times New Roman" w:hAnsi="Times New Roman" w:cs="Times New Roman"/>
          <w:i/>
          <w:sz w:val="24"/>
          <w:szCs w:val="24"/>
        </w:rPr>
        <w:t>în cazul în care prima persoană nu va putea fi contactată</w:t>
      </w:r>
      <w:r>
        <w:rPr>
          <w:rFonts w:ascii="Times New Roman" w:hAnsi="Times New Roman" w:cs="Times New Roman"/>
          <w:sz w:val="24"/>
          <w:szCs w:val="24"/>
        </w:rPr>
        <w:t>)</w:t>
      </w:r>
    </w:p>
    <w:tbl>
      <w:tblPr>
        <w:tblStyle w:val="a5"/>
        <w:tblW w:w="0" w:type="auto"/>
        <w:tblLook w:val="04A0"/>
      </w:tblPr>
      <w:tblGrid>
        <w:gridCol w:w="4503"/>
        <w:gridCol w:w="5068"/>
      </w:tblGrid>
      <w:tr w:rsidR="00D30202" w:rsidTr="00073CF3">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Nume, Prenume</w:t>
            </w:r>
          </w:p>
        </w:tc>
        <w:tc>
          <w:tcPr>
            <w:tcW w:w="5068" w:type="dxa"/>
            <w:tcBorders>
              <w:top w:val="single" w:sz="4" w:space="0" w:color="auto"/>
              <w:left w:val="single" w:sz="4" w:space="0" w:color="auto"/>
              <w:bottom w:val="single" w:sz="4" w:space="0" w:color="auto"/>
              <w:right w:val="single" w:sz="4" w:space="0" w:color="auto"/>
            </w:tcBorders>
          </w:tcPr>
          <w:p w:rsidR="00D30202" w:rsidRDefault="00D30202" w:rsidP="00073CF3">
            <w:pPr>
              <w:spacing w:line="360" w:lineRule="auto"/>
              <w:rPr>
                <w:rFonts w:ascii="Times New Roman" w:hAnsi="Times New Roman" w:cs="Times New Roman"/>
                <w:b/>
                <w:sz w:val="24"/>
                <w:szCs w:val="24"/>
                <w:lang w:val="ro-RO"/>
              </w:rPr>
            </w:pPr>
          </w:p>
        </w:tc>
      </w:tr>
      <w:tr w:rsidR="00D30202" w:rsidRPr="00B1728F" w:rsidTr="00073CF3">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spacing w:line="276" w:lineRule="auto"/>
              <w:rPr>
                <w:rFonts w:ascii="Times New Roman" w:hAnsi="Times New Roman" w:cs="Times New Roman"/>
                <w:b/>
                <w:sz w:val="24"/>
                <w:szCs w:val="24"/>
                <w:lang w:val="ro-RO"/>
              </w:rPr>
            </w:pPr>
            <w:r>
              <w:rPr>
                <w:rFonts w:ascii="Times New Roman" w:hAnsi="Times New Roman" w:cs="Times New Roman"/>
                <w:b/>
                <w:sz w:val="24"/>
                <w:szCs w:val="24"/>
              </w:rPr>
              <w:t xml:space="preserve">Numărul de telefon (mobil </w:t>
            </w:r>
            <w:r>
              <w:rPr>
                <w:rFonts w:ascii="Cambria Math" w:hAnsi="Cambria Math" w:cs="Cambria Math"/>
                <w:b/>
                <w:sz w:val="24"/>
                <w:szCs w:val="24"/>
              </w:rPr>
              <w:t>ș</w:t>
            </w:r>
            <w:r>
              <w:rPr>
                <w:rFonts w:ascii="Times New Roman" w:hAnsi="Times New Roman" w:cs="Times New Roman"/>
                <w:b/>
                <w:sz w:val="24"/>
                <w:szCs w:val="24"/>
              </w:rPr>
              <w:t>i fix)</w:t>
            </w:r>
          </w:p>
        </w:tc>
        <w:tc>
          <w:tcPr>
            <w:tcW w:w="5068"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4"/>
                <w:szCs w:val="24"/>
                <w:lang w:val="ro-RO"/>
              </w:rPr>
            </w:pPr>
          </w:p>
        </w:tc>
      </w:tr>
      <w:tr w:rsidR="00D30202" w:rsidTr="00073CF3">
        <w:tc>
          <w:tcPr>
            <w:tcW w:w="4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caps/>
                <w:sz w:val="24"/>
                <w:szCs w:val="24"/>
              </w:rPr>
              <w:t>e</w:t>
            </w:r>
            <w:r>
              <w:rPr>
                <w:rFonts w:ascii="Times New Roman" w:hAnsi="Times New Roman" w:cs="Times New Roman"/>
                <w:b/>
                <w:sz w:val="24"/>
                <w:szCs w:val="24"/>
              </w:rPr>
              <w:t>-mail</w:t>
            </w:r>
          </w:p>
        </w:tc>
        <w:tc>
          <w:tcPr>
            <w:tcW w:w="5068"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4"/>
                <w:szCs w:val="24"/>
                <w:lang w:val="ro-RO"/>
              </w:rPr>
            </w:pPr>
          </w:p>
        </w:tc>
      </w:tr>
    </w:tbl>
    <w:p w:rsidR="00D30202" w:rsidRDefault="00D30202" w:rsidP="00D30202">
      <w:pPr>
        <w:pStyle w:val="a4"/>
        <w:spacing w:after="0"/>
        <w:rPr>
          <w:rFonts w:ascii="Times New Roman" w:hAnsi="Times New Roman" w:cs="Times New Roman"/>
          <w:b/>
          <w:sz w:val="24"/>
          <w:szCs w:val="24"/>
        </w:rPr>
      </w:pPr>
    </w:p>
    <w:p w:rsidR="00D30202" w:rsidRDefault="00D30202" w:rsidP="00D30202">
      <w:pPr>
        <w:pStyle w:val="a4"/>
        <w:numPr>
          <w:ilvl w:val="0"/>
          <w:numId w:val="5"/>
        </w:numPr>
        <w:spacing w:after="0" w:line="360" w:lineRule="auto"/>
        <w:ind w:left="567" w:hanging="425"/>
        <w:jc w:val="center"/>
        <w:rPr>
          <w:rFonts w:ascii="Times New Roman" w:hAnsi="Times New Roman" w:cs="Times New Roman"/>
          <w:b/>
          <w:sz w:val="24"/>
          <w:szCs w:val="24"/>
        </w:rPr>
      </w:pPr>
      <w:r>
        <w:rPr>
          <w:rFonts w:ascii="Times New Roman" w:hAnsi="Times New Roman" w:cs="Times New Roman"/>
          <w:b/>
          <w:sz w:val="24"/>
          <w:szCs w:val="24"/>
        </w:rPr>
        <w:t>Detalii despre proiect</w:t>
      </w:r>
    </w:p>
    <w:tbl>
      <w:tblPr>
        <w:tblStyle w:val="a5"/>
        <w:tblW w:w="0" w:type="auto"/>
        <w:tblLook w:val="04A0"/>
      </w:tblPr>
      <w:tblGrid>
        <w:gridCol w:w="9571"/>
      </w:tblGrid>
      <w:tr w:rsidR="00D30202" w:rsidRPr="00B1728F" w:rsidTr="00073CF3">
        <w:tc>
          <w:tcPr>
            <w:tcW w:w="9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Descrierea scurtă a proiectului (maximum 500 de cuvinte)</w:t>
            </w:r>
          </w:p>
        </w:tc>
      </w:tr>
      <w:tr w:rsidR="00D30202" w:rsidRPr="00B1728F" w:rsidTr="00073CF3">
        <w:trPr>
          <w:trHeight w:val="439"/>
        </w:trPr>
        <w:tc>
          <w:tcPr>
            <w:tcW w:w="9571" w:type="dxa"/>
            <w:tcBorders>
              <w:top w:val="single" w:sz="4" w:space="0" w:color="auto"/>
              <w:left w:val="single" w:sz="4" w:space="0" w:color="auto"/>
              <w:bottom w:val="single" w:sz="4" w:space="0" w:color="auto"/>
              <w:right w:val="single" w:sz="4" w:space="0" w:color="auto"/>
            </w:tcBorders>
          </w:tcPr>
          <w:p w:rsidR="00D30202" w:rsidRDefault="00D30202" w:rsidP="00073CF3">
            <w:pPr>
              <w:spacing w:line="360" w:lineRule="auto"/>
              <w:rPr>
                <w:rFonts w:ascii="Times New Roman" w:hAnsi="Times New Roman" w:cs="Times New Roman"/>
                <w:b/>
                <w:sz w:val="24"/>
                <w:szCs w:val="24"/>
                <w:lang w:val="ro-RO"/>
              </w:rPr>
            </w:pPr>
          </w:p>
        </w:tc>
      </w:tr>
    </w:tbl>
    <w:p w:rsidR="00D30202" w:rsidRDefault="00D30202" w:rsidP="00D30202">
      <w:pPr>
        <w:pStyle w:val="a4"/>
        <w:numPr>
          <w:ilvl w:val="0"/>
          <w:numId w:val="5"/>
        </w:numPr>
        <w:spacing w:after="0" w:line="360" w:lineRule="auto"/>
        <w:ind w:left="567" w:hanging="425"/>
        <w:jc w:val="center"/>
        <w:rPr>
          <w:rFonts w:ascii="Times New Roman" w:hAnsi="Times New Roman" w:cs="Times New Roman"/>
          <w:b/>
          <w:sz w:val="24"/>
          <w:szCs w:val="24"/>
        </w:rPr>
      </w:pPr>
      <w:r>
        <w:rPr>
          <w:rFonts w:ascii="Times New Roman" w:hAnsi="Times New Roman" w:cs="Times New Roman"/>
          <w:b/>
          <w:sz w:val="24"/>
          <w:szCs w:val="24"/>
        </w:rPr>
        <w:t>Finan</w:t>
      </w:r>
      <w:r>
        <w:rPr>
          <w:rFonts w:ascii="Cambria Math" w:hAnsi="Cambria Math" w:cs="Cambria Math"/>
          <w:b/>
          <w:sz w:val="24"/>
          <w:szCs w:val="24"/>
        </w:rPr>
        <w:t>ț</w:t>
      </w:r>
      <w:r>
        <w:rPr>
          <w:rFonts w:ascii="Times New Roman" w:hAnsi="Times New Roman" w:cs="Times New Roman"/>
          <w:b/>
          <w:sz w:val="24"/>
          <w:szCs w:val="24"/>
        </w:rPr>
        <w:t>area</w:t>
      </w:r>
    </w:p>
    <w:tbl>
      <w:tblPr>
        <w:tblStyle w:val="a5"/>
        <w:tblW w:w="0" w:type="auto"/>
        <w:tblLook w:val="04A0"/>
      </w:tblPr>
      <w:tblGrid>
        <w:gridCol w:w="4110"/>
        <w:gridCol w:w="5461"/>
      </w:tblGrid>
      <w:tr w:rsidR="00D30202" w:rsidTr="00073CF3">
        <w:trPr>
          <w:trHeight w:val="1138"/>
        </w:trPr>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jc w:val="both"/>
              <w:rPr>
                <w:rFonts w:ascii="Times New Roman" w:hAnsi="Times New Roman" w:cs="Times New Roman"/>
                <w:b/>
                <w:sz w:val="24"/>
                <w:szCs w:val="24"/>
                <w:lang w:val="ro-RO"/>
              </w:rPr>
            </w:pPr>
            <w:r>
              <w:rPr>
                <w:rFonts w:ascii="Times New Roman" w:hAnsi="Times New Roman" w:cs="Times New Roman"/>
                <w:b/>
                <w:sz w:val="24"/>
                <w:szCs w:val="24"/>
              </w:rPr>
              <w:t>Vă rugăm să indica</w:t>
            </w:r>
            <w:r>
              <w:rPr>
                <w:rFonts w:ascii="Cambria Math" w:hAnsi="Cambria Math" w:cs="Cambria Math"/>
                <w:b/>
                <w:sz w:val="24"/>
                <w:szCs w:val="24"/>
              </w:rPr>
              <w:t>ț</w:t>
            </w:r>
            <w:r>
              <w:rPr>
                <w:rFonts w:ascii="Times New Roman" w:hAnsi="Times New Roman" w:cs="Times New Roman"/>
                <w:b/>
                <w:sz w:val="24"/>
                <w:szCs w:val="24"/>
              </w:rPr>
              <w:t>i ce obiecte şi/sau servicii urmează a fi procurate menţionînd şi cantitatea acestora. La necesitate ataşaţi o listă adăugătoare.</w:t>
            </w:r>
          </w:p>
        </w:tc>
        <w:tc>
          <w:tcPr>
            <w:tcW w:w="5686" w:type="dxa"/>
            <w:tcBorders>
              <w:top w:val="single" w:sz="4" w:space="0" w:color="auto"/>
              <w:left w:val="single" w:sz="4" w:space="0" w:color="auto"/>
              <w:bottom w:val="single" w:sz="4" w:space="0" w:color="auto"/>
              <w:right w:val="single" w:sz="4" w:space="0" w:color="auto"/>
            </w:tcBorders>
          </w:tcPr>
          <w:p w:rsidR="00D30202" w:rsidRDefault="00D30202" w:rsidP="00073CF3">
            <w:pPr>
              <w:spacing w:line="360" w:lineRule="auto"/>
              <w:rPr>
                <w:rFonts w:ascii="Times New Roman" w:hAnsi="Times New Roman" w:cs="Times New Roman"/>
                <w:b/>
                <w:sz w:val="24"/>
                <w:szCs w:val="24"/>
                <w:lang w:val="ro-RO"/>
              </w:rPr>
            </w:pPr>
          </w:p>
        </w:tc>
      </w:tr>
      <w:tr w:rsidR="00D30202" w:rsidTr="00073CF3">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Costul total estimat (MDL)</w:t>
            </w:r>
          </w:p>
        </w:tc>
        <w:tc>
          <w:tcPr>
            <w:tcW w:w="5686"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4"/>
                <w:szCs w:val="24"/>
                <w:lang w:val="ro-RO"/>
              </w:rPr>
            </w:pPr>
          </w:p>
        </w:tc>
      </w:tr>
      <w:tr w:rsidR="00D30202" w:rsidRPr="00B1728F" w:rsidTr="00073CF3">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202" w:rsidRDefault="00D30202" w:rsidP="00073CF3">
            <w:pPr>
              <w:rPr>
                <w:rFonts w:ascii="Times New Roman" w:hAnsi="Times New Roman" w:cs="Times New Roman"/>
                <w:b/>
                <w:sz w:val="24"/>
                <w:szCs w:val="24"/>
                <w:lang w:val="ro-RO"/>
              </w:rPr>
            </w:pPr>
            <w:r>
              <w:rPr>
                <w:rFonts w:ascii="Times New Roman" w:hAnsi="Times New Roman" w:cs="Times New Roman"/>
                <w:b/>
                <w:sz w:val="24"/>
                <w:szCs w:val="24"/>
              </w:rPr>
              <w:t>Cum veţi contribui la realizarea propunerii date?</w:t>
            </w:r>
          </w:p>
        </w:tc>
        <w:tc>
          <w:tcPr>
            <w:tcW w:w="5686"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4"/>
                <w:szCs w:val="24"/>
                <w:lang w:val="ro-RO"/>
              </w:rPr>
            </w:pPr>
          </w:p>
        </w:tc>
      </w:tr>
    </w:tbl>
    <w:p w:rsidR="00D30202" w:rsidRPr="00DE14EF" w:rsidRDefault="00D30202" w:rsidP="00D30202">
      <w:pPr>
        <w:pStyle w:val="a4"/>
        <w:numPr>
          <w:ilvl w:val="0"/>
          <w:numId w:val="5"/>
        </w:numPr>
        <w:spacing w:after="0" w:line="240" w:lineRule="auto"/>
        <w:ind w:left="567" w:hanging="425"/>
        <w:jc w:val="center"/>
        <w:rPr>
          <w:rFonts w:ascii="Times New Roman" w:hAnsi="Times New Roman" w:cs="Times New Roman"/>
          <w:b/>
          <w:sz w:val="24"/>
          <w:szCs w:val="24"/>
        </w:rPr>
      </w:pPr>
      <w:r w:rsidRPr="00DE14EF">
        <w:rPr>
          <w:rFonts w:ascii="Times New Roman" w:hAnsi="Times New Roman" w:cs="Times New Roman"/>
          <w:b/>
          <w:sz w:val="24"/>
          <w:szCs w:val="24"/>
        </w:rPr>
        <w:t>Indica</w:t>
      </w:r>
      <w:r w:rsidRPr="00DE14EF">
        <w:rPr>
          <w:rFonts w:ascii="Cambria Math" w:hAnsi="Cambria Math" w:cs="Cambria Math"/>
          <w:b/>
          <w:sz w:val="24"/>
          <w:szCs w:val="24"/>
        </w:rPr>
        <w:t>ț</w:t>
      </w:r>
      <w:r w:rsidRPr="00DE14EF">
        <w:rPr>
          <w:rFonts w:ascii="Times New Roman" w:hAnsi="Times New Roman" w:cs="Times New Roman"/>
          <w:b/>
          <w:sz w:val="24"/>
          <w:szCs w:val="24"/>
        </w:rPr>
        <w:t>ii</w:t>
      </w:r>
    </w:p>
    <w:p w:rsidR="00D30202" w:rsidRPr="00DE14EF" w:rsidRDefault="00D30202" w:rsidP="00D30202">
      <w:pPr>
        <w:spacing w:after="0" w:line="240" w:lineRule="auto"/>
        <w:jc w:val="both"/>
        <w:rPr>
          <w:rFonts w:ascii="Times New Roman" w:hAnsi="Times New Roman" w:cs="Times New Roman"/>
          <w:sz w:val="24"/>
          <w:szCs w:val="24"/>
        </w:rPr>
      </w:pPr>
      <w:r w:rsidRPr="00DE14EF">
        <w:rPr>
          <w:rFonts w:ascii="Times New Roman" w:hAnsi="Times New Roman" w:cs="Times New Roman"/>
          <w:sz w:val="24"/>
          <w:szCs w:val="24"/>
          <w:lang w:val="en-US"/>
        </w:rPr>
        <w:t xml:space="preserve">Pentru a participa la concurs </w:t>
      </w:r>
      <w:proofErr w:type="gramStart"/>
      <w:r w:rsidRPr="00DE14EF">
        <w:rPr>
          <w:rFonts w:ascii="Times New Roman" w:hAnsi="Times New Roman" w:cs="Times New Roman"/>
          <w:sz w:val="24"/>
          <w:szCs w:val="24"/>
          <w:lang w:val="en-US"/>
        </w:rPr>
        <w:t>este</w:t>
      </w:r>
      <w:proofErr w:type="gramEnd"/>
      <w:r w:rsidRPr="00DE14EF">
        <w:rPr>
          <w:rFonts w:ascii="Times New Roman" w:hAnsi="Times New Roman" w:cs="Times New Roman"/>
          <w:sz w:val="24"/>
          <w:szCs w:val="24"/>
          <w:lang w:val="en-US"/>
        </w:rPr>
        <w:t xml:space="preserve"> îndeajuns să fie completat doar formularul de aplicare în limba română sau rusă. După etapa de evaluare</w:t>
      </w:r>
      <w:proofErr w:type="gramStart"/>
      <w:r w:rsidRPr="00DE14EF">
        <w:rPr>
          <w:rFonts w:ascii="Times New Roman" w:hAnsi="Times New Roman" w:cs="Times New Roman"/>
          <w:sz w:val="24"/>
          <w:szCs w:val="24"/>
          <w:lang w:val="en-US"/>
        </w:rPr>
        <w:t>,  care</w:t>
      </w:r>
      <w:proofErr w:type="gramEnd"/>
      <w:r w:rsidRPr="00DE14EF">
        <w:rPr>
          <w:rFonts w:ascii="Times New Roman" w:hAnsi="Times New Roman" w:cs="Times New Roman"/>
          <w:sz w:val="24"/>
          <w:szCs w:val="24"/>
          <w:lang w:val="en-US"/>
        </w:rPr>
        <w:t xml:space="preserve"> va avea loc la sfîr</w:t>
      </w:r>
      <w:r w:rsidRPr="00DE14EF">
        <w:rPr>
          <w:rFonts w:ascii="Cambria Math" w:hAnsi="Cambria Math" w:cs="Cambria Math"/>
          <w:sz w:val="24"/>
          <w:szCs w:val="24"/>
          <w:lang w:val="en-US"/>
        </w:rPr>
        <w:t>ș</w:t>
      </w:r>
      <w:r w:rsidRPr="00DE14EF">
        <w:rPr>
          <w:rFonts w:ascii="Times New Roman" w:hAnsi="Times New Roman" w:cs="Times New Roman"/>
          <w:sz w:val="24"/>
          <w:szCs w:val="24"/>
          <w:lang w:val="en-US"/>
        </w:rPr>
        <w:t>itul lunii aprilie, vor fi contacta</w:t>
      </w:r>
      <w:r w:rsidRPr="00DE14EF">
        <w:rPr>
          <w:rFonts w:ascii="Cambria Math" w:hAnsi="Cambria Math" w:cs="Cambria Math"/>
          <w:sz w:val="24"/>
          <w:szCs w:val="24"/>
          <w:lang w:val="en-US"/>
        </w:rPr>
        <w:t>ț</w:t>
      </w:r>
      <w:r w:rsidRPr="00DE14EF">
        <w:rPr>
          <w:rFonts w:ascii="Times New Roman" w:hAnsi="Times New Roman" w:cs="Times New Roman"/>
          <w:sz w:val="24"/>
          <w:szCs w:val="24"/>
          <w:lang w:val="en-US"/>
        </w:rPr>
        <w:t>i solicitan</w:t>
      </w:r>
      <w:r w:rsidRPr="00DE14EF">
        <w:rPr>
          <w:rFonts w:ascii="Cambria Math" w:hAnsi="Cambria Math" w:cs="Cambria Math"/>
          <w:sz w:val="24"/>
          <w:szCs w:val="24"/>
          <w:lang w:val="en-US"/>
        </w:rPr>
        <w:t>ț</w:t>
      </w:r>
      <w:r w:rsidRPr="00DE14EF">
        <w:rPr>
          <w:rFonts w:ascii="Times New Roman" w:hAnsi="Times New Roman" w:cs="Times New Roman"/>
          <w:sz w:val="24"/>
          <w:szCs w:val="24"/>
          <w:lang w:val="en-US"/>
        </w:rPr>
        <w:t xml:space="preserve">ii cererilor selectate. </w:t>
      </w:r>
      <w:r w:rsidRPr="00DE14EF">
        <w:rPr>
          <w:rFonts w:ascii="Times New Roman" w:hAnsi="Times New Roman" w:cs="Times New Roman"/>
          <w:sz w:val="24"/>
          <w:szCs w:val="24"/>
        </w:rPr>
        <w:t>Rezultatele finale vor fi anunţate în luna mai.</w:t>
      </w:r>
    </w:p>
    <w:p w:rsidR="00D30202" w:rsidRDefault="00D30202" w:rsidP="00D30202">
      <w:pPr>
        <w:spacing w:after="0" w:line="360" w:lineRule="auto"/>
        <w:rPr>
          <w:rFonts w:ascii="Times New Roman" w:hAnsi="Times New Roman" w:cs="Times New Roman"/>
          <w:b/>
          <w:sz w:val="10"/>
          <w:szCs w:val="10"/>
        </w:rPr>
      </w:pPr>
    </w:p>
    <w:p w:rsidR="00D30202" w:rsidRDefault="00D30202" w:rsidP="00D30202">
      <w:pPr>
        <w:pStyle w:val="a4"/>
        <w:numPr>
          <w:ilvl w:val="0"/>
          <w:numId w:val="5"/>
        </w:numPr>
        <w:spacing w:after="0" w:line="360" w:lineRule="auto"/>
        <w:ind w:left="567" w:hanging="425"/>
        <w:jc w:val="center"/>
        <w:rPr>
          <w:rFonts w:ascii="Times New Roman" w:hAnsi="Times New Roman" w:cs="Times New Roman"/>
          <w:b/>
          <w:sz w:val="28"/>
          <w:szCs w:val="28"/>
        </w:rPr>
      </w:pPr>
      <w:r>
        <w:rPr>
          <w:rFonts w:ascii="Times New Roman" w:hAnsi="Times New Roman" w:cs="Times New Roman"/>
          <w:b/>
          <w:sz w:val="28"/>
          <w:szCs w:val="28"/>
        </w:rPr>
        <w:t>Semnăturile membrilor grupului de iniţiativă</w:t>
      </w:r>
    </w:p>
    <w:tbl>
      <w:tblPr>
        <w:tblStyle w:val="a5"/>
        <w:tblW w:w="0" w:type="auto"/>
        <w:tblInd w:w="142" w:type="dxa"/>
        <w:tblLook w:val="04A0"/>
      </w:tblPr>
      <w:tblGrid>
        <w:gridCol w:w="4887"/>
        <w:gridCol w:w="4542"/>
      </w:tblGrid>
      <w:tr w:rsidR="00D30202" w:rsidTr="00073CF3">
        <w:tc>
          <w:tcPr>
            <w:tcW w:w="4887" w:type="dxa"/>
            <w:tcBorders>
              <w:top w:val="single" w:sz="4" w:space="0" w:color="auto"/>
              <w:left w:val="single" w:sz="4" w:space="0" w:color="auto"/>
              <w:bottom w:val="single" w:sz="4" w:space="0" w:color="auto"/>
              <w:right w:val="single" w:sz="4" w:space="0" w:color="auto"/>
            </w:tcBorders>
            <w:vAlign w:val="center"/>
            <w:hideMark/>
          </w:tcPr>
          <w:p w:rsidR="00D30202" w:rsidRDefault="00D30202" w:rsidP="00073CF3">
            <w:pPr>
              <w:jc w:val="center"/>
              <w:rPr>
                <w:rFonts w:ascii="Times New Roman" w:hAnsi="Times New Roman" w:cs="Times New Roman"/>
                <w:b/>
                <w:sz w:val="28"/>
                <w:szCs w:val="28"/>
                <w:lang w:val="ro-RO"/>
              </w:rPr>
            </w:pPr>
            <w:r>
              <w:rPr>
                <w:rFonts w:ascii="Times New Roman" w:hAnsi="Times New Roman" w:cs="Times New Roman"/>
                <w:b/>
                <w:sz w:val="28"/>
                <w:szCs w:val="28"/>
              </w:rPr>
              <w:t>Nume, Prenume</w:t>
            </w:r>
          </w:p>
        </w:tc>
        <w:tc>
          <w:tcPr>
            <w:tcW w:w="4542" w:type="dxa"/>
            <w:tcBorders>
              <w:top w:val="single" w:sz="4" w:space="0" w:color="auto"/>
              <w:left w:val="single" w:sz="4" w:space="0" w:color="auto"/>
              <w:bottom w:val="single" w:sz="4" w:space="0" w:color="auto"/>
              <w:right w:val="single" w:sz="4" w:space="0" w:color="auto"/>
            </w:tcBorders>
            <w:vAlign w:val="center"/>
            <w:hideMark/>
          </w:tcPr>
          <w:p w:rsidR="00D30202" w:rsidRDefault="00D30202" w:rsidP="00073CF3">
            <w:pPr>
              <w:jc w:val="center"/>
              <w:rPr>
                <w:rFonts w:ascii="Times New Roman" w:hAnsi="Times New Roman" w:cs="Times New Roman"/>
                <w:b/>
                <w:sz w:val="28"/>
                <w:szCs w:val="28"/>
                <w:lang w:val="ro-RO"/>
              </w:rPr>
            </w:pPr>
            <w:r>
              <w:rPr>
                <w:rFonts w:ascii="Times New Roman" w:hAnsi="Times New Roman" w:cs="Times New Roman"/>
                <w:b/>
                <w:sz w:val="28"/>
                <w:szCs w:val="28"/>
              </w:rPr>
              <w:t>Semnătura</w:t>
            </w:r>
          </w:p>
        </w:tc>
      </w:tr>
      <w:tr w:rsidR="00D30202" w:rsidTr="00073CF3">
        <w:tc>
          <w:tcPr>
            <w:tcW w:w="4887"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8"/>
                <w:szCs w:val="28"/>
                <w:lang w:val="ro-RO"/>
              </w:rPr>
            </w:pPr>
          </w:p>
        </w:tc>
        <w:tc>
          <w:tcPr>
            <w:tcW w:w="4542" w:type="dxa"/>
            <w:tcBorders>
              <w:top w:val="single" w:sz="4" w:space="0" w:color="auto"/>
              <w:left w:val="single" w:sz="4" w:space="0" w:color="auto"/>
              <w:bottom w:val="single" w:sz="4" w:space="0" w:color="auto"/>
              <w:right w:val="single" w:sz="4" w:space="0" w:color="auto"/>
            </w:tcBorders>
          </w:tcPr>
          <w:p w:rsidR="00D30202" w:rsidRDefault="00D30202" w:rsidP="00073CF3">
            <w:pPr>
              <w:rPr>
                <w:rFonts w:ascii="Times New Roman" w:hAnsi="Times New Roman" w:cs="Times New Roman"/>
                <w:b/>
                <w:sz w:val="28"/>
                <w:szCs w:val="28"/>
                <w:lang w:val="ro-RO"/>
              </w:rPr>
            </w:pPr>
          </w:p>
        </w:tc>
      </w:tr>
    </w:tbl>
    <w:p w:rsidR="00D30202" w:rsidRDefault="00D30202" w:rsidP="00D30202">
      <w:pPr>
        <w:spacing w:after="0"/>
        <w:jc w:val="center"/>
        <w:rPr>
          <w:rFonts w:ascii="Times New Roman" w:hAnsi="Times New Roman" w:cs="Times New Roman"/>
          <w:b/>
          <w:sz w:val="28"/>
          <w:szCs w:val="28"/>
          <w:lang w:val="ro-RO" w:eastAsia="en-US"/>
        </w:rPr>
      </w:pPr>
      <w:r>
        <w:rPr>
          <w:rFonts w:ascii="Times New Roman" w:hAnsi="Times New Roman" w:cs="Times New Roman"/>
          <w:b/>
          <w:sz w:val="28"/>
          <w:szCs w:val="28"/>
        </w:rPr>
        <w:t>_____________________</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_________________________</w:t>
      </w:r>
    </w:p>
    <w:p w:rsidR="00D30202" w:rsidRPr="00370DE8" w:rsidRDefault="00D30202" w:rsidP="00D30202">
      <w:pPr>
        <w:spacing w:after="0"/>
        <w:jc w:val="center"/>
        <w:rPr>
          <w:rFonts w:ascii="Times New Roman" w:hAnsi="Times New Roman" w:cs="Times New Roman"/>
          <w:b/>
          <w:sz w:val="28"/>
          <w:szCs w:val="28"/>
          <w:lang w:val="en-US"/>
        </w:rPr>
      </w:pPr>
      <w:r w:rsidRPr="00DE14EF">
        <w:rPr>
          <w:rFonts w:ascii="Times New Roman" w:hAnsi="Times New Roman" w:cs="Times New Roman"/>
          <w:i/>
          <w:lang w:val="en-US"/>
        </w:rPr>
        <w:t>Semnătura primei persoane responsabile</w:t>
      </w:r>
      <w:r w:rsidRPr="00DE14EF">
        <w:rPr>
          <w:rFonts w:ascii="Times New Roman" w:hAnsi="Times New Roman" w:cs="Times New Roman"/>
          <w:i/>
          <w:lang w:val="en-US"/>
        </w:rPr>
        <w:tab/>
        <w:t xml:space="preserve">            Semnătura celei de-a doua persoană responsabil</w:t>
      </w:r>
    </w:p>
    <w:p w:rsidR="00D30202" w:rsidRDefault="00D30202" w:rsidP="00D30202">
      <w:pPr>
        <w:pStyle w:val="Listparagraf1"/>
        <w:spacing w:line="240" w:lineRule="auto"/>
        <w:ind w:left="426"/>
        <w:jc w:val="both"/>
        <w:rPr>
          <w:rFonts w:ascii="Times New Roman" w:eastAsia="Times New Roman" w:hAnsi="Times New Roman"/>
          <w:sz w:val="24"/>
          <w:szCs w:val="24"/>
          <w:lang w:val="en-US" w:eastAsia="ru-RU"/>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D30202" w:rsidRDefault="00D30202" w:rsidP="00D30202">
      <w:pPr>
        <w:spacing w:after="0" w:line="240" w:lineRule="auto"/>
        <w:jc w:val="center"/>
        <w:rPr>
          <w:rFonts w:ascii="Times New Roman" w:hAnsi="Times New Roman" w:cs="Times New Roman"/>
          <w:b/>
          <w:sz w:val="24"/>
          <w:szCs w:val="24"/>
          <w:lang w:val="en-US"/>
        </w:rPr>
      </w:pPr>
    </w:p>
    <w:p w:rsidR="00F65C03" w:rsidRDefault="00F65C03"/>
    <w:sectPr w:rsidR="00F65C03" w:rsidSect="00F65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6B85"/>
    <w:multiLevelType w:val="hybridMultilevel"/>
    <w:tmpl w:val="2854A9E2"/>
    <w:lvl w:ilvl="0" w:tplc="22DA782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7A5CFF"/>
    <w:multiLevelType w:val="hybridMultilevel"/>
    <w:tmpl w:val="DEF4C1E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B021D3"/>
    <w:multiLevelType w:val="hybridMultilevel"/>
    <w:tmpl w:val="B00C546E"/>
    <w:lvl w:ilvl="0" w:tplc="42DAF176">
      <w:start w:val="1"/>
      <w:numFmt w:val="bullet"/>
      <w:lvlText w:val="-"/>
      <w:lvlJc w:val="left"/>
      <w:pPr>
        <w:ind w:left="2772"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D3367D"/>
    <w:multiLevelType w:val="hybridMultilevel"/>
    <w:tmpl w:val="3B92993C"/>
    <w:lvl w:ilvl="0" w:tplc="04190017">
      <w:start w:val="1"/>
      <w:numFmt w:val="lowerLetter"/>
      <w:lvlText w:val="%1)"/>
      <w:lvlJc w:val="left"/>
      <w:pPr>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9D6787"/>
    <w:multiLevelType w:val="hybridMultilevel"/>
    <w:tmpl w:val="4CB8B2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FD0EF1"/>
    <w:multiLevelType w:val="multilevel"/>
    <w:tmpl w:val="BAFA7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D30202"/>
    <w:rsid w:val="00D30202"/>
    <w:rsid w:val="00F65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202"/>
    <w:rPr>
      <w:color w:val="0000FF" w:themeColor="hyperlink"/>
      <w:u w:val="single"/>
    </w:rPr>
  </w:style>
  <w:style w:type="paragraph" w:styleId="a4">
    <w:name w:val="List Paragraph"/>
    <w:basedOn w:val="a"/>
    <w:uiPriority w:val="34"/>
    <w:qFormat/>
    <w:rsid w:val="00D30202"/>
    <w:pPr>
      <w:ind w:left="720"/>
      <w:contextualSpacing/>
    </w:pPr>
    <w:rPr>
      <w:rFonts w:eastAsiaTheme="minorHAnsi"/>
      <w:lang w:val="ro-RO" w:eastAsia="en-US"/>
    </w:rPr>
  </w:style>
  <w:style w:type="character" w:customStyle="1" w:styleId="def">
    <w:name w:val="def"/>
    <w:basedOn w:val="a0"/>
    <w:rsid w:val="00D30202"/>
  </w:style>
  <w:style w:type="paragraph" w:customStyle="1" w:styleId="Listparagraf1">
    <w:name w:val="Listă paragraf1"/>
    <w:basedOn w:val="a"/>
    <w:qFormat/>
    <w:rsid w:val="00D30202"/>
    <w:pPr>
      <w:ind w:left="720"/>
      <w:contextualSpacing/>
    </w:pPr>
    <w:rPr>
      <w:rFonts w:ascii="Calibri" w:eastAsia="Calibri" w:hAnsi="Calibri" w:cs="Times New Roman"/>
      <w:lang w:val="ro-RO" w:eastAsia="en-US"/>
    </w:rPr>
  </w:style>
  <w:style w:type="table" w:styleId="a5">
    <w:name w:val="Table Grid"/>
    <w:basedOn w:val="a1"/>
    <w:uiPriority w:val="59"/>
    <w:rsid w:val="00D3020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enii-noi.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2319</Words>
  <Characters>13224</Characters>
  <Application>Microsoft Office Word</Application>
  <DocSecurity>0</DocSecurity>
  <Lines>110</Lines>
  <Paragraphs>31</Paragraphs>
  <ScaleCrop>false</ScaleCrop>
  <Company>Reanimator Extreme Edition</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1</cp:revision>
  <dcterms:created xsi:type="dcterms:W3CDTF">2024-12-05T14:35:00Z</dcterms:created>
  <dcterms:modified xsi:type="dcterms:W3CDTF">2024-12-05T14:43:00Z</dcterms:modified>
</cp:coreProperties>
</file>