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8" w:type="dxa"/>
        <w:tblInd w:w="-459" w:type="dxa"/>
        <w:tblLayout w:type="fixed"/>
        <w:tblLook w:val="04A0"/>
      </w:tblPr>
      <w:tblGrid>
        <w:gridCol w:w="4534"/>
        <w:gridCol w:w="660"/>
        <w:gridCol w:w="758"/>
        <w:gridCol w:w="4716"/>
      </w:tblGrid>
      <w:tr w:rsidR="00AC191D" w:rsidTr="00AC191D">
        <w:trPr>
          <w:cantSplit/>
          <w:trHeight w:val="1983"/>
        </w:trPr>
        <w:tc>
          <w:tcPr>
            <w:tcW w:w="4536" w:type="dxa"/>
          </w:tcPr>
          <w:p w:rsidR="00AC191D" w:rsidRDefault="00AC191D">
            <w:pPr>
              <w:pStyle w:val="FR2"/>
              <w:tabs>
                <w:tab w:val="left" w:pos="-392"/>
              </w:tabs>
              <w:spacing w:before="0" w:line="240" w:lineRule="auto"/>
              <w:ind w:left="0" w:right="-108"/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</w:pPr>
          </w:p>
          <w:p w:rsidR="00AC191D" w:rsidRDefault="00AC191D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</w:pPr>
          </w:p>
          <w:p w:rsidR="00AC191D" w:rsidRDefault="00AC191D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jc w:val="center"/>
              <w:rPr>
                <w:rFonts w:ascii="Times New Roman" w:hAnsi="Times New Roman"/>
                <w:b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CONSILIUL</w:t>
            </w:r>
            <w:r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  <w:t xml:space="preserve"> OR</w:t>
            </w:r>
            <w:r>
              <w:rPr>
                <w:rFonts w:ascii="Times New Roman" w:hAnsi="Times New Roman"/>
                <w:b/>
                <w:sz w:val="25"/>
                <w:szCs w:val="25"/>
                <w:lang w:eastAsia="zh-CN"/>
              </w:rPr>
              <w:t>ĂŞENESC</w:t>
            </w:r>
          </w:p>
          <w:p w:rsidR="00AC191D" w:rsidRDefault="00AC191D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jc w:val="center"/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  <w:t>ANENII NOI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AC191D" w:rsidRDefault="00AC191D">
            <w:pPr>
              <w:ind w:left="175" w:right="176" w:hanging="141"/>
              <w:jc w:val="center"/>
              <w:rPr>
                <w:rFonts w:eastAsia="Times New Roman"/>
                <w:b/>
                <w:lang w:val="zh-CN" w:eastAsia="zh-CN"/>
              </w:rPr>
            </w:pPr>
            <w:r>
              <w:rPr>
                <w:noProof/>
              </w:rPr>
              <w:drawing>
                <wp:inline distT="0" distB="0" distL="0" distR="0">
                  <wp:extent cx="754380" cy="1005840"/>
                  <wp:effectExtent l="19050" t="0" r="7620" b="0"/>
                  <wp:docPr id="1" name="Изображение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005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AC191D" w:rsidRDefault="00AC191D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</w:p>
          <w:p w:rsidR="00AC191D" w:rsidRDefault="00AC191D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</w:p>
          <w:p w:rsidR="00AC191D" w:rsidRDefault="00AC191D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ru-RU"/>
              </w:rPr>
              <w:t xml:space="preserve">            ГОРОДСКОЙ СОВЕТ</w:t>
            </w:r>
          </w:p>
          <w:p w:rsidR="00AC191D" w:rsidRDefault="00AC191D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rPr>
                <w:b/>
                <w:lang w:val="zh-CN" w:eastAsia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ru-RU"/>
              </w:rPr>
              <w:t xml:space="preserve">                 АНЕНИЙ НОЙ</w:t>
            </w:r>
          </w:p>
        </w:tc>
      </w:tr>
      <w:tr w:rsidR="00AC191D" w:rsidTr="00AC191D">
        <w:trPr>
          <w:cantSplit/>
          <w:trHeight w:val="620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AC191D" w:rsidRDefault="00AC191D">
            <w:pPr>
              <w:pStyle w:val="1"/>
              <w:tabs>
                <w:tab w:val="left" w:pos="-392"/>
              </w:tabs>
              <w:spacing w:after="0" w:line="276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MD 6501 or. Anenii Noi, str. Suvorov, 6</w:t>
            </w:r>
          </w:p>
          <w:p w:rsidR="00AC191D" w:rsidRDefault="00AC191D">
            <w:pPr>
              <w:tabs>
                <w:tab w:val="left" w:pos="-67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zh-CN" w:eastAsia="zh-CN"/>
              </w:rPr>
              <w:t xml:space="preserve"> tel/fax 026522108,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consiliulorasenesc@gmail.com</w:t>
            </w:r>
          </w:p>
        </w:tc>
        <w:tc>
          <w:tcPr>
            <w:tcW w:w="660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AC191D" w:rsidRDefault="00AC19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475" w:type="dxa"/>
            <w:gridSpan w:val="2"/>
            <w:hideMark/>
          </w:tcPr>
          <w:p w:rsidR="00AC191D" w:rsidRDefault="00AC191D">
            <w:pPr>
              <w:pStyle w:val="1"/>
              <w:spacing w:after="0" w:line="276" w:lineRule="auto"/>
              <w:ind w:left="-391" w:firstLine="142"/>
              <w:jc w:val="center"/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 xml:space="preserve">MD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6501, г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.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Анений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 xml:space="preserve"> Ной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, ул.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Суворов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 xml:space="preserve">,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6</w:t>
            </w:r>
          </w:p>
          <w:p w:rsidR="00AC191D" w:rsidRDefault="00AC191D">
            <w:pPr>
              <w:ind w:left="-391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zh-CN" w:eastAsia="zh-CN"/>
              </w:rPr>
              <w:t xml:space="preserve"> тел/факс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026522108,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consiliulorasenesc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</w:tr>
    </w:tbl>
    <w:p w:rsidR="00AC191D" w:rsidRDefault="00FB1BE5" w:rsidP="00AC191D">
      <w:pPr>
        <w:spacing w:after="0"/>
        <w:jc w:val="center"/>
        <w:rPr>
          <w:rFonts w:eastAsia="Times New Roman"/>
          <w:b/>
          <w:szCs w:val="20"/>
          <w:lang w:val="ro-RO" w:eastAsia="zh-CN"/>
        </w:rPr>
      </w:pPr>
      <w:r w:rsidRPr="00FB1BE5">
        <w:pict>
          <v:line id="Прямая соединительная линия 3" o:spid="_x0000_s1026" style="position:absolute;left:0;text-align:left;z-index:251658240;mso-position-horizontal-relative:text;mso-position-vertical-relative:text" from="-19.95pt,6.15pt" to="499.65pt,6.15pt" o:gfxdata="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fn0rNkAAAAJAQAA&#10;DwAAAAAAAAABACAAAAAiAAAAZHJzL2Rvd25yZXYueG1sUEsBAhQAFAAAAAgAh07iQJntkvAYAgAA&#10;EAQAAA4AAAAAAAAAAQAgAAAAKAEAAGRycy9lMm9Eb2MueG1sUEsFBgAAAAAGAAYAWQEAALIFAAAA&#10;AA==&#10;" o:allowincell="f" strokeweight="4.5pt">
            <v:stroke linestyle="thinThick"/>
          </v:line>
        </w:pict>
      </w:r>
    </w:p>
    <w:p w:rsidR="00262A95" w:rsidRDefault="00544B50" w:rsidP="00AC1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</w:t>
      </w:r>
    </w:p>
    <w:p w:rsidR="00AC191D" w:rsidRDefault="00E04992" w:rsidP="00AC19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DECIZIE nr. 10</w:t>
      </w:r>
      <w:r w:rsidR="00AC191D">
        <w:rPr>
          <w:rFonts w:ascii="Times New Roman" w:hAnsi="Times New Roman" w:cs="Times New Roman"/>
          <w:b/>
          <w:sz w:val="24"/>
          <w:szCs w:val="24"/>
          <w:lang w:val="ro-RO"/>
        </w:rPr>
        <w:t>/</w:t>
      </w:r>
      <w:r w:rsidR="004B3727">
        <w:rPr>
          <w:rFonts w:ascii="Times New Roman" w:hAnsi="Times New Roman" w:cs="Times New Roman"/>
          <w:b/>
          <w:sz w:val="24"/>
          <w:szCs w:val="24"/>
          <w:lang w:val="ro-RO"/>
        </w:rPr>
        <w:t>8</w:t>
      </w:r>
    </w:p>
    <w:p w:rsidR="00AC191D" w:rsidRDefault="00262A95" w:rsidP="00AC1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din</w:t>
      </w:r>
      <w:r w:rsidR="00E049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___</w:t>
      </w:r>
      <w:r w:rsidR="00AC19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C191D">
        <w:rPr>
          <w:rFonts w:ascii="Times New Roman" w:hAnsi="Times New Roman" w:cs="Times New Roman"/>
          <w:b/>
          <w:sz w:val="24"/>
          <w:szCs w:val="24"/>
          <w:lang w:val="en-US"/>
        </w:rPr>
        <w:t>decembrie</w:t>
      </w:r>
      <w:proofErr w:type="spellEnd"/>
      <w:r w:rsidR="00AC19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2024</w:t>
      </w:r>
    </w:p>
    <w:p w:rsidR="00AC191D" w:rsidRDefault="00AC191D" w:rsidP="00AC1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04992" w:rsidRDefault="00AC191D" w:rsidP="00AC191D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Cu privire la acordul privind</w:t>
      </w:r>
      <w:r w:rsidR="00E0499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eliberarea </w:t>
      </w:r>
    </w:p>
    <w:p w:rsidR="00E04992" w:rsidRDefault="00AC191D" w:rsidP="00AC191D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certificatului de urbanism</w:t>
      </w:r>
      <w:r w:rsidR="00E0499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pentru </w:t>
      </w:r>
      <w:r w:rsidR="00E04992">
        <w:rPr>
          <w:rFonts w:ascii="Times New Roman" w:hAnsi="Times New Roman" w:cs="Times New Roman"/>
          <w:b/>
          <w:sz w:val="24"/>
          <w:szCs w:val="24"/>
          <w:lang w:val="ro-RO"/>
        </w:rPr>
        <w:t xml:space="preserve">amplasarea </w:t>
      </w:r>
    </w:p>
    <w:p w:rsidR="00AC191D" w:rsidRDefault="00E04992" w:rsidP="00AC191D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centralei electrice de rezervă P=18 kW </w:t>
      </w:r>
    </w:p>
    <w:p w:rsidR="00AC191D" w:rsidRDefault="00AC191D" w:rsidP="00AC191D">
      <w:pPr>
        <w:jc w:val="both"/>
        <w:rPr>
          <w:b/>
          <w:lang w:val="ro-RO"/>
        </w:rPr>
      </w:pPr>
    </w:p>
    <w:p w:rsidR="00AC191D" w:rsidRDefault="00AC191D" w:rsidP="00E0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Având adresarea </w:t>
      </w:r>
      <w:r w:rsidR="00E04992" w:rsidRPr="00E04992">
        <w:rPr>
          <w:rFonts w:ascii="Times New Roman" w:hAnsi="Times New Roman" w:cs="Times New Roman"/>
          <w:sz w:val="24"/>
          <w:szCs w:val="24"/>
          <w:lang w:val="ro-RO"/>
        </w:rPr>
        <w:t>semnată de dl Mihai Nicolai, p</w:t>
      </w:r>
      <w:r w:rsidR="00E04992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E04992" w:rsidRPr="00E04992">
        <w:rPr>
          <w:rFonts w:ascii="Times New Roman" w:hAnsi="Times New Roman" w:cs="Times New Roman"/>
          <w:sz w:val="24"/>
          <w:szCs w:val="24"/>
          <w:lang w:val="ro-RO"/>
        </w:rPr>
        <w:t>ocuror adj</w:t>
      </w:r>
      <w:r w:rsidR="00E04992">
        <w:rPr>
          <w:rFonts w:ascii="Times New Roman" w:hAnsi="Times New Roman" w:cs="Times New Roman"/>
          <w:sz w:val="24"/>
          <w:szCs w:val="24"/>
          <w:lang w:val="ro-RO"/>
        </w:rPr>
        <w:t>un</w:t>
      </w:r>
      <w:r w:rsidR="00E04992" w:rsidRPr="00E04992">
        <w:rPr>
          <w:rFonts w:ascii="Times New Roman" w:hAnsi="Times New Roman" w:cs="Times New Roman"/>
          <w:sz w:val="24"/>
          <w:szCs w:val="24"/>
          <w:lang w:val="ro-RO"/>
        </w:rPr>
        <w:t xml:space="preserve">ct interimar al Procurorului şef al Procuraturii </w:t>
      </w:r>
      <w:proofErr w:type="spellStart"/>
      <w:r w:rsidR="00E04992" w:rsidRPr="00E04992">
        <w:rPr>
          <w:rFonts w:ascii="Times New Roman" w:hAnsi="Times New Roman" w:cs="Times New Roman"/>
          <w:sz w:val="24"/>
          <w:szCs w:val="24"/>
          <w:lang w:val="ro-RO"/>
        </w:rPr>
        <w:t>rl</w:t>
      </w:r>
      <w:proofErr w:type="spellEnd"/>
      <w:r w:rsidR="00E04992" w:rsidRPr="00E04992">
        <w:rPr>
          <w:rFonts w:ascii="Times New Roman" w:hAnsi="Times New Roman" w:cs="Times New Roman"/>
          <w:sz w:val="24"/>
          <w:szCs w:val="24"/>
          <w:lang w:val="ro-RO"/>
        </w:rPr>
        <w:t>. Anenii Noi</w:t>
      </w:r>
      <w:r>
        <w:rPr>
          <w:rFonts w:ascii="Times New Roman" w:hAnsi="Times New Roman" w:cs="Times New Roman"/>
          <w:sz w:val="24"/>
          <w:szCs w:val="24"/>
          <w:lang w:val="ro-RO"/>
        </w:rPr>
        <w:t>, privind eliberarea certificatului de urbanism pentru</w:t>
      </w:r>
      <w:r w:rsidR="00E0499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04992" w:rsidRPr="00E04992">
        <w:rPr>
          <w:rFonts w:ascii="Times New Roman" w:hAnsi="Times New Roman" w:cs="Times New Roman"/>
          <w:sz w:val="24"/>
          <w:szCs w:val="24"/>
          <w:lang w:val="ro-RO"/>
        </w:rPr>
        <w:t>amplasarea centralei electrice de rezervă, cu puterea P=18 kW</w:t>
      </w:r>
      <w:r w:rsidRPr="00E04992">
        <w:rPr>
          <w:rFonts w:ascii="Times New Roman" w:hAnsi="Times New Roman" w:cs="Times New Roman"/>
          <w:sz w:val="24"/>
          <w:szCs w:val="24"/>
          <w:lang w:val="ro-RO"/>
        </w:rPr>
        <w:t>;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 temeiul Legii nr. 163/2010 privind autorizarea executării lucrărilor de construcţie; art. 14 alin.(2), lit. f) din legea nr. 436/2006 privind administraţia publică locală; Legii nr. 435/2006 privind descentralizarea administrativă; având avizele comisiilor de specialitate, Consiliul orăşenesc Anenii Noi,</w:t>
      </w:r>
    </w:p>
    <w:p w:rsidR="00E04992" w:rsidRPr="00E04992" w:rsidRDefault="00E04992" w:rsidP="00E0499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C191D" w:rsidRDefault="00AC191D" w:rsidP="00AC191D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DECIDE:</w:t>
      </w:r>
    </w:p>
    <w:p w:rsidR="00AC191D" w:rsidRDefault="00AC191D" w:rsidP="00AC191D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1.  Se exprimă acordul în vederea eliberării de către emitent, a certificatului de urbanism pentru proiectare</w:t>
      </w:r>
      <w:r w:rsidR="00E04992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04992">
        <w:rPr>
          <w:rFonts w:ascii="Times New Roman" w:hAnsi="Times New Roman" w:cs="Times New Roman"/>
          <w:b/>
          <w:sz w:val="24"/>
          <w:szCs w:val="24"/>
          <w:lang w:val="ro-RO"/>
        </w:rPr>
        <w:t>Procuraturii Generale a RM, c.f. 1006601003865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E0499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04992" w:rsidRPr="00E04992">
        <w:rPr>
          <w:rFonts w:ascii="Times New Roman" w:hAnsi="Times New Roman" w:cs="Times New Roman"/>
          <w:b/>
          <w:sz w:val="24"/>
          <w:szCs w:val="24"/>
          <w:lang w:val="ro-RO"/>
        </w:rPr>
        <w:t xml:space="preserve">adresa amplasării – mun. Chişinău, bd. Ştefan cel Mare şi </w:t>
      </w:r>
      <w:proofErr w:type="spellStart"/>
      <w:r w:rsidR="00E04992" w:rsidRPr="00E04992">
        <w:rPr>
          <w:rFonts w:ascii="Times New Roman" w:hAnsi="Times New Roman" w:cs="Times New Roman"/>
          <w:b/>
          <w:sz w:val="24"/>
          <w:szCs w:val="24"/>
          <w:lang w:val="ro-RO"/>
        </w:rPr>
        <w:t>Sfînt</w:t>
      </w:r>
      <w:proofErr w:type="spellEnd"/>
      <w:r w:rsidR="00E04992" w:rsidRPr="00E0499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nr. 73</w:t>
      </w:r>
      <w:r w:rsidR="00513EE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>în scopul elaborării documentaţiei şi execu</w:t>
      </w:r>
      <w:r w:rsidR="00E04992">
        <w:rPr>
          <w:rFonts w:ascii="Times New Roman" w:hAnsi="Times New Roman" w:cs="Times New Roman"/>
          <w:sz w:val="24"/>
          <w:szCs w:val="24"/>
          <w:lang w:val="ro-RO"/>
        </w:rPr>
        <w:t>tarea lucrărilor de proiectare, pentru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04992" w:rsidRPr="00E04992">
        <w:rPr>
          <w:rFonts w:ascii="Times New Roman" w:hAnsi="Times New Roman" w:cs="Times New Roman"/>
          <w:sz w:val="24"/>
          <w:szCs w:val="24"/>
          <w:lang w:val="ro-RO"/>
        </w:rPr>
        <w:t>amplasarea centralei electrice de rezervă, cu puterea P=18 kW</w:t>
      </w:r>
      <w:r w:rsidRPr="00E04992">
        <w:rPr>
          <w:rFonts w:ascii="Times New Roman" w:hAnsi="Times New Roman" w:cs="Times New Roman"/>
          <w:sz w:val="24"/>
          <w:szCs w:val="24"/>
          <w:lang w:val="ro-RO"/>
        </w:rPr>
        <w:t xml:space="preserve">, pe terenul cu </w:t>
      </w:r>
      <w:r w:rsidR="00E04992" w:rsidRPr="00E04992">
        <w:rPr>
          <w:rFonts w:ascii="Times New Roman" w:hAnsi="Times New Roman" w:cs="Times New Roman"/>
          <w:sz w:val="24"/>
          <w:szCs w:val="24"/>
          <w:lang w:val="ro-RO"/>
        </w:rPr>
        <w:t>nr. cadastral 1001212.005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>cu adresa amplasării - or. Anenii Noi,</w:t>
      </w:r>
      <w:r w:rsidR="00544B50">
        <w:rPr>
          <w:rFonts w:ascii="Times New Roman" w:hAnsi="Times New Roman" w:cs="Times New Roman"/>
          <w:sz w:val="24"/>
          <w:szCs w:val="24"/>
          <w:lang w:val="ro-RO"/>
        </w:rPr>
        <w:t xml:space="preserve"> str. </w:t>
      </w:r>
      <w:r w:rsidR="00E04992">
        <w:rPr>
          <w:rFonts w:ascii="Times New Roman" w:hAnsi="Times New Roman" w:cs="Times New Roman"/>
          <w:sz w:val="24"/>
          <w:szCs w:val="24"/>
          <w:lang w:val="ro-RO"/>
        </w:rPr>
        <w:t xml:space="preserve">A. </w:t>
      </w:r>
      <w:proofErr w:type="spellStart"/>
      <w:r w:rsidR="00E04992">
        <w:rPr>
          <w:rFonts w:ascii="Times New Roman" w:hAnsi="Times New Roman" w:cs="Times New Roman"/>
          <w:sz w:val="24"/>
          <w:szCs w:val="24"/>
          <w:lang w:val="ro-RO"/>
        </w:rPr>
        <w:t>Suvorov</w:t>
      </w:r>
      <w:proofErr w:type="spellEnd"/>
      <w:r w:rsidR="00E04992">
        <w:rPr>
          <w:rFonts w:ascii="Times New Roman" w:hAnsi="Times New Roman" w:cs="Times New Roman"/>
          <w:sz w:val="24"/>
          <w:szCs w:val="24"/>
          <w:lang w:val="ro-RO"/>
        </w:rPr>
        <w:t>, nr. 8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AC191D" w:rsidRDefault="00AC191D" w:rsidP="00AC191D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Prezenta decizie se aduce la cunoştinţă publică prin plasarea în Registrul de Stat al Actelor Locale, pe pag web şi panoul informativ al instituţiei.</w:t>
      </w:r>
    </w:p>
    <w:p w:rsidR="00AC191D" w:rsidRDefault="00AC191D" w:rsidP="00AC191D">
      <w:pPr>
        <w:pStyle w:val="a4"/>
        <w:ind w:left="0"/>
        <w:jc w:val="both"/>
        <w:rPr>
          <w:lang w:val="ro-RO"/>
        </w:rPr>
      </w:pPr>
      <w:r>
        <w:rPr>
          <w:lang w:val="ro-RO"/>
        </w:rPr>
        <w:t xml:space="preserve">3. Prezenta decizie, poate fi notificată autorității publice emitente de </w:t>
      </w:r>
      <w:r>
        <w:rPr>
          <w:iCs/>
          <w:lang w:val="ro-RO"/>
        </w:rPr>
        <w:t>Oficiului Teritorial Căușeni al Cancelariei de Stat</w:t>
      </w:r>
      <w:r>
        <w:rPr>
          <w:lang w:val="ro-RO"/>
        </w:rPr>
        <w:t xml:space="preserve"> în termen de 30 de zile de la data includerii actului în </w:t>
      </w:r>
      <w:r>
        <w:rPr>
          <w:iCs/>
          <w:lang w:val="ro-RO"/>
        </w:rPr>
        <w:t>Registrul de stat al actelor locale</w:t>
      </w:r>
      <w:r>
        <w:rPr>
          <w:i/>
          <w:iCs/>
          <w:lang w:val="ro-RO"/>
        </w:rPr>
        <w:t>.</w:t>
      </w:r>
    </w:p>
    <w:p w:rsidR="00AC191D" w:rsidRDefault="00AC191D" w:rsidP="00AC191D">
      <w:pPr>
        <w:pStyle w:val="a4"/>
        <w:ind w:left="0"/>
        <w:jc w:val="both"/>
        <w:rPr>
          <w:lang w:val="ro-RO"/>
        </w:rPr>
      </w:pPr>
      <w:r>
        <w:rPr>
          <w:lang w:val="ro-RO"/>
        </w:rPr>
        <w:t xml:space="preserve">4. Prezenta decizie, poate fi contestată de persoana interesată, prin intermediul </w:t>
      </w:r>
      <w:r>
        <w:rPr>
          <w:iCs/>
          <w:lang w:val="ro-RO"/>
        </w:rPr>
        <w:t>Judecătoriei Anenii Noi</w:t>
      </w:r>
      <w:r>
        <w:rPr>
          <w:lang w:val="ro-RO"/>
        </w:rPr>
        <w:t>, sediul Central (or. Anenii Noi, str. Mărțișor nr. 15), în termen de 30 de zile de la comunicare</w:t>
      </w:r>
    </w:p>
    <w:p w:rsidR="00AC191D" w:rsidRDefault="00AC191D" w:rsidP="00AC191D">
      <w:pPr>
        <w:pStyle w:val="a4"/>
        <w:ind w:left="0"/>
        <w:jc w:val="both"/>
        <w:rPr>
          <w:lang w:val="ro-RO"/>
        </w:rPr>
      </w:pPr>
      <w:r>
        <w:rPr>
          <w:lang w:val="ro-RO"/>
        </w:rPr>
        <w:t>5. Controlul asupra executării prezentei decizii se atribuie arhitectului-şef al or. Anenii Noi .</w:t>
      </w:r>
    </w:p>
    <w:p w:rsidR="00AC191D" w:rsidRDefault="00AC191D" w:rsidP="00AC19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AC191D" w:rsidRDefault="00AC191D" w:rsidP="00AC191D">
      <w:pPr>
        <w:tabs>
          <w:tab w:val="left" w:pos="675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262A95" w:rsidRDefault="00262A95" w:rsidP="00262A95">
      <w:pPr>
        <w:tabs>
          <w:tab w:val="left" w:pos="5892"/>
        </w:tabs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Preşedintele şedinţei                                           </w:t>
      </w:r>
      <w:r w:rsidR="0002665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</w:t>
      </w:r>
    </w:p>
    <w:p w:rsidR="00026658" w:rsidRDefault="00026658" w:rsidP="00262A95">
      <w:pPr>
        <w:tabs>
          <w:tab w:val="left" w:pos="5892"/>
        </w:tabs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62A95" w:rsidRDefault="00262A95" w:rsidP="00262A95">
      <w:pPr>
        <w:tabs>
          <w:tab w:val="left" w:pos="5892"/>
        </w:tabs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Contrasemnează</w:t>
      </w:r>
    </w:p>
    <w:p w:rsidR="00262A95" w:rsidRDefault="00262A95" w:rsidP="00262A95">
      <w:pPr>
        <w:tabs>
          <w:tab w:val="left" w:pos="6168"/>
        </w:tabs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Secretara Consiliului orășenesc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02665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Rodica Melnic</w:t>
      </w:r>
    </w:p>
    <w:p w:rsidR="006A75E0" w:rsidRPr="00262A95" w:rsidRDefault="00E04992" w:rsidP="001A340C">
      <w:pPr>
        <w:jc w:val="center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Votat: </w:t>
      </w:r>
      <w:proofErr w:type="spellStart"/>
      <w:r>
        <w:rPr>
          <w:rFonts w:ascii="Times New Roman" w:hAnsi="Times New Roman" w:cs="Times New Roman"/>
          <w:sz w:val="20"/>
          <w:szCs w:val="20"/>
          <w:lang w:val="ro-RO"/>
        </w:rPr>
        <w:t>pro-</w:t>
      </w:r>
      <w:proofErr w:type="spellEnd"/>
      <w:r w:rsidR="00262A95">
        <w:rPr>
          <w:rFonts w:ascii="Times New Roman" w:hAnsi="Times New Roman" w:cs="Times New Roman"/>
          <w:sz w:val="20"/>
          <w:szCs w:val="20"/>
          <w:lang w:val="ro-RO"/>
        </w:rPr>
        <w:t>,  contra -0 ,  abţinut –0</w:t>
      </w:r>
    </w:p>
    <w:sectPr w:rsidR="006A75E0" w:rsidRPr="00262A95" w:rsidSect="00E04992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umanian">
    <w:altName w:val="Courier New"/>
    <w:charset w:val="00"/>
    <w:family w:val="auto"/>
    <w:pitch w:val="default"/>
    <w:sig w:usb0="00000003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191D"/>
    <w:rsid w:val="00026658"/>
    <w:rsid w:val="00086606"/>
    <w:rsid w:val="001A340C"/>
    <w:rsid w:val="00262A95"/>
    <w:rsid w:val="003A388F"/>
    <w:rsid w:val="00434B00"/>
    <w:rsid w:val="00442329"/>
    <w:rsid w:val="004B3727"/>
    <w:rsid w:val="00513EE2"/>
    <w:rsid w:val="00544B50"/>
    <w:rsid w:val="006A75E0"/>
    <w:rsid w:val="00910ADE"/>
    <w:rsid w:val="009977F2"/>
    <w:rsid w:val="00A40837"/>
    <w:rsid w:val="00A479F1"/>
    <w:rsid w:val="00AC191D"/>
    <w:rsid w:val="00CC7DEF"/>
    <w:rsid w:val="00DB7350"/>
    <w:rsid w:val="00E04992"/>
    <w:rsid w:val="00FB1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F2"/>
  </w:style>
  <w:style w:type="paragraph" w:styleId="1">
    <w:name w:val="heading 1"/>
    <w:basedOn w:val="a"/>
    <w:next w:val="a"/>
    <w:link w:val="10"/>
    <w:qFormat/>
    <w:rsid w:val="00AC191D"/>
    <w:pPr>
      <w:keepNext/>
      <w:spacing w:after="120" w:line="240" w:lineRule="auto"/>
      <w:outlineLvl w:val="0"/>
    </w:pPr>
    <w:rPr>
      <w:rFonts w:ascii="Times Roumanian" w:eastAsia="Times New Roman" w:hAnsi="Times Roumanian" w:cs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C191D"/>
    <w:rPr>
      <w:rFonts w:ascii="Times Roumanian" w:eastAsia="Times New Roman" w:hAnsi="Times Roumanian" w:cs="Times New Roman"/>
      <w:b/>
      <w:sz w:val="24"/>
      <w:szCs w:val="20"/>
      <w:lang w:val="en-US"/>
    </w:rPr>
  </w:style>
  <w:style w:type="character" w:customStyle="1" w:styleId="a3">
    <w:name w:val="Абзац списка Знак"/>
    <w:aliases w:val="HotarirePunct1 Знак,Citation List Знак,List Paragraph (numbered (a)) Знак,References Знак,ReferencesCxSpLast Знак,lp1 Знак,Normal 2 Знак,Colorful List - Accent 12 Знак,Main numbered paragraph Знак,Bullets Знак,Source Знак"/>
    <w:link w:val="a4"/>
    <w:uiPriority w:val="34"/>
    <w:locked/>
    <w:rsid w:val="00AC191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HotarirePunct1,Citation List,List Paragraph (numbered (a)),References,ReferencesCxSpLast,lp1,Normal 2,Colorful List - Accent 12,Main numbered paragraph,Bullets,Source,Resume Title,List_Paragraph,Multilevel para_II,List Paragraph1"/>
    <w:basedOn w:val="a"/>
    <w:link w:val="a3"/>
    <w:uiPriority w:val="34"/>
    <w:qFormat/>
    <w:rsid w:val="00AC19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qFormat/>
    <w:rsid w:val="00AC191D"/>
    <w:pPr>
      <w:widowControl w:val="0"/>
      <w:snapToGrid w:val="0"/>
      <w:spacing w:before="100" w:after="0" w:line="360" w:lineRule="auto"/>
      <w:ind w:left="120"/>
    </w:pPr>
    <w:rPr>
      <w:rFonts w:ascii="Arial" w:eastAsia="Times New Roman" w:hAnsi="Arial" w:cs="Times New Roman"/>
      <w:sz w:val="24"/>
      <w:szCs w:val="20"/>
      <w:lang w:val="ro-RO"/>
    </w:rPr>
  </w:style>
  <w:style w:type="paragraph" w:styleId="a5">
    <w:name w:val="Balloon Text"/>
    <w:basedOn w:val="a"/>
    <w:link w:val="a6"/>
    <w:uiPriority w:val="99"/>
    <w:semiHidden/>
    <w:unhideWhenUsed/>
    <w:rsid w:val="00AC1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9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372</Words>
  <Characters>2121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Kolea</dc:creator>
  <cp:keywords/>
  <dc:description/>
  <cp:lastModifiedBy>Kolea</cp:lastModifiedBy>
  <cp:revision>14</cp:revision>
  <cp:lastPrinted>2024-12-05T13:02:00Z</cp:lastPrinted>
  <dcterms:created xsi:type="dcterms:W3CDTF">2024-11-22T11:14:00Z</dcterms:created>
  <dcterms:modified xsi:type="dcterms:W3CDTF">2024-12-20T11:19:00Z</dcterms:modified>
</cp:coreProperties>
</file>