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68" w:type="dxa"/>
        <w:tblInd w:w="-459" w:type="dxa"/>
        <w:tblLayout w:type="fixed"/>
        <w:tblLook w:val="04A0"/>
      </w:tblPr>
      <w:tblGrid>
        <w:gridCol w:w="4534"/>
        <w:gridCol w:w="660"/>
        <w:gridCol w:w="758"/>
        <w:gridCol w:w="4716"/>
      </w:tblGrid>
      <w:tr w:rsidR="0013393E" w:rsidRPr="00255A5A" w:rsidTr="004E7D6A">
        <w:trPr>
          <w:cantSplit/>
          <w:trHeight w:val="1412"/>
        </w:trPr>
        <w:tc>
          <w:tcPr>
            <w:tcW w:w="4536" w:type="dxa"/>
          </w:tcPr>
          <w:p w:rsidR="0013393E" w:rsidRDefault="0013393E" w:rsidP="00F961AA">
            <w:pPr>
              <w:pStyle w:val="FR2"/>
              <w:tabs>
                <w:tab w:val="left" w:pos="-392"/>
              </w:tabs>
              <w:spacing w:before="0" w:line="240" w:lineRule="auto"/>
              <w:ind w:left="0" w:right="-108"/>
              <w:rPr>
                <w:rFonts w:ascii="Times New Roman" w:hAnsi="Times New Roman"/>
                <w:b/>
                <w:sz w:val="25"/>
                <w:szCs w:val="25"/>
                <w:lang w:val="zh-CN" w:eastAsia="zh-CN"/>
              </w:rPr>
            </w:pPr>
          </w:p>
          <w:p w:rsidR="0013393E" w:rsidRDefault="0013393E" w:rsidP="00F961AA">
            <w:pPr>
              <w:pStyle w:val="FR2"/>
              <w:tabs>
                <w:tab w:val="left" w:pos="-392"/>
              </w:tabs>
              <w:spacing w:before="0" w:line="240" w:lineRule="auto"/>
              <w:ind w:left="0" w:right="-108" w:firstLine="601"/>
              <w:jc w:val="center"/>
              <w:rPr>
                <w:rFonts w:ascii="Times New Roman" w:hAnsi="Times New Roman"/>
                <w:b/>
                <w:sz w:val="25"/>
                <w:szCs w:val="25"/>
                <w:lang w:val="zh-CN" w:eastAsia="zh-CN"/>
              </w:rPr>
            </w:pPr>
          </w:p>
          <w:p w:rsidR="0013393E" w:rsidRPr="006F6615" w:rsidRDefault="0013393E" w:rsidP="00F961AA">
            <w:pPr>
              <w:pStyle w:val="FR2"/>
              <w:tabs>
                <w:tab w:val="left" w:pos="-392"/>
              </w:tabs>
              <w:spacing w:before="0" w:line="240" w:lineRule="auto"/>
              <w:ind w:right="-108"/>
              <w:jc w:val="center"/>
              <w:rPr>
                <w:rFonts w:ascii="Times New Roman" w:hAnsi="Times New Roman"/>
                <w:b/>
                <w:sz w:val="25"/>
                <w:szCs w:val="25"/>
                <w:lang w:eastAsia="zh-CN"/>
              </w:rPr>
            </w:pPr>
            <w:r>
              <w:rPr>
                <w:rFonts w:ascii="Times New Roman" w:hAnsi="Times New Roman"/>
                <w:b/>
                <w:sz w:val="25"/>
                <w:szCs w:val="25"/>
              </w:rPr>
              <w:t>CONSILIUL</w:t>
            </w:r>
            <w:r>
              <w:rPr>
                <w:rFonts w:ascii="Times New Roman" w:hAnsi="Times New Roman"/>
                <w:b/>
                <w:sz w:val="25"/>
                <w:szCs w:val="25"/>
                <w:lang w:val="zh-CN" w:eastAsia="zh-CN"/>
              </w:rPr>
              <w:t xml:space="preserve"> OR</w:t>
            </w:r>
            <w:r>
              <w:rPr>
                <w:rFonts w:ascii="Times New Roman" w:hAnsi="Times New Roman"/>
                <w:b/>
                <w:sz w:val="25"/>
                <w:szCs w:val="25"/>
                <w:lang w:eastAsia="zh-CN"/>
              </w:rPr>
              <w:t>ĂŞENESC</w:t>
            </w:r>
          </w:p>
          <w:p w:rsidR="0013393E" w:rsidRDefault="0013393E" w:rsidP="00F961AA">
            <w:pPr>
              <w:pStyle w:val="FR2"/>
              <w:tabs>
                <w:tab w:val="left" w:pos="-392"/>
              </w:tabs>
              <w:spacing w:before="0" w:line="240" w:lineRule="auto"/>
              <w:ind w:right="-108"/>
              <w:jc w:val="center"/>
              <w:rPr>
                <w:rFonts w:ascii="Times New Roman" w:hAnsi="Times New Roman"/>
                <w:b/>
                <w:sz w:val="25"/>
                <w:szCs w:val="25"/>
                <w:lang w:val="zh-CN" w:eastAsia="zh-CN"/>
              </w:rPr>
            </w:pPr>
            <w:r>
              <w:rPr>
                <w:rFonts w:ascii="Times New Roman" w:hAnsi="Times New Roman"/>
                <w:b/>
                <w:sz w:val="25"/>
                <w:szCs w:val="25"/>
                <w:lang w:val="zh-CN" w:eastAsia="zh-CN"/>
              </w:rPr>
              <w:t>ANENII NOI</w:t>
            </w:r>
          </w:p>
        </w:tc>
        <w:tc>
          <w:tcPr>
            <w:tcW w:w="1418" w:type="dxa"/>
            <w:gridSpan w:val="2"/>
            <w:tcBorders>
              <w:top w:val="nil"/>
              <w:left w:val="nil"/>
              <w:bottom w:val="nil"/>
              <w:right w:val="single" w:sz="4" w:space="0" w:color="FFFFFF"/>
            </w:tcBorders>
            <w:hideMark/>
          </w:tcPr>
          <w:p w:rsidR="0013393E" w:rsidRPr="00255A5A" w:rsidRDefault="0013393E" w:rsidP="00F961AA">
            <w:pPr>
              <w:ind w:left="175" w:right="176" w:hanging="141"/>
              <w:jc w:val="center"/>
              <w:rPr>
                <w:b/>
                <w:lang w:val="zh-CN" w:eastAsia="zh-CN"/>
              </w:rPr>
            </w:pPr>
            <w:r>
              <w:rPr>
                <w:noProof/>
              </w:rPr>
              <w:drawing>
                <wp:inline distT="0" distB="0" distL="0" distR="0">
                  <wp:extent cx="752475" cy="1009650"/>
                  <wp:effectExtent l="19050" t="0" r="9525" b="0"/>
                  <wp:docPr id="1"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5"/>
                          <pic:cNvPicPr>
                            <a:picLocks noChangeAspect="1" noChangeArrowheads="1"/>
                          </pic:cNvPicPr>
                        </pic:nvPicPr>
                        <pic:blipFill>
                          <a:blip r:embed="rId5" cstate="print"/>
                          <a:srcRect/>
                          <a:stretch>
                            <a:fillRect/>
                          </a:stretch>
                        </pic:blipFill>
                        <pic:spPr bwMode="auto">
                          <a:xfrm>
                            <a:off x="0" y="0"/>
                            <a:ext cx="752475" cy="1009650"/>
                          </a:xfrm>
                          <a:prstGeom prst="rect">
                            <a:avLst/>
                          </a:prstGeom>
                          <a:noFill/>
                          <a:ln w="9525">
                            <a:noFill/>
                            <a:miter lim="800000"/>
                            <a:headEnd/>
                            <a:tailEnd/>
                          </a:ln>
                        </pic:spPr>
                      </pic:pic>
                    </a:graphicData>
                  </a:graphic>
                </wp:inline>
              </w:drawing>
            </w:r>
          </w:p>
        </w:tc>
        <w:tc>
          <w:tcPr>
            <w:tcW w:w="4717" w:type="dxa"/>
            <w:tcBorders>
              <w:top w:val="nil"/>
              <w:left w:val="single" w:sz="4" w:space="0" w:color="FFFFFF"/>
              <w:bottom w:val="nil"/>
              <w:right w:val="nil"/>
            </w:tcBorders>
          </w:tcPr>
          <w:p w:rsidR="0013393E" w:rsidRDefault="0013393E" w:rsidP="00F961AA">
            <w:pPr>
              <w:pStyle w:val="FR2"/>
              <w:tabs>
                <w:tab w:val="left" w:pos="-392"/>
              </w:tabs>
              <w:spacing w:before="0" w:line="240" w:lineRule="auto"/>
              <w:ind w:left="0" w:right="-108" w:firstLine="601"/>
              <w:jc w:val="center"/>
              <w:rPr>
                <w:rFonts w:ascii="Times New Roman" w:hAnsi="Times New Roman"/>
                <w:b/>
                <w:sz w:val="25"/>
                <w:szCs w:val="25"/>
                <w:lang w:val="ru-RU"/>
              </w:rPr>
            </w:pPr>
          </w:p>
          <w:p w:rsidR="0013393E" w:rsidRDefault="0013393E" w:rsidP="00F961AA">
            <w:pPr>
              <w:pStyle w:val="FR2"/>
              <w:tabs>
                <w:tab w:val="left" w:pos="-392"/>
              </w:tabs>
              <w:spacing w:before="0" w:line="240" w:lineRule="auto"/>
              <w:ind w:left="0" w:right="-108" w:firstLine="601"/>
              <w:jc w:val="center"/>
              <w:rPr>
                <w:rFonts w:ascii="Times New Roman" w:hAnsi="Times New Roman"/>
                <w:b/>
                <w:sz w:val="25"/>
                <w:szCs w:val="25"/>
                <w:lang w:val="ru-RU"/>
              </w:rPr>
            </w:pPr>
          </w:p>
          <w:p w:rsidR="0013393E" w:rsidRDefault="0013393E" w:rsidP="00F961AA">
            <w:pPr>
              <w:pStyle w:val="FR2"/>
              <w:tabs>
                <w:tab w:val="left" w:pos="-392"/>
              </w:tabs>
              <w:spacing w:before="0" w:line="240" w:lineRule="auto"/>
              <w:ind w:right="-108"/>
              <w:rPr>
                <w:rFonts w:ascii="Times New Roman" w:hAnsi="Times New Roman"/>
                <w:b/>
                <w:sz w:val="25"/>
                <w:szCs w:val="25"/>
                <w:lang w:val="ru-RU"/>
              </w:rPr>
            </w:pPr>
            <w:r>
              <w:rPr>
                <w:rFonts w:ascii="Times New Roman" w:hAnsi="Times New Roman"/>
                <w:b/>
                <w:sz w:val="25"/>
                <w:szCs w:val="25"/>
                <w:lang w:val="ru-RU"/>
              </w:rPr>
              <w:t xml:space="preserve">            ГОРОДСКОЙ СОВЕТ</w:t>
            </w:r>
          </w:p>
          <w:p w:rsidR="0013393E" w:rsidRDefault="0013393E" w:rsidP="00F961AA">
            <w:pPr>
              <w:pStyle w:val="FR2"/>
              <w:tabs>
                <w:tab w:val="left" w:pos="-392"/>
              </w:tabs>
              <w:spacing w:before="0" w:line="240" w:lineRule="auto"/>
              <w:ind w:right="-108"/>
              <w:rPr>
                <w:b/>
                <w:lang w:val="zh-CN" w:eastAsia="zh-CN"/>
              </w:rPr>
            </w:pPr>
            <w:r>
              <w:rPr>
                <w:rFonts w:ascii="Times New Roman" w:hAnsi="Times New Roman"/>
                <w:b/>
                <w:sz w:val="25"/>
                <w:szCs w:val="25"/>
                <w:lang w:val="ru-RU"/>
              </w:rPr>
              <w:t xml:space="preserve">                 АНЕНИЙ НОЙ</w:t>
            </w:r>
          </w:p>
        </w:tc>
      </w:tr>
      <w:tr w:rsidR="0013393E" w:rsidRPr="00255A5A" w:rsidTr="00F961AA">
        <w:trPr>
          <w:cantSplit/>
          <w:trHeight w:val="620"/>
        </w:trPr>
        <w:tc>
          <w:tcPr>
            <w:tcW w:w="4536" w:type="dxa"/>
            <w:tcBorders>
              <w:top w:val="nil"/>
              <w:left w:val="nil"/>
              <w:bottom w:val="nil"/>
              <w:right w:val="single" w:sz="4" w:space="0" w:color="FFFFFF"/>
            </w:tcBorders>
            <w:hideMark/>
          </w:tcPr>
          <w:p w:rsidR="0013393E" w:rsidRPr="009023C9" w:rsidRDefault="00E22344" w:rsidP="00F961AA">
            <w:pPr>
              <w:pStyle w:val="1"/>
              <w:tabs>
                <w:tab w:val="left" w:pos="-392"/>
              </w:tabs>
              <w:spacing w:after="0"/>
              <w:jc w:val="center"/>
              <w:rPr>
                <w:rFonts w:ascii="Times New Roman" w:hAnsi="Times New Roman"/>
                <w:b w:val="0"/>
                <w:sz w:val="18"/>
                <w:szCs w:val="18"/>
                <w:lang w:val="zh-CN" w:eastAsia="zh-CN"/>
              </w:rPr>
            </w:pPr>
            <w:r w:rsidRPr="00E22344">
              <w:rPr>
                <w:noProof/>
              </w:rPr>
              <w:pict>
                <v:line id="Прямая соединительная линия 3" o:spid="_x0000_s1026" style="position:absolute;left:0;text-align:left;z-index:251660288;visibility:visible;mso-wrap-distance-top:-3e-5mm;mso-wrap-distance-bottom:-3e-5mm;mso-position-horizontal-relative:text;mso-position-vertical-relative:text" from="-44.9pt,31.9pt" to="474.7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" o:allowincell="f" strokeweight="4.5pt">
                  <v:stroke linestyle="thinThick"/>
                  <o:lock v:ext="edit" shapetype="f"/>
                </v:line>
              </w:pict>
            </w:r>
            <w:r w:rsidR="0013393E" w:rsidRPr="009023C9">
              <w:rPr>
                <w:rFonts w:ascii="Times New Roman" w:hAnsi="Times New Roman"/>
                <w:b w:val="0"/>
                <w:sz w:val="18"/>
                <w:szCs w:val="18"/>
                <w:lang w:val="zh-CN" w:eastAsia="zh-CN"/>
              </w:rPr>
              <w:t>MD 6501 or. Anenii Noi, str. Suvorov, 6</w:t>
            </w:r>
          </w:p>
          <w:p w:rsidR="0013393E" w:rsidRPr="009023C9" w:rsidRDefault="0013393E" w:rsidP="00F961AA">
            <w:pPr>
              <w:tabs>
                <w:tab w:val="left" w:pos="-675"/>
              </w:tabs>
              <w:rPr>
                <w:rFonts w:ascii="Times New Roman" w:hAnsi="Times New Roman"/>
                <w:sz w:val="18"/>
                <w:szCs w:val="18"/>
                <w:lang w:val="en-US"/>
              </w:rPr>
            </w:pPr>
            <w:r w:rsidRPr="00255A5A">
              <w:rPr>
                <w:rFonts w:ascii="Times New Roman" w:hAnsi="Times New Roman"/>
                <w:sz w:val="18"/>
                <w:szCs w:val="18"/>
                <w:lang w:val="en-US"/>
              </w:rPr>
              <w:t xml:space="preserve">             </w:t>
            </w:r>
            <w:r w:rsidRPr="00255A5A">
              <w:rPr>
                <w:rFonts w:ascii="Times New Roman" w:hAnsi="Times New Roman"/>
                <w:sz w:val="18"/>
                <w:szCs w:val="18"/>
                <w:lang w:val="zh-CN" w:eastAsia="zh-CN"/>
              </w:rPr>
              <w:t xml:space="preserve"> tel/fax 026522108, </w:t>
            </w:r>
            <w:r w:rsidRPr="00255A5A">
              <w:rPr>
                <w:rFonts w:ascii="Times New Roman" w:hAnsi="Times New Roman"/>
                <w:sz w:val="18"/>
                <w:szCs w:val="18"/>
                <w:lang w:val="en-US"/>
              </w:rPr>
              <w:t>consiliulorasenesc@gmail.com</w:t>
            </w:r>
          </w:p>
        </w:tc>
        <w:tc>
          <w:tcPr>
            <w:tcW w:w="660" w:type="dxa"/>
            <w:tcBorders>
              <w:top w:val="nil"/>
              <w:left w:val="single" w:sz="4" w:space="0" w:color="FFFFFF"/>
              <w:bottom w:val="nil"/>
              <w:right w:val="nil"/>
            </w:tcBorders>
          </w:tcPr>
          <w:p w:rsidR="0013393E" w:rsidRPr="009023C9" w:rsidRDefault="0013393E" w:rsidP="00F961AA">
            <w:pPr>
              <w:jc w:val="center"/>
              <w:rPr>
                <w:rFonts w:ascii="Times New Roman" w:hAnsi="Times New Roman"/>
                <w:sz w:val="18"/>
                <w:szCs w:val="18"/>
                <w:lang w:val="en-US"/>
              </w:rPr>
            </w:pPr>
          </w:p>
        </w:tc>
        <w:tc>
          <w:tcPr>
            <w:tcW w:w="5475" w:type="dxa"/>
            <w:gridSpan w:val="2"/>
            <w:hideMark/>
          </w:tcPr>
          <w:p w:rsidR="0013393E" w:rsidRPr="009023C9" w:rsidRDefault="0013393E" w:rsidP="00F961AA">
            <w:pPr>
              <w:pStyle w:val="1"/>
              <w:spacing w:after="0"/>
              <w:ind w:left="-391" w:firstLine="142"/>
              <w:jc w:val="center"/>
              <w:rPr>
                <w:rFonts w:ascii="Times New Roman" w:hAnsi="Times New Roman"/>
                <w:b w:val="0"/>
                <w:sz w:val="18"/>
                <w:szCs w:val="18"/>
                <w:lang w:val="zh-CN" w:eastAsia="zh-CN"/>
              </w:rPr>
            </w:pPr>
            <w:r w:rsidRPr="009023C9">
              <w:rPr>
                <w:rFonts w:ascii="Times New Roman" w:hAnsi="Times New Roman"/>
                <w:b w:val="0"/>
                <w:sz w:val="18"/>
                <w:szCs w:val="18"/>
                <w:lang w:val="zh-CN" w:eastAsia="zh-CN"/>
              </w:rPr>
              <w:t xml:space="preserve">MD </w:t>
            </w:r>
            <w:r w:rsidRPr="009023C9">
              <w:rPr>
                <w:rFonts w:ascii="Times New Roman" w:hAnsi="Times New Roman"/>
                <w:b w:val="0"/>
                <w:sz w:val="18"/>
                <w:szCs w:val="18"/>
                <w:lang w:val="ru-RU"/>
              </w:rPr>
              <w:t>6501, г</w:t>
            </w:r>
            <w:r w:rsidRPr="009023C9">
              <w:rPr>
                <w:rFonts w:ascii="Times New Roman" w:hAnsi="Times New Roman"/>
                <w:b w:val="0"/>
                <w:sz w:val="18"/>
                <w:szCs w:val="18"/>
                <w:lang w:val="zh-CN" w:eastAsia="zh-CN"/>
              </w:rPr>
              <w:t>.</w:t>
            </w:r>
            <w:proofErr w:type="spellStart"/>
            <w:r w:rsidRPr="009023C9">
              <w:rPr>
                <w:rFonts w:ascii="Times New Roman" w:hAnsi="Times New Roman"/>
                <w:b w:val="0"/>
                <w:sz w:val="18"/>
                <w:szCs w:val="18"/>
                <w:lang w:val="ru-RU"/>
              </w:rPr>
              <w:t>Анений</w:t>
            </w:r>
            <w:proofErr w:type="spellEnd"/>
            <w:r w:rsidRPr="009023C9">
              <w:rPr>
                <w:rFonts w:ascii="Times New Roman" w:hAnsi="Times New Roman"/>
                <w:b w:val="0"/>
                <w:sz w:val="18"/>
                <w:szCs w:val="18"/>
                <w:lang w:val="ru-RU"/>
              </w:rPr>
              <w:t xml:space="preserve"> Ной</w:t>
            </w:r>
            <w:r w:rsidRPr="009023C9">
              <w:rPr>
                <w:rFonts w:ascii="Times New Roman" w:hAnsi="Times New Roman"/>
                <w:b w:val="0"/>
                <w:sz w:val="18"/>
                <w:szCs w:val="18"/>
                <w:lang w:val="zh-CN" w:eastAsia="zh-CN"/>
              </w:rPr>
              <w:t>, ул.</w:t>
            </w:r>
            <w:r w:rsidRPr="009023C9">
              <w:rPr>
                <w:rFonts w:ascii="Times New Roman" w:hAnsi="Times New Roman"/>
                <w:b w:val="0"/>
                <w:sz w:val="18"/>
                <w:szCs w:val="18"/>
                <w:lang w:val="ru-RU"/>
              </w:rPr>
              <w:t>Суворов</w:t>
            </w:r>
            <w:r w:rsidRPr="009023C9">
              <w:rPr>
                <w:rFonts w:ascii="Times New Roman" w:hAnsi="Times New Roman"/>
                <w:b w:val="0"/>
                <w:sz w:val="18"/>
                <w:szCs w:val="18"/>
                <w:lang w:val="zh-CN" w:eastAsia="zh-CN"/>
              </w:rPr>
              <w:t xml:space="preserve">, </w:t>
            </w:r>
            <w:r w:rsidRPr="009023C9">
              <w:rPr>
                <w:rFonts w:ascii="Times New Roman" w:hAnsi="Times New Roman"/>
                <w:b w:val="0"/>
                <w:sz w:val="18"/>
                <w:szCs w:val="18"/>
                <w:lang w:val="ru-RU"/>
              </w:rPr>
              <w:t>6</w:t>
            </w:r>
          </w:p>
          <w:p w:rsidR="0013393E" w:rsidRPr="009023C9" w:rsidRDefault="0013393E" w:rsidP="00F961AA">
            <w:pPr>
              <w:ind w:left="-391" w:firstLine="142"/>
              <w:jc w:val="center"/>
              <w:rPr>
                <w:rFonts w:ascii="Times New Roman" w:hAnsi="Times New Roman"/>
                <w:sz w:val="18"/>
                <w:szCs w:val="18"/>
              </w:rPr>
            </w:pPr>
            <w:r w:rsidRPr="00255A5A">
              <w:rPr>
                <w:rFonts w:ascii="Times New Roman" w:hAnsi="Times New Roman"/>
                <w:sz w:val="18"/>
                <w:szCs w:val="18"/>
                <w:lang w:val="zh-CN" w:eastAsia="zh-CN"/>
              </w:rPr>
              <w:t xml:space="preserve"> тел/факс </w:t>
            </w:r>
            <w:r w:rsidRPr="00255A5A">
              <w:rPr>
                <w:rFonts w:ascii="Times New Roman" w:hAnsi="Times New Roman"/>
                <w:sz w:val="18"/>
                <w:szCs w:val="18"/>
              </w:rPr>
              <w:t>026522108,</w:t>
            </w:r>
            <w:proofErr w:type="spellStart"/>
            <w:r w:rsidRPr="00255A5A">
              <w:rPr>
                <w:rFonts w:ascii="Times New Roman" w:hAnsi="Times New Roman"/>
                <w:sz w:val="18"/>
                <w:szCs w:val="18"/>
                <w:lang w:val="en-US"/>
              </w:rPr>
              <w:t>consiliulorasenesc</w:t>
            </w:r>
            <w:proofErr w:type="spellEnd"/>
            <w:r w:rsidRPr="00255A5A">
              <w:rPr>
                <w:rFonts w:ascii="Times New Roman" w:hAnsi="Times New Roman"/>
                <w:sz w:val="18"/>
                <w:szCs w:val="18"/>
              </w:rPr>
              <w:t>@</w:t>
            </w:r>
            <w:proofErr w:type="spellStart"/>
            <w:r w:rsidRPr="00255A5A">
              <w:rPr>
                <w:rFonts w:ascii="Times New Roman" w:hAnsi="Times New Roman"/>
                <w:sz w:val="18"/>
                <w:szCs w:val="18"/>
                <w:lang w:val="en-US"/>
              </w:rPr>
              <w:t>gmail</w:t>
            </w:r>
            <w:proofErr w:type="spellEnd"/>
            <w:r w:rsidRPr="00255A5A">
              <w:rPr>
                <w:rFonts w:ascii="Times New Roman" w:hAnsi="Times New Roman"/>
                <w:sz w:val="18"/>
                <w:szCs w:val="18"/>
              </w:rPr>
              <w:t>.</w:t>
            </w:r>
            <w:r w:rsidRPr="00255A5A">
              <w:rPr>
                <w:rFonts w:ascii="Times New Roman" w:hAnsi="Times New Roman"/>
                <w:sz w:val="18"/>
                <w:szCs w:val="18"/>
                <w:lang w:val="en-US"/>
              </w:rPr>
              <w:t>com</w:t>
            </w:r>
          </w:p>
        </w:tc>
      </w:tr>
    </w:tbl>
    <w:p w:rsidR="0013393E" w:rsidRDefault="0013393E" w:rsidP="0013393E">
      <w:pPr>
        <w:spacing w:after="0" w:line="240" w:lineRule="auto"/>
        <w:rPr>
          <w:rFonts w:ascii="Times New Roman" w:hAnsi="Times New Roman"/>
          <w:sz w:val="24"/>
          <w:szCs w:val="24"/>
          <w:lang w:val="ro-RO"/>
        </w:rPr>
      </w:pPr>
      <w:r>
        <w:rPr>
          <w:rFonts w:ascii="Times New Roman" w:hAnsi="Times New Roman"/>
          <w:sz w:val="24"/>
          <w:szCs w:val="24"/>
          <w:lang w:val="ro-RO"/>
        </w:rPr>
        <w:t xml:space="preserve">                                                                                                                                         proiect</w:t>
      </w:r>
      <w:r w:rsidR="00C036C7">
        <w:rPr>
          <w:rFonts w:ascii="Times New Roman" w:hAnsi="Times New Roman"/>
          <w:sz w:val="24"/>
          <w:szCs w:val="24"/>
          <w:lang w:val="ro-RO"/>
        </w:rPr>
        <w:t xml:space="preserve"> nr. 17</w:t>
      </w:r>
    </w:p>
    <w:p w:rsidR="0013393E" w:rsidRDefault="0013393E" w:rsidP="0013393E">
      <w:pPr>
        <w:spacing w:after="0" w:line="240" w:lineRule="auto"/>
        <w:rPr>
          <w:rFonts w:ascii="Times New Roman" w:hAnsi="Times New Roman"/>
          <w:sz w:val="24"/>
          <w:szCs w:val="24"/>
          <w:u w:val="single"/>
          <w:lang w:val="ro-RO"/>
        </w:rPr>
      </w:pPr>
      <w:r>
        <w:rPr>
          <w:rFonts w:ascii="Times New Roman" w:hAnsi="Times New Roman"/>
          <w:sz w:val="24"/>
          <w:szCs w:val="24"/>
          <w:lang w:val="ro-RO"/>
        </w:rPr>
        <w:t xml:space="preserve">                                                                  </w:t>
      </w:r>
      <w:r>
        <w:rPr>
          <w:rFonts w:ascii="Times New Roman" w:hAnsi="Times New Roman"/>
          <w:b/>
          <w:sz w:val="24"/>
          <w:szCs w:val="24"/>
          <w:lang w:val="ro-RO"/>
        </w:rPr>
        <w:t xml:space="preserve">DECIZIE nr. /                                            </w:t>
      </w:r>
    </w:p>
    <w:p w:rsidR="0013393E" w:rsidRPr="00945247" w:rsidRDefault="0013393E" w:rsidP="0013393E">
      <w:pPr>
        <w:spacing w:after="0" w:line="240" w:lineRule="auto"/>
        <w:rPr>
          <w:rFonts w:ascii="Times New Roman" w:hAnsi="Times New Roman"/>
          <w:b/>
          <w:sz w:val="24"/>
          <w:szCs w:val="24"/>
        </w:rPr>
      </w:pPr>
      <w:r>
        <w:rPr>
          <w:rFonts w:ascii="Times New Roman" w:hAnsi="Times New Roman"/>
          <w:b/>
          <w:sz w:val="24"/>
          <w:szCs w:val="24"/>
          <w:lang w:val="ro-RO"/>
        </w:rPr>
        <w:t xml:space="preserve">                                                              din...................... 202</w:t>
      </w:r>
      <w:r>
        <w:rPr>
          <w:rFonts w:ascii="Times New Roman" w:hAnsi="Times New Roman"/>
          <w:b/>
          <w:sz w:val="24"/>
          <w:szCs w:val="24"/>
        </w:rPr>
        <w:t>4</w:t>
      </w:r>
    </w:p>
    <w:p w:rsidR="0013393E" w:rsidRDefault="0013393E" w:rsidP="0013393E">
      <w:pPr>
        <w:spacing w:after="0" w:line="240" w:lineRule="auto"/>
        <w:rPr>
          <w:rFonts w:ascii="Times New Roman" w:hAnsi="Times New Roman"/>
          <w:b/>
          <w:sz w:val="24"/>
          <w:szCs w:val="24"/>
          <w:lang w:val="ro-RO"/>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tblGrid>
      <w:tr w:rsidR="0013393E" w:rsidRPr="003E2E20" w:rsidTr="004E7D6A">
        <w:trPr>
          <w:trHeight w:val="642"/>
        </w:trPr>
        <w:tc>
          <w:tcPr>
            <w:tcW w:w="3510" w:type="dxa"/>
            <w:tcBorders>
              <w:top w:val="nil"/>
              <w:left w:val="nil"/>
              <w:bottom w:val="nil"/>
              <w:right w:val="nil"/>
            </w:tcBorders>
            <w:shd w:val="clear" w:color="auto" w:fill="auto"/>
          </w:tcPr>
          <w:p w:rsidR="0013393E" w:rsidRPr="00255A5A" w:rsidRDefault="0013393E" w:rsidP="00F961AA">
            <w:pPr>
              <w:spacing w:after="0" w:line="240" w:lineRule="auto"/>
              <w:jc w:val="both"/>
              <w:rPr>
                <w:rFonts w:ascii="Times New Roman" w:hAnsi="Times New Roman"/>
                <w:b/>
                <w:sz w:val="24"/>
                <w:szCs w:val="24"/>
                <w:lang w:val="ro-RO"/>
              </w:rPr>
            </w:pPr>
            <w:r w:rsidRPr="00255A5A">
              <w:rPr>
                <w:rFonts w:ascii="Times New Roman" w:hAnsi="Times New Roman"/>
                <w:b/>
                <w:sz w:val="24"/>
                <w:szCs w:val="24"/>
                <w:lang w:val="ro-RO"/>
              </w:rPr>
              <w:t xml:space="preserve">Cu privire </w:t>
            </w:r>
            <w:r>
              <w:rPr>
                <w:rFonts w:ascii="Times New Roman" w:hAnsi="Times New Roman"/>
                <w:b/>
                <w:sz w:val="24"/>
                <w:szCs w:val="24"/>
                <w:lang w:val="ro-RO"/>
              </w:rPr>
              <w:t>la expunerea la licitație publică de vânzare-cumpărare cu strigare a bunului imobil ½ cotă parte nr.cadastral 1001213.039.01.002</w:t>
            </w:r>
          </w:p>
        </w:tc>
      </w:tr>
    </w:tbl>
    <w:p w:rsidR="0013393E" w:rsidRDefault="0013393E" w:rsidP="0013393E">
      <w:pPr>
        <w:spacing w:after="0"/>
        <w:jc w:val="both"/>
        <w:rPr>
          <w:rFonts w:ascii="Times New Roman" w:hAnsi="Times New Roman"/>
          <w:sz w:val="24"/>
          <w:szCs w:val="24"/>
          <w:lang w:val="ro-RO"/>
        </w:rPr>
      </w:pPr>
      <w:r>
        <w:rPr>
          <w:rFonts w:ascii="Times New Roman" w:hAnsi="Times New Roman"/>
          <w:sz w:val="24"/>
          <w:szCs w:val="24"/>
          <w:lang w:val="ro-RO"/>
        </w:rPr>
        <w:t xml:space="preserve">    </w:t>
      </w:r>
    </w:p>
    <w:p w:rsidR="0013393E" w:rsidRPr="007B4426" w:rsidRDefault="0013393E" w:rsidP="0013393E">
      <w:pPr>
        <w:spacing w:after="0"/>
        <w:jc w:val="both"/>
        <w:rPr>
          <w:rFonts w:ascii="Times New Roman" w:hAnsi="Times New Roman"/>
          <w:sz w:val="24"/>
          <w:szCs w:val="24"/>
          <w:lang w:val="ro-RO"/>
        </w:rPr>
      </w:pPr>
      <w:r>
        <w:rPr>
          <w:rFonts w:ascii="Times New Roman" w:hAnsi="Times New Roman"/>
          <w:sz w:val="24"/>
          <w:szCs w:val="24"/>
          <w:lang w:val="ro-RO"/>
        </w:rPr>
        <w:t xml:space="preserve">           În temeiul art. 14, alin. (2), lit.d), art. 19 alin (4) al Legii nr. 436 din 28.12.2006 privind administrația publică locală, art. 9  al Legii nr. 121/2007 privind administrarea și deetatizarea proprietății publice, </w:t>
      </w:r>
      <w:r w:rsidRPr="007B4426">
        <w:rPr>
          <w:rFonts w:ascii="Times New Roman" w:hAnsi="Times New Roman"/>
          <w:sz w:val="24"/>
          <w:szCs w:val="24"/>
          <w:lang w:val="ro-RO"/>
        </w:rPr>
        <w:t>Legea nr.100/2017 privind actele normative cu modificările și completările ulterioare</w:t>
      </w:r>
      <w:r>
        <w:rPr>
          <w:rFonts w:ascii="Times New Roman" w:hAnsi="Times New Roman"/>
          <w:sz w:val="24"/>
          <w:szCs w:val="24"/>
          <w:lang w:val="ro-RO"/>
        </w:rPr>
        <w:t>, în conformitate cu Legea 1308 din 25.07.1997 privind prețul normativ și modul de vînzare-cumpărare a pămîntului, Regulamentul privind licitațiile cu strigare și cu reducere aprobat prin Hotărîrea Guvernului nr. 136 din 2009 ;</w:t>
      </w:r>
      <w:r w:rsidRPr="007B4426">
        <w:rPr>
          <w:rFonts w:ascii="Times New Roman" w:hAnsi="Times New Roman"/>
          <w:sz w:val="24"/>
          <w:szCs w:val="24"/>
          <w:lang w:val="ro-RO"/>
        </w:rPr>
        <w:t xml:space="preserve"> </w:t>
      </w:r>
      <w:r>
        <w:rPr>
          <w:rFonts w:ascii="Times New Roman" w:hAnsi="Times New Roman"/>
          <w:sz w:val="24"/>
          <w:szCs w:val="24"/>
          <w:lang w:val="ro-RO"/>
        </w:rPr>
        <w:t xml:space="preserve">luând în considerație raportul de evaluare întocmit de ,,Bostimobil”SRL, </w:t>
      </w:r>
      <w:r w:rsidRPr="007B4426">
        <w:rPr>
          <w:rFonts w:ascii="Times New Roman" w:hAnsi="Times New Roman"/>
          <w:sz w:val="24"/>
          <w:szCs w:val="24"/>
          <w:lang w:val="ro-RO"/>
        </w:rPr>
        <w:t xml:space="preserve">având avizele comisiilor consultative de specialitate, </w:t>
      </w:r>
      <w:r w:rsidRPr="006A64FE">
        <w:rPr>
          <w:rFonts w:ascii="Times New Roman" w:hAnsi="Times New Roman"/>
          <w:sz w:val="24"/>
          <w:szCs w:val="24"/>
          <w:lang w:val="ro-RO"/>
        </w:rPr>
        <w:t xml:space="preserve">Consiliul orăşenesc Anenii Noi, </w:t>
      </w:r>
    </w:p>
    <w:p w:rsidR="0013393E" w:rsidRDefault="0013393E" w:rsidP="0013393E">
      <w:pPr>
        <w:spacing w:after="0"/>
        <w:ind w:firstLine="709"/>
        <w:jc w:val="both"/>
        <w:rPr>
          <w:rFonts w:ascii="Times New Roman" w:hAnsi="Times New Roman"/>
          <w:b/>
          <w:sz w:val="24"/>
          <w:szCs w:val="24"/>
          <w:lang w:val="ro-RO"/>
        </w:rPr>
      </w:pPr>
      <w:r w:rsidRPr="007B4426">
        <w:rPr>
          <w:rFonts w:ascii="Times New Roman" w:hAnsi="Times New Roman"/>
          <w:b/>
          <w:sz w:val="24"/>
          <w:szCs w:val="24"/>
          <w:lang w:val="ro-RO"/>
        </w:rPr>
        <w:t xml:space="preserve">                                                            DECIDE:</w:t>
      </w:r>
    </w:p>
    <w:p w:rsidR="0013393E" w:rsidRDefault="0013393E" w:rsidP="0013393E">
      <w:pPr>
        <w:spacing w:after="0"/>
        <w:jc w:val="both"/>
        <w:rPr>
          <w:rFonts w:ascii="Times New Roman" w:hAnsi="Times New Roman"/>
          <w:b/>
          <w:sz w:val="24"/>
          <w:szCs w:val="24"/>
          <w:lang w:val="ro-RO"/>
        </w:rPr>
      </w:pPr>
    </w:p>
    <w:p w:rsidR="0013393E" w:rsidRDefault="0013393E" w:rsidP="0013393E">
      <w:pPr>
        <w:pStyle w:val="a5"/>
        <w:numPr>
          <w:ilvl w:val="0"/>
          <w:numId w:val="1"/>
        </w:numPr>
        <w:spacing w:after="0"/>
        <w:ind w:left="142"/>
        <w:jc w:val="both"/>
        <w:rPr>
          <w:rFonts w:ascii="Times New Roman" w:hAnsi="Times New Roman"/>
          <w:sz w:val="24"/>
          <w:szCs w:val="24"/>
          <w:lang w:val="ro-RO"/>
        </w:rPr>
      </w:pPr>
      <w:r w:rsidRPr="0013393E">
        <w:rPr>
          <w:rFonts w:ascii="Times New Roman" w:hAnsi="Times New Roman"/>
          <w:color w:val="000000"/>
          <w:sz w:val="24"/>
          <w:szCs w:val="24"/>
          <w:lang w:val="ro-RO"/>
        </w:rPr>
        <w:t xml:space="preserve">Se expune la licitație publică de vânzare-cumpărare </w:t>
      </w:r>
      <w:r w:rsidRPr="0013393E">
        <w:rPr>
          <w:rFonts w:ascii="Times New Roman" w:hAnsi="Times New Roman"/>
          <w:sz w:val="24"/>
          <w:szCs w:val="24"/>
          <w:lang w:val="ro-RO"/>
        </w:rPr>
        <w:t xml:space="preserve">½ cotă parte din </w:t>
      </w:r>
      <w:r w:rsidRPr="0013393E">
        <w:rPr>
          <w:rFonts w:ascii="Times New Roman" w:hAnsi="Times New Roman"/>
          <w:color w:val="000000"/>
          <w:sz w:val="24"/>
          <w:szCs w:val="24"/>
          <w:lang w:val="ro-RO"/>
        </w:rPr>
        <w:t xml:space="preserve">bunul imobl proprietate publică a UAT Anenii Noi, </w:t>
      </w:r>
      <w:r w:rsidRPr="0013393E">
        <w:rPr>
          <w:rFonts w:ascii="Times New Roman" w:hAnsi="Times New Roman"/>
          <w:sz w:val="24"/>
          <w:szCs w:val="24"/>
          <w:lang w:val="ro-RO"/>
        </w:rPr>
        <w:t>nr.cadastral 1001213.039.01.002- încăpere locativă, ½ din suprafața totală de 21.3 m.p, situat în or.Anenii Noi, str.Alexandr Suvorov nr.29 ap.002.</w:t>
      </w:r>
    </w:p>
    <w:p w:rsidR="0013393E" w:rsidRPr="00621A7D" w:rsidRDefault="0013393E" w:rsidP="0013393E">
      <w:pPr>
        <w:pStyle w:val="a5"/>
        <w:numPr>
          <w:ilvl w:val="0"/>
          <w:numId w:val="1"/>
        </w:numPr>
        <w:spacing w:after="0"/>
        <w:ind w:left="142"/>
        <w:jc w:val="both"/>
        <w:rPr>
          <w:rFonts w:ascii="Times New Roman" w:hAnsi="Times New Roman"/>
          <w:color w:val="FF0000"/>
          <w:sz w:val="24"/>
          <w:szCs w:val="24"/>
          <w:lang w:val="ro-RO"/>
        </w:rPr>
      </w:pPr>
      <w:r w:rsidRPr="0013393E">
        <w:rPr>
          <w:rFonts w:ascii="Times New Roman" w:hAnsi="Times New Roman"/>
          <w:color w:val="000000"/>
          <w:sz w:val="24"/>
          <w:szCs w:val="24"/>
          <w:lang w:val="ro-RO"/>
        </w:rPr>
        <w:t xml:space="preserve">Se stabilește prețul inițial de vânzare-cumpărare a bunului imobil menționat în punctul 1 cu nr.cadastral </w:t>
      </w:r>
      <w:r>
        <w:rPr>
          <w:rFonts w:ascii="Times New Roman" w:hAnsi="Times New Roman"/>
          <w:color w:val="000000"/>
          <w:sz w:val="24"/>
          <w:szCs w:val="24"/>
          <w:lang w:val="ro-RO"/>
        </w:rPr>
        <w:t>1001213.039.01.002</w:t>
      </w:r>
      <w:r w:rsidRPr="0013393E">
        <w:rPr>
          <w:rFonts w:ascii="Times New Roman" w:hAnsi="Times New Roman"/>
          <w:color w:val="000000"/>
          <w:sz w:val="24"/>
          <w:szCs w:val="24"/>
          <w:lang w:val="ro-RO"/>
        </w:rPr>
        <w:t xml:space="preserve"> în mărimea de </w:t>
      </w:r>
      <w:r w:rsidR="00621A7D" w:rsidRPr="00621A7D">
        <w:rPr>
          <w:rFonts w:ascii="Times New Roman" w:hAnsi="Times New Roman"/>
          <w:color w:val="FF0000"/>
          <w:sz w:val="24"/>
          <w:szCs w:val="24"/>
          <w:lang w:val="ro-RO"/>
        </w:rPr>
        <w:t>60000,00 lei</w:t>
      </w:r>
      <w:r w:rsidRPr="00621A7D">
        <w:rPr>
          <w:rFonts w:ascii="Times New Roman" w:hAnsi="Times New Roman"/>
          <w:color w:val="FF0000"/>
          <w:sz w:val="24"/>
          <w:szCs w:val="24"/>
          <w:lang w:val="ro-RO"/>
        </w:rPr>
        <w:t xml:space="preserve">, conform raportului de evaluare </w:t>
      </w:r>
      <w:r w:rsidR="00621A7D" w:rsidRPr="00621A7D">
        <w:rPr>
          <w:rFonts w:ascii="Times New Roman" w:hAnsi="Times New Roman"/>
          <w:color w:val="FF0000"/>
          <w:sz w:val="24"/>
          <w:szCs w:val="24"/>
          <w:lang w:val="ro-RO"/>
        </w:rPr>
        <w:t>nr. 01-057-24.</w:t>
      </w:r>
    </w:p>
    <w:p w:rsidR="0013393E" w:rsidRDefault="0013393E" w:rsidP="0013393E">
      <w:pPr>
        <w:pStyle w:val="a5"/>
        <w:numPr>
          <w:ilvl w:val="0"/>
          <w:numId w:val="1"/>
        </w:numPr>
        <w:spacing w:after="0"/>
        <w:ind w:left="142" w:hanging="426"/>
        <w:jc w:val="both"/>
        <w:rPr>
          <w:rFonts w:ascii="Times New Roman" w:hAnsi="Times New Roman"/>
          <w:sz w:val="24"/>
          <w:szCs w:val="24"/>
          <w:lang w:val="ro-RO"/>
        </w:rPr>
      </w:pPr>
      <w:r>
        <w:rPr>
          <w:rFonts w:ascii="Times New Roman" w:hAnsi="Times New Roman"/>
          <w:sz w:val="24"/>
          <w:szCs w:val="24"/>
          <w:lang w:val="ro-RO"/>
        </w:rPr>
        <w:t xml:space="preserve">Se stabilește că, câștigătorul licitației va achita în bugetul orașului toate cheltuielile efectuate pentru pregătirea bunulurilor imobile sus menționate. </w:t>
      </w:r>
    </w:p>
    <w:p w:rsidR="0013393E" w:rsidRDefault="0013393E" w:rsidP="0013393E">
      <w:pPr>
        <w:pStyle w:val="a5"/>
        <w:numPr>
          <w:ilvl w:val="0"/>
          <w:numId w:val="1"/>
        </w:numPr>
        <w:spacing w:after="0"/>
        <w:ind w:left="142" w:hanging="426"/>
        <w:jc w:val="both"/>
        <w:rPr>
          <w:rFonts w:ascii="Times New Roman" w:hAnsi="Times New Roman"/>
          <w:sz w:val="24"/>
          <w:szCs w:val="24"/>
          <w:lang w:val="ro-RO"/>
        </w:rPr>
      </w:pPr>
      <w:r>
        <w:rPr>
          <w:rFonts w:ascii="Times New Roman" w:hAnsi="Times New Roman"/>
          <w:sz w:val="24"/>
          <w:szCs w:val="24"/>
          <w:lang w:val="ro-RO"/>
        </w:rPr>
        <w:t>Comisia de licitație va asigura executarea prezentei decizii prin organizare licitației de vânzare-cumpărare.</w:t>
      </w:r>
    </w:p>
    <w:p w:rsidR="0013393E" w:rsidRPr="004F1DE2" w:rsidRDefault="0013393E" w:rsidP="0013393E">
      <w:pPr>
        <w:pStyle w:val="a5"/>
        <w:numPr>
          <w:ilvl w:val="0"/>
          <w:numId w:val="1"/>
        </w:numPr>
        <w:spacing w:after="0"/>
        <w:ind w:left="142" w:hanging="426"/>
        <w:jc w:val="both"/>
        <w:rPr>
          <w:rFonts w:ascii="Times New Roman" w:hAnsi="Times New Roman"/>
          <w:sz w:val="24"/>
          <w:szCs w:val="24"/>
          <w:lang w:val="ro-RO"/>
        </w:rPr>
      </w:pPr>
      <w:r>
        <w:rPr>
          <w:rFonts w:ascii="Times New Roman" w:hAnsi="Times New Roman"/>
          <w:sz w:val="24"/>
          <w:szCs w:val="24"/>
          <w:lang w:val="ro-RO"/>
        </w:rPr>
        <w:t>Primarul or. Anenii Noi va asigura încheierea contractelor de vânzare-cumpărare  ale bunurilor imobile.</w:t>
      </w:r>
    </w:p>
    <w:p w:rsidR="0013393E" w:rsidRPr="004F1DE2" w:rsidRDefault="0013393E" w:rsidP="0013393E">
      <w:pPr>
        <w:pStyle w:val="a5"/>
        <w:numPr>
          <w:ilvl w:val="0"/>
          <w:numId w:val="1"/>
        </w:numPr>
        <w:spacing w:after="0"/>
        <w:ind w:left="142" w:hanging="426"/>
        <w:jc w:val="both"/>
        <w:rPr>
          <w:rFonts w:ascii="Times New Roman" w:hAnsi="Times New Roman"/>
          <w:sz w:val="24"/>
          <w:szCs w:val="24"/>
          <w:lang w:val="ro-RO"/>
        </w:rPr>
      </w:pPr>
      <w:r w:rsidRPr="004F1DE2">
        <w:rPr>
          <w:rFonts w:ascii="Times New Roman" w:hAnsi="Times New Roman"/>
          <w:sz w:val="24"/>
          <w:szCs w:val="24"/>
          <w:lang w:val="ro-RO"/>
        </w:rPr>
        <w:t>Prezenta decizie, poate fi notificată autorității publice emitente de Oficiului Teritorial Căușeni al Cancelariei de Stat în termen de 30 de zile de la data includerii actului în Registrul de stat al actelor locale.</w:t>
      </w:r>
    </w:p>
    <w:p w:rsidR="0013393E" w:rsidRPr="004F1DE2" w:rsidRDefault="0013393E" w:rsidP="0013393E">
      <w:pPr>
        <w:pStyle w:val="a5"/>
        <w:numPr>
          <w:ilvl w:val="0"/>
          <w:numId w:val="1"/>
        </w:numPr>
        <w:spacing w:after="0"/>
        <w:ind w:left="142" w:hanging="426"/>
        <w:jc w:val="both"/>
        <w:rPr>
          <w:rFonts w:ascii="Times New Roman" w:hAnsi="Times New Roman"/>
          <w:sz w:val="24"/>
          <w:szCs w:val="24"/>
          <w:lang w:val="ro-RO"/>
        </w:rPr>
      </w:pPr>
      <w:r w:rsidRPr="004F1DE2">
        <w:rPr>
          <w:rFonts w:ascii="Times New Roman" w:hAnsi="Times New Roman"/>
          <w:sz w:val="24"/>
          <w:szCs w:val="24"/>
          <w:lang w:val="ro-RO"/>
        </w:rPr>
        <w:t>Prezenta decizie, poate fi contestată de persoana interesată, prin intermediul Judecătoriei Anenii Noi, sediul Central (or. Anenii Noi, str. Marțișor nr. 15), în termen de 30 de zile de la comunicare.</w:t>
      </w:r>
    </w:p>
    <w:p w:rsidR="0013393E" w:rsidRDefault="0013393E" w:rsidP="0013393E">
      <w:pPr>
        <w:pStyle w:val="a5"/>
        <w:numPr>
          <w:ilvl w:val="0"/>
          <w:numId w:val="1"/>
        </w:numPr>
        <w:spacing w:after="0"/>
        <w:ind w:left="142" w:hanging="426"/>
        <w:jc w:val="both"/>
        <w:rPr>
          <w:rFonts w:ascii="Times New Roman" w:hAnsi="Times New Roman"/>
          <w:sz w:val="24"/>
          <w:szCs w:val="24"/>
          <w:lang w:val="ro-RO"/>
        </w:rPr>
      </w:pPr>
      <w:r w:rsidRPr="004F1DE2">
        <w:rPr>
          <w:rFonts w:ascii="Times New Roman" w:hAnsi="Times New Roman"/>
          <w:sz w:val="24"/>
          <w:szCs w:val="24"/>
          <w:lang w:val="ro-RO"/>
        </w:rPr>
        <w:t>Controlul asupra executării prezentei decizii se atribuie dlui Maţarin A., primar.</w:t>
      </w:r>
    </w:p>
    <w:p w:rsidR="0013393E" w:rsidRPr="004F1DE2" w:rsidRDefault="0013393E" w:rsidP="0013393E">
      <w:pPr>
        <w:pStyle w:val="a5"/>
        <w:spacing w:after="0"/>
        <w:ind w:left="142" w:hanging="426"/>
        <w:jc w:val="both"/>
        <w:rPr>
          <w:rFonts w:ascii="Times New Roman" w:hAnsi="Times New Roman"/>
          <w:sz w:val="24"/>
          <w:szCs w:val="24"/>
          <w:lang w:val="ro-RO"/>
        </w:rPr>
      </w:pPr>
    </w:p>
    <w:p w:rsidR="0013393E" w:rsidRPr="007E14E2" w:rsidRDefault="0013393E" w:rsidP="0013393E">
      <w:pPr>
        <w:spacing w:after="0"/>
        <w:ind w:left="142" w:hanging="426"/>
        <w:rPr>
          <w:rFonts w:ascii="Times New Roman" w:hAnsi="Times New Roman"/>
          <w:b/>
          <w:sz w:val="24"/>
          <w:szCs w:val="24"/>
          <w:lang w:val="ro-RO"/>
        </w:rPr>
      </w:pPr>
      <w:r w:rsidRPr="007E14E2">
        <w:rPr>
          <w:rFonts w:ascii="Times New Roman" w:hAnsi="Times New Roman"/>
          <w:b/>
          <w:sz w:val="24"/>
          <w:szCs w:val="24"/>
          <w:lang w:val="ro-RO"/>
        </w:rPr>
        <w:t xml:space="preserve">Președintele ședinței:                </w:t>
      </w:r>
      <w:r>
        <w:rPr>
          <w:rFonts w:ascii="Times New Roman" w:hAnsi="Times New Roman"/>
          <w:b/>
          <w:sz w:val="24"/>
          <w:szCs w:val="24"/>
          <w:lang w:val="ro-RO"/>
        </w:rPr>
        <w:t xml:space="preserve">                                           </w:t>
      </w:r>
      <w:r w:rsidRPr="007E14E2">
        <w:rPr>
          <w:rFonts w:ascii="Times New Roman" w:hAnsi="Times New Roman"/>
          <w:b/>
          <w:sz w:val="24"/>
          <w:szCs w:val="24"/>
          <w:lang w:val="ro-RO"/>
        </w:rPr>
        <w:t xml:space="preserve">                                                </w:t>
      </w:r>
    </w:p>
    <w:p w:rsidR="0013393E" w:rsidRPr="007E14E2" w:rsidRDefault="0013393E" w:rsidP="0013393E">
      <w:pPr>
        <w:spacing w:after="0"/>
        <w:ind w:left="142" w:hanging="426"/>
        <w:rPr>
          <w:rFonts w:ascii="Times New Roman" w:hAnsi="Times New Roman"/>
          <w:b/>
          <w:sz w:val="24"/>
          <w:szCs w:val="24"/>
          <w:lang w:val="ro-RO"/>
        </w:rPr>
      </w:pPr>
      <w:r w:rsidRPr="00E7139D">
        <w:rPr>
          <w:rFonts w:ascii="Times New Roman" w:hAnsi="Times New Roman"/>
          <w:b/>
          <w:sz w:val="24"/>
          <w:szCs w:val="24"/>
          <w:lang w:val="ro-RO"/>
        </w:rPr>
        <w:t xml:space="preserve">                                                                                                                                           </w:t>
      </w:r>
    </w:p>
    <w:p w:rsidR="0013393E" w:rsidRPr="007E14E2" w:rsidRDefault="0013393E" w:rsidP="0013393E">
      <w:pPr>
        <w:spacing w:after="0"/>
        <w:ind w:left="142" w:hanging="426"/>
        <w:rPr>
          <w:rFonts w:ascii="Times New Roman" w:hAnsi="Times New Roman"/>
          <w:b/>
          <w:sz w:val="24"/>
          <w:szCs w:val="24"/>
          <w:lang w:val="ro-RO"/>
        </w:rPr>
      </w:pPr>
      <w:r w:rsidRPr="007E14E2">
        <w:rPr>
          <w:rFonts w:ascii="Times New Roman" w:hAnsi="Times New Roman"/>
          <w:b/>
          <w:sz w:val="24"/>
          <w:szCs w:val="24"/>
          <w:lang w:val="ro-RO"/>
        </w:rPr>
        <w:t xml:space="preserve">Contrasemnează: </w:t>
      </w:r>
    </w:p>
    <w:p w:rsidR="0013393E" w:rsidRPr="0097796C" w:rsidRDefault="0013393E" w:rsidP="0013393E">
      <w:pPr>
        <w:spacing w:after="0"/>
        <w:ind w:left="142" w:hanging="426"/>
        <w:rPr>
          <w:rFonts w:ascii="Times New Roman" w:hAnsi="Times New Roman"/>
          <w:b/>
          <w:sz w:val="24"/>
          <w:szCs w:val="24"/>
          <w:lang w:val="ro-RO"/>
        </w:rPr>
      </w:pPr>
      <w:r w:rsidRPr="007E14E2">
        <w:rPr>
          <w:rFonts w:ascii="Times New Roman" w:hAnsi="Times New Roman"/>
          <w:b/>
          <w:sz w:val="24"/>
          <w:szCs w:val="24"/>
          <w:lang w:val="ro-RO"/>
        </w:rPr>
        <w:t xml:space="preserve">Secretar al Consiliului orășenesc                 </w:t>
      </w:r>
      <w:r>
        <w:rPr>
          <w:rFonts w:ascii="Times New Roman" w:hAnsi="Times New Roman"/>
          <w:b/>
          <w:sz w:val="24"/>
          <w:szCs w:val="24"/>
          <w:lang w:val="ro-RO"/>
        </w:rPr>
        <w:t xml:space="preserve">                    </w:t>
      </w:r>
    </w:p>
    <w:p w:rsidR="0013393E" w:rsidRPr="0013393E" w:rsidRDefault="0013393E">
      <w:pPr>
        <w:rPr>
          <w:lang w:val="ro-RO"/>
        </w:rPr>
      </w:pPr>
    </w:p>
    <w:sectPr w:rsidR="0013393E" w:rsidRPr="0013393E" w:rsidSect="004E7D6A">
      <w:pgSz w:w="11906" w:h="16838"/>
      <w:pgMar w:top="426" w:right="566"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Roumanian">
    <w:altName w:val="Courier New"/>
    <w:charset w:val="00"/>
    <w:family w:val="auto"/>
    <w:pitch w:val="default"/>
    <w:sig w:usb0="00000000"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5D31EA"/>
    <w:multiLevelType w:val="hybridMultilevel"/>
    <w:tmpl w:val="3E4AFEE4"/>
    <w:lvl w:ilvl="0" w:tplc="4926B0CE">
      <w:start w:val="1"/>
      <w:numFmt w:val="decimal"/>
      <w:lvlText w:val="%1."/>
      <w:lvlJc w:val="left"/>
      <w:pPr>
        <w:ind w:left="1069" w:hanging="360"/>
      </w:pPr>
      <w:rPr>
        <w:rFonts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3A4050D"/>
    <w:multiLevelType w:val="hybridMultilevel"/>
    <w:tmpl w:val="D7707130"/>
    <w:lvl w:ilvl="0" w:tplc="C0CE14CA">
      <w:start w:val="1"/>
      <w:numFmt w:val="decimal"/>
      <w:lvlText w:val="%1."/>
      <w:lvlJc w:val="left"/>
      <w:pPr>
        <w:ind w:left="36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13393E"/>
    <w:rsid w:val="0013393E"/>
    <w:rsid w:val="004E7D6A"/>
    <w:rsid w:val="00621A7D"/>
    <w:rsid w:val="006C336A"/>
    <w:rsid w:val="008F36CD"/>
    <w:rsid w:val="00AE27CA"/>
    <w:rsid w:val="00C036C7"/>
    <w:rsid w:val="00D908CC"/>
    <w:rsid w:val="00E223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93E"/>
    <w:rPr>
      <w:rFonts w:ascii="Calibri" w:eastAsia="Times New Roman" w:hAnsi="Calibri" w:cs="Times New Roman"/>
      <w:lang w:eastAsia="ru-RU"/>
    </w:rPr>
  </w:style>
  <w:style w:type="paragraph" w:styleId="1">
    <w:name w:val="heading 1"/>
    <w:basedOn w:val="a"/>
    <w:next w:val="a"/>
    <w:link w:val="10"/>
    <w:qFormat/>
    <w:rsid w:val="0013393E"/>
    <w:pPr>
      <w:keepNext/>
      <w:spacing w:after="120" w:line="240" w:lineRule="auto"/>
      <w:outlineLvl w:val="0"/>
    </w:pPr>
    <w:rPr>
      <w:rFonts w:ascii="Times Roumanian" w:hAnsi="Times Roumanian"/>
      <w:b/>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3393E"/>
    <w:rPr>
      <w:rFonts w:ascii="Times Roumanian" w:eastAsia="Times New Roman" w:hAnsi="Times Roumanian" w:cs="Times New Roman"/>
      <w:b/>
      <w:sz w:val="24"/>
      <w:szCs w:val="20"/>
      <w:lang w:val="en-US" w:eastAsia="ru-RU"/>
    </w:rPr>
  </w:style>
  <w:style w:type="paragraph" w:customStyle="1" w:styleId="FR2">
    <w:name w:val="FR2"/>
    <w:rsid w:val="0013393E"/>
    <w:pPr>
      <w:widowControl w:val="0"/>
      <w:snapToGrid w:val="0"/>
      <w:spacing w:before="100" w:after="0" w:line="360" w:lineRule="auto"/>
      <w:ind w:left="120"/>
    </w:pPr>
    <w:rPr>
      <w:rFonts w:ascii="Arial" w:eastAsia="Times New Roman" w:hAnsi="Arial" w:cs="Times New Roman"/>
      <w:sz w:val="24"/>
      <w:szCs w:val="20"/>
      <w:lang w:val="ro-RO" w:eastAsia="ru-RU"/>
    </w:rPr>
  </w:style>
  <w:style w:type="paragraph" w:styleId="a3">
    <w:name w:val="Balloon Text"/>
    <w:basedOn w:val="a"/>
    <w:link w:val="a4"/>
    <w:uiPriority w:val="99"/>
    <w:semiHidden/>
    <w:unhideWhenUsed/>
    <w:rsid w:val="001339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393E"/>
    <w:rPr>
      <w:rFonts w:ascii="Tahoma" w:eastAsia="Times New Roman" w:hAnsi="Tahoma" w:cs="Tahoma"/>
      <w:sz w:val="16"/>
      <w:szCs w:val="16"/>
      <w:lang w:eastAsia="ru-RU"/>
    </w:rPr>
  </w:style>
  <w:style w:type="paragraph" w:styleId="a5">
    <w:name w:val="List Paragraph"/>
    <w:basedOn w:val="a"/>
    <w:uiPriority w:val="34"/>
    <w:qFormat/>
    <w:rsid w:val="0013393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487</Words>
  <Characters>2780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Kolea</cp:lastModifiedBy>
  <cp:revision>6</cp:revision>
  <cp:lastPrinted>2024-08-20T06:40:00Z</cp:lastPrinted>
  <dcterms:created xsi:type="dcterms:W3CDTF">2024-08-05T10:15:00Z</dcterms:created>
  <dcterms:modified xsi:type="dcterms:W3CDTF">2024-08-28T06:46:00Z</dcterms:modified>
</cp:coreProperties>
</file>