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FB" w:rsidRDefault="00F92AFB" w:rsidP="00F448AC">
      <w:pPr>
        <w:rPr>
          <w:lang w:val="ro-RO"/>
        </w:rPr>
      </w:pPr>
    </w:p>
    <w:tbl>
      <w:tblPr>
        <w:tblW w:w="10207" w:type="dxa"/>
        <w:tblInd w:w="-318" w:type="dxa"/>
        <w:tblLayout w:type="fixed"/>
        <w:tblLook w:val="04A0"/>
      </w:tblPr>
      <w:tblGrid>
        <w:gridCol w:w="4254"/>
        <w:gridCol w:w="660"/>
        <w:gridCol w:w="758"/>
        <w:gridCol w:w="4535"/>
      </w:tblGrid>
      <w:tr w:rsidR="00F92AFB" w:rsidTr="00F448AC">
        <w:trPr>
          <w:cantSplit/>
          <w:trHeight w:val="1479"/>
        </w:trPr>
        <w:tc>
          <w:tcPr>
            <w:tcW w:w="4254" w:type="dxa"/>
          </w:tcPr>
          <w:p w:rsidR="00F92AFB" w:rsidRPr="00980B6A" w:rsidRDefault="00F92AFB" w:rsidP="00F448AC">
            <w:pPr>
              <w:pStyle w:val="FR2"/>
              <w:tabs>
                <w:tab w:val="left" w:pos="-392"/>
                <w:tab w:val="left" w:pos="336"/>
              </w:tabs>
              <w:spacing w:before="0" w:line="240" w:lineRule="auto"/>
              <w:ind w:left="0" w:right="-108"/>
              <w:rPr>
                <w:rFonts w:ascii="Times New Roman" w:hAnsi="Times New Roman"/>
                <w:b/>
                <w:sz w:val="25"/>
                <w:szCs w:val="25"/>
                <w:lang w:eastAsia="zh-CN"/>
              </w:rPr>
            </w:pPr>
          </w:p>
          <w:p w:rsidR="00F92AFB" w:rsidRDefault="00F92AFB" w:rsidP="00F448AC">
            <w:pPr>
              <w:pStyle w:val="FR2"/>
              <w:tabs>
                <w:tab w:val="left" w:pos="-392"/>
              </w:tabs>
              <w:spacing w:before="0" w:line="240" w:lineRule="auto"/>
              <w:ind w:left="0" w:right="-108" w:firstLine="601"/>
              <w:rPr>
                <w:rFonts w:ascii="Times New Roman" w:hAnsi="Times New Roman"/>
                <w:b/>
                <w:sz w:val="25"/>
                <w:szCs w:val="25"/>
                <w:lang w:val="zh-CN" w:eastAsia="zh-CN"/>
              </w:rPr>
            </w:pPr>
          </w:p>
          <w:p w:rsidR="00F92AFB" w:rsidRPr="006F6615" w:rsidRDefault="00F92AFB" w:rsidP="00F448AC">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F92AFB" w:rsidRDefault="00F92AFB" w:rsidP="00F448AC">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F92AFB" w:rsidRDefault="00F92AFB" w:rsidP="00F448AC">
            <w:pPr>
              <w:ind w:left="175" w:right="176" w:hanging="141"/>
              <w:rPr>
                <w:rFonts w:eastAsia="Times New Roman"/>
                <w:b/>
                <w:lang w:val="zh-CN" w:eastAsia="zh-CN"/>
              </w:rPr>
            </w:pPr>
            <w:r>
              <w:rPr>
                <w:noProof/>
              </w:rPr>
              <w:drawing>
                <wp:inline distT="0" distB="0" distL="0" distR="0">
                  <wp:extent cx="754380" cy="1005840"/>
                  <wp:effectExtent l="19050" t="0" r="7620" b="0"/>
                  <wp:docPr id="4"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535" w:type="dxa"/>
            <w:tcBorders>
              <w:top w:val="nil"/>
              <w:left w:val="single" w:sz="4" w:space="0" w:color="FFFFFF"/>
              <w:bottom w:val="nil"/>
              <w:right w:val="nil"/>
            </w:tcBorders>
          </w:tcPr>
          <w:p w:rsidR="00F92AFB" w:rsidRDefault="00F92AFB" w:rsidP="00F448AC">
            <w:pPr>
              <w:pStyle w:val="FR2"/>
              <w:tabs>
                <w:tab w:val="left" w:pos="-392"/>
              </w:tabs>
              <w:spacing w:before="0" w:line="240" w:lineRule="auto"/>
              <w:ind w:left="0" w:right="-108" w:firstLine="601"/>
              <w:rPr>
                <w:rFonts w:ascii="Times New Roman" w:hAnsi="Times New Roman"/>
                <w:b/>
                <w:sz w:val="25"/>
                <w:szCs w:val="25"/>
                <w:lang w:val="ru-RU"/>
              </w:rPr>
            </w:pPr>
          </w:p>
          <w:p w:rsidR="00F92AFB" w:rsidRDefault="00F92AFB" w:rsidP="00F448AC">
            <w:pPr>
              <w:pStyle w:val="FR2"/>
              <w:tabs>
                <w:tab w:val="left" w:pos="-392"/>
              </w:tabs>
              <w:spacing w:before="0" w:line="240" w:lineRule="auto"/>
              <w:ind w:left="0" w:right="-108" w:firstLine="601"/>
              <w:rPr>
                <w:rFonts w:ascii="Times New Roman" w:hAnsi="Times New Roman"/>
                <w:b/>
                <w:sz w:val="25"/>
                <w:szCs w:val="25"/>
                <w:lang w:val="ru-RU"/>
              </w:rPr>
            </w:pPr>
          </w:p>
          <w:p w:rsidR="00F92AFB" w:rsidRDefault="00F92AFB" w:rsidP="00F448AC">
            <w:pPr>
              <w:pStyle w:val="FR2"/>
              <w:tabs>
                <w:tab w:val="left" w:pos="-392"/>
              </w:tabs>
              <w:spacing w:before="0" w:line="240" w:lineRule="auto"/>
              <w:ind w:right="-108"/>
              <w:jc w:val="center"/>
              <w:rPr>
                <w:rFonts w:ascii="Times New Roman" w:hAnsi="Times New Roman"/>
                <w:b/>
                <w:sz w:val="25"/>
                <w:szCs w:val="25"/>
                <w:lang w:val="ru-RU"/>
              </w:rPr>
            </w:pPr>
            <w:r>
              <w:rPr>
                <w:rFonts w:ascii="Times New Roman" w:hAnsi="Times New Roman"/>
                <w:b/>
                <w:sz w:val="25"/>
                <w:szCs w:val="25"/>
                <w:lang w:val="ru-RU"/>
              </w:rPr>
              <w:t>ГОРОДСКОЙ СОВЕТ</w:t>
            </w:r>
          </w:p>
          <w:p w:rsidR="00F92AFB" w:rsidRDefault="00F92AFB" w:rsidP="00F448AC">
            <w:pPr>
              <w:pStyle w:val="FR2"/>
              <w:tabs>
                <w:tab w:val="left" w:pos="-392"/>
              </w:tabs>
              <w:spacing w:before="0" w:line="240" w:lineRule="auto"/>
              <w:ind w:right="-108"/>
              <w:jc w:val="center"/>
              <w:rPr>
                <w:b/>
                <w:lang w:val="zh-CN" w:eastAsia="zh-CN"/>
              </w:rPr>
            </w:pPr>
            <w:r>
              <w:rPr>
                <w:rFonts w:ascii="Times New Roman" w:hAnsi="Times New Roman"/>
                <w:b/>
                <w:sz w:val="25"/>
                <w:szCs w:val="25"/>
                <w:lang w:val="ru-RU"/>
              </w:rPr>
              <w:t>АНЕНИЙ НОЙ</w:t>
            </w:r>
          </w:p>
        </w:tc>
      </w:tr>
      <w:tr w:rsidR="00F92AFB" w:rsidTr="00F448AC">
        <w:trPr>
          <w:cantSplit/>
          <w:trHeight w:val="620"/>
        </w:trPr>
        <w:tc>
          <w:tcPr>
            <w:tcW w:w="4254" w:type="dxa"/>
            <w:tcBorders>
              <w:top w:val="nil"/>
              <w:left w:val="nil"/>
              <w:bottom w:val="nil"/>
              <w:right w:val="single" w:sz="4" w:space="0" w:color="FFFFFF"/>
            </w:tcBorders>
            <w:hideMark/>
          </w:tcPr>
          <w:p w:rsidR="00F92AFB" w:rsidRPr="009023C9" w:rsidRDefault="005D60A6" w:rsidP="00F448AC">
            <w:pPr>
              <w:pStyle w:val="1"/>
              <w:tabs>
                <w:tab w:val="left" w:pos="-392"/>
              </w:tabs>
              <w:spacing w:after="0"/>
              <w:rPr>
                <w:rFonts w:ascii="Times New Roman" w:hAnsi="Times New Roman"/>
                <w:b w:val="0"/>
                <w:sz w:val="18"/>
                <w:szCs w:val="18"/>
                <w:lang w:val="zh-CN" w:eastAsia="zh-CN"/>
              </w:rPr>
            </w:pPr>
            <w:r w:rsidRPr="005D60A6">
              <w:rPr>
                <w:b w:val="0"/>
                <w:sz w:val="28"/>
                <w:lang w:val="ro-RO"/>
              </w:rPr>
              <w:pict>
                <v:line id="Прямая соединительная линия 3" o:spid="_x0000_s1026" style="position:absolute;z-index:251658240;mso-position-horizontal-relative:text;mso-position-vertical-relative:text" from="-31.95pt,28.5pt" to="487.65pt,28.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F92AFB" w:rsidRPr="009023C9">
              <w:rPr>
                <w:rFonts w:ascii="Times New Roman" w:hAnsi="Times New Roman"/>
                <w:b w:val="0"/>
                <w:sz w:val="18"/>
                <w:szCs w:val="18"/>
                <w:lang w:val="zh-CN" w:eastAsia="zh-CN"/>
              </w:rPr>
              <w:t>MD 6501 or. Anenii Noi, str. Suvorov, 6</w:t>
            </w:r>
          </w:p>
          <w:p w:rsidR="00F92AFB" w:rsidRPr="009023C9" w:rsidRDefault="00F92AFB" w:rsidP="00F448AC">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F92AFB" w:rsidRPr="009023C9" w:rsidRDefault="00F92AFB" w:rsidP="00F448AC">
            <w:pPr>
              <w:jc w:val="right"/>
              <w:rPr>
                <w:rFonts w:ascii="Times New Roman" w:eastAsia="Times New Roman" w:hAnsi="Times New Roman" w:cs="Times New Roman"/>
                <w:sz w:val="18"/>
                <w:szCs w:val="18"/>
                <w:lang w:val="en-US"/>
              </w:rPr>
            </w:pPr>
          </w:p>
        </w:tc>
        <w:tc>
          <w:tcPr>
            <w:tcW w:w="5293" w:type="dxa"/>
            <w:gridSpan w:val="2"/>
            <w:hideMark/>
          </w:tcPr>
          <w:p w:rsidR="00F92AFB" w:rsidRPr="009023C9" w:rsidRDefault="00F92AFB" w:rsidP="00F448AC">
            <w:pPr>
              <w:pStyle w:val="1"/>
              <w:spacing w:after="0"/>
              <w:ind w:left="-391" w:firstLine="142"/>
              <w:jc w:val="right"/>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F92AFB" w:rsidRPr="009023C9" w:rsidRDefault="00F92AFB" w:rsidP="00F448AC">
            <w:pPr>
              <w:ind w:left="-391" w:firstLine="142"/>
              <w:jc w:val="right"/>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F92AFB" w:rsidRDefault="00F92AFB" w:rsidP="00F92AFB">
      <w:pPr>
        <w:jc w:val="center"/>
        <w:rPr>
          <w:rFonts w:eastAsia="Times New Roman"/>
          <w:b/>
          <w:szCs w:val="20"/>
          <w:lang w:val="ro-RO" w:eastAsia="zh-CN"/>
        </w:rPr>
      </w:pPr>
    </w:p>
    <w:p w:rsidR="00DD155B" w:rsidRDefault="00D00400" w:rsidP="00D00400">
      <w:pPr>
        <w:spacing w:after="0" w:line="240" w:lineRule="auto"/>
        <w:jc w:val="right"/>
        <w:rPr>
          <w:rFonts w:ascii="Times New Roman" w:hAnsi="Times New Roman" w:cs="Times New Roman"/>
          <w:b/>
          <w:u w:val="single"/>
          <w:lang w:val="ro-RO"/>
        </w:rPr>
      </w:pPr>
      <w:r>
        <w:rPr>
          <w:rFonts w:ascii="Times New Roman" w:hAnsi="Times New Roman" w:cs="Times New Roman"/>
          <w:b/>
          <w:u w:val="single"/>
          <w:lang w:val="ro-RO"/>
        </w:rPr>
        <w:t>PROIECT nr. ____</w:t>
      </w:r>
    </w:p>
    <w:p w:rsidR="00F92AFB" w:rsidRDefault="00F92AFB" w:rsidP="00F92AFB">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 xml:space="preserve">DECIZIE </w:t>
      </w:r>
      <w:r w:rsidR="00D00400">
        <w:rPr>
          <w:rFonts w:ascii="Times New Roman" w:hAnsi="Times New Roman" w:cs="Times New Roman"/>
          <w:b/>
          <w:sz w:val="24"/>
          <w:szCs w:val="24"/>
          <w:lang w:val="ro-RO"/>
        </w:rPr>
        <w:t>nr.4</w:t>
      </w:r>
      <w:r>
        <w:rPr>
          <w:rFonts w:ascii="Times New Roman" w:hAnsi="Times New Roman" w:cs="Times New Roman"/>
          <w:b/>
          <w:sz w:val="24"/>
          <w:szCs w:val="24"/>
          <w:lang w:val="ro-RO"/>
        </w:rPr>
        <w:t>/</w:t>
      </w:r>
    </w:p>
    <w:p w:rsidR="00F92AFB" w:rsidRDefault="00F92AFB" w:rsidP="00F92AFB">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din</w:t>
      </w:r>
      <w:r>
        <w:rPr>
          <w:rFonts w:ascii="Times New Roman" w:hAnsi="Times New Roman" w:cs="Times New Roman"/>
          <w:b/>
          <w:sz w:val="24"/>
          <w:szCs w:val="24"/>
          <w:lang w:val="en-US"/>
        </w:rPr>
        <w:t xml:space="preserve"> </w:t>
      </w:r>
      <w:r w:rsidR="00D00400">
        <w:rPr>
          <w:rFonts w:ascii="Times New Roman" w:hAnsi="Times New Roman" w:cs="Times New Roman"/>
          <w:b/>
          <w:sz w:val="24"/>
          <w:szCs w:val="24"/>
          <w:lang w:val="en-US"/>
        </w:rPr>
        <w:t xml:space="preserve">___ </w:t>
      </w:r>
      <w:proofErr w:type="spellStart"/>
      <w:r w:rsidR="00D00400">
        <w:rPr>
          <w:rFonts w:ascii="Times New Roman" w:hAnsi="Times New Roman" w:cs="Times New Roman"/>
          <w:b/>
          <w:sz w:val="24"/>
          <w:szCs w:val="24"/>
          <w:lang w:val="en-US"/>
        </w:rPr>
        <w:t>iunie</w:t>
      </w:r>
      <w:proofErr w:type="spellEnd"/>
      <w:r w:rsidR="00D00400">
        <w:rPr>
          <w:rFonts w:ascii="Times New Roman" w:hAnsi="Times New Roman" w:cs="Times New Roman"/>
          <w:b/>
          <w:sz w:val="24"/>
          <w:szCs w:val="24"/>
          <w:lang w:val="en-US"/>
        </w:rPr>
        <w:t xml:space="preserve"> 2024</w:t>
      </w:r>
    </w:p>
    <w:p w:rsidR="00F92AFB" w:rsidRDefault="00F92AFB" w:rsidP="00F92AFB">
      <w:pPr>
        <w:spacing w:after="0" w:line="240" w:lineRule="auto"/>
        <w:rPr>
          <w:rFonts w:ascii="Times New Roman" w:hAnsi="Times New Roman" w:cs="Times New Roman"/>
          <w:sz w:val="24"/>
          <w:szCs w:val="24"/>
          <w:lang w:val="ro-RO"/>
        </w:rPr>
      </w:pPr>
    </w:p>
    <w:p w:rsidR="00980B6A" w:rsidRDefault="00F92AFB" w:rsidP="00F92AF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tarifelor pentru</w:t>
      </w:r>
      <w:r w:rsidR="00980B6A">
        <w:rPr>
          <w:rFonts w:ascii="Times New Roman" w:hAnsi="Times New Roman" w:cs="Times New Roman"/>
          <w:b/>
          <w:sz w:val="24"/>
          <w:szCs w:val="24"/>
          <w:lang w:val="ro-RO"/>
        </w:rPr>
        <w:t xml:space="preserve"> f</w:t>
      </w:r>
      <w:r>
        <w:rPr>
          <w:rFonts w:ascii="Times New Roman" w:hAnsi="Times New Roman" w:cs="Times New Roman"/>
          <w:b/>
          <w:sz w:val="24"/>
          <w:szCs w:val="24"/>
          <w:lang w:val="ro-RO"/>
        </w:rPr>
        <w:t xml:space="preserve">urnizarea/prestarea </w:t>
      </w:r>
    </w:p>
    <w:p w:rsidR="008B46AF" w:rsidRDefault="00F92AFB" w:rsidP="00F92AF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serviciului public de</w:t>
      </w:r>
      <w:r w:rsidR="00980B6A">
        <w:rPr>
          <w:rFonts w:ascii="Times New Roman" w:hAnsi="Times New Roman" w:cs="Times New Roman"/>
          <w:b/>
          <w:sz w:val="24"/>
          <w:szCs w:val="24"/>
          <w:lang w:val="ro-RO"/>
        </w:rPr>
        <w:t xml:space="preserve"> a</w:t>
      </w:r>
      <w:r>
        <w:rPr>
          <w:rFonts w:ascii="Times New Roman" w:hAnsi="Times New Roman" w:cs="Times New Roman"/>
          <w:b/>
          <w:sz w:val="24"/>
          <w:szCs w:val="24"/>
          <w:lang w:val="ro-RO"/>
        </w:rPr>
        <w:t>limentare cu apă</w:t>
      </w:r>
      <w:r w:rsidR="008B46AF">
        <w:rPr>
          <w:rFonts w:ascii="Times New Roman" w:hAnsi="Times New Roman" w:cs="Times New Roman"/>
          <w:b/>
          <w:sz w:val="24"/>
          <w:szCs w:val="24"/>
          <w:lang w:val="ro-RO"/>
        </w:rPr>
        <w:t xml:space="preserve"> potabilă</w:t>
      </w:r>
      <w:r>
        <w:rPr>
          <w:rFonts w:ascii="Times New Roman" w:hAnsi="Times New Roman" w:cs="Times New Roman"/>
          <w:b/>
          <w:sz w:val="24"/>
          <w:szCs w:val="24"/>
          <w:lang w:val="ro-RO"/>
        </w:rPr>
        <w:t xml:space="preserve">, de canalizare </w:t>
      </w:r>
    </w:p>
    <w:p w:rsidR="00F92AFB" w:rsidRDefault="00F92AFB" w:rsidP="00F92AF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ro-RO"/>
        </w:rPr>
        <w:t>şi epurare</w:t>
      </w:r>
      <w:r w:rsidR="00980B6A">
        <w:rPr>
          <w:rFonts w:ascii="Times New Roman" w:hAnsi="Times New Roman" w:cs="Times New Roman"/>
          <w:b/>
          <w:sz w:val="24"/>
          <w:szCs w:val="24"/>
          <w:lang w:val="ro-RO"/>
        </w:rPr>
        <w:t>a</w:t>
      </w:r>
      <w:r>
        <w:rPr>
          <w:rFonts w:ascii="Times New Roman" w:hAnsi="Times New Roman" w:cs="Times New Roman"/>
          <w:b/>
          <w:sz w:val="24"/>
          <w:szCs w:val="24"/>
          <w:lang w:val="ro-RO"/>
        </w:rPr>
        <w:t xml:space="preserve"> apelor uzate</w:t>
      </w:r>
      <w:r w:rsidR="00AC0D3E">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de </w:t>
      </w:r>
      <w:r w:rsidR="00980B6A">
        <w:rPr>
          <w:rFonts w:ascii="Times New Roman" w:hAnsi="Times New Roman" w:cs="Times New Roman"/>
          <w:b/>
          <w:sz w:val="24"/>
          <w:szCs w:val="24"/>
          <w:lang w:val="ro-RO"/>
        </w:rPr>
        <w:t>către</w:t>
      </w:r>
      <w:r>
        <w:rPr>
          <w:rFonts w:ascii="Times New Roman" w:hAnsi="Times New Roman" w:cs="Times New Roman"/>
          <w:b/>
          <w:sz w:val="24"/>
          <w:szCs w:val="24"/>
          <w:lang w:val="ro-RO"/>
        </w:rPr>
        <w:t xml:space="preserve"> ÎMDP ,,</w:t>
      </w:r>
      <w:proofErr w:type="spellStart"/>
      <w:r>
        <w:rPr>
          <w:rFonts w:ascii="Times New Roman" w:hAnsi="Times New Roman" w:cs="Times New Roman"/>
          <w:b/>
          <w:sz w:val="24"/>
          <w:szCs w:val="24"/>
          <w:lang w:val="ro-RO"/>
        </w:rPr>
        <w:t>Apă-Canal</w:t>
      </w:r>
      <w:proofErr w:type="spellEnd"/>
      <w:r>
        <w:rPr>
          <w:rFonts w:ascii="Times New Roman" w:hAnsi="Times New Roman" w:cs="Times New Roman"/>
          <w:b/>
          <w:sz w:val="24"/>
          <w:szCs w:val="24"/>
          <w:lang w:val="ro-RO"/>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Anenii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Noi</w:t>
      </w:r>
      <w:proofErr w:type="spellEnd"/>
    </w:p>
    <w:p w:rsidR="00F92AFB" w:rsidRDefault="00F92AFB" w:rsidP="00F92AFB">
      <w:pPr>
        <w:tabs>
          <w:tab w:val="left" w:pos="142"/>
        </w:tabs>
        <w:spacing w:after="0" w:line="240" w:lineRule="auto"/>
        <w:rPr>
          <w:rFonts w:ascii="Times New Roman" w:hAnsi="Times New Roman" w:cs="Times New Roman"/>
          <w:b/>
          <w:sz w:val="24"/>
          <w:szCs w:val="24"/>
          <w:lang w:val="ro-RO"/>
        </w:rPr>
      </w:pPr>
    </w:p>
    <w:p w:rsidR="00F92AFB" w:rsidRDefault="00F92AFB" w:rsidP="00F92AFB">
      <w:pPr>
        <w:spacing w:after="0" w:line="240" w:lineRule="auto"/>
        <w:jc w:val="center"/>
        <w:rPr>
          <w:rFonts w:ascii="Times New Roman" w:hAnsi="Times New Roman" w:cs="Times New Roman"/>
          <w:sz w:val="24"/>
          <w:szCs w:val="24"/>
          <w:lang w:val="ro-RO"/>
        </w:rPr>
      </w:pPr>
    </w:p>
    <w:p w:rsidR="00F92AFB" w:rsidRDefault="006A76CA" w:rsidP="00F448AC">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448AC">
        <w:rPr>
          <w:rFonts w:ascii="Times New Roman" w:hAnsi="Times New Roman" w:cs="Times New Roman"/>
          <w:sz w:val="24"/>
          <w:szCs w:val="24"/>
          <w:lang w:val="ro-RO"/>
        </w:rPr>
        <w:t>În</w:t>
      </w:r>
      <w:r w:rsidR="00F92AFB">
        <w:rPr>
          <w:rFonts w:ascii="Times New Roman" w:hAnsi="Times New Roman" w:cs="Times New Roman"/>
          <w:sz w:val="24"/>
          <w:szCs w:val="24"/>
          <w:lang w:val="ro-RO"/>
        </w:rPr>
        <w:t xml:space="preserve"> temeiul</w:t>
      </w:r>
      <w:r>
        <w:rPr>
          <w:rFonts w:ascii="Times New Roman" w:hAnsi="Times New Roman" w:cs="Times New Roman"/>
          <w:sz w:val="24"/>
          <w:szCs w:val="24"/>
          <w:lang w:val="ro-RO"/>
        </w:rPr>
        <w:t xml:space="preserve"> Hotărârii Consiliului de Administraţie a ANRE a RM nr. 322, din 28.05.2024 cu privire la emiterea avizului privind cuantumul tarifelor pentru furnizarea/prestarea serviciului public de alimentare cu apă, de canalizare şi de epurare a apelor uzate de către ÎMDP „Apă Canal” Anenii Noi; în conformitate cu</w:t>
      </w:r>
      <w:r w:rsidR="00F92AFB">
        <w:rPr>
          <w:rFonts w:ascii="Times New Roman" w:hAnsi="Times New Roman" w:cs="Times New Roman"/>
          <w:sz w:val="24"/>
          <w:szCs w:val="24"/>
          <w:lang w:val="ro-RO"/>
        </w:rPr>
        <w:t xml:space="preserve"> art.7 alin.</w:t>
      </w:r>
      <w:r w:rsidR="00F448AC">
        <w:rPr>
          <w:rFonts w:ascii="Times New Roman" w:hAnsi="Times New Roman" w:cs="Times New Roman"/>
          <w:sz w:val="24"/>
          <w:szCs w:val="24"/>
          <w:lang w:val="ro-RO"/>
        </w:rPr>
        <w:t xml:space="preserve"> </w:t>
      </w:r>
      <w:r w:rsidR="00F92AFB">
        <w:rPr>
          <w:rFonts w:ascii="Times New Roman" w:hAnsi="Times New Roman" w:cs="Times New Roman"/>
          <w:sz w:val="24"/>
          <w:szCs w:val="24"/>
          <w:lang w:val="ro-RO"/>
        </w:rPr>
        <w:t>(2) lit.</w:t>
      </w:r>
      <w:r w:rsidR="00F448AC">
        <w:rPr>
          <w:rFonts w:ascii="Times New Roman" w:hAnsi="Times New Roman" w:cs="Times New Roman"/>
          <w:sz w:val="24"/>
          <w:szCs w:val="24"/>
          <w:lang w:val="ro-RO"/>
        </w:rPr>
        <w:t xml:space="preserve"> </w:t>
      </w:r>
      <w:r w:rsidR="00F92AFB">
        <w:rPr>
          <w:rFonts w:ascii="Times New Roman" w:hAnsi="Times New Roman" w:cs="Times New Roman"/>
          <w:sz w:val="24"/>
          <w:szCs w:val="24"/>
          <w:lang w:val="ro-RO"/>
        </w:rPr>
        <w:t xml:space="preserve">j) din Legea 246/2017 privind întreprinderea de stat şi întreprinderea municipală; </w:t>
      </w:r>
      <w:r w:rsidR="00F448AC">
        <w:rPr>
          <w:rFonts w:ascii="Times New Roman" w:hAnsi="Times New Roman" w:cs="Times New Roman"/>
          <w:sz w:val="24"/>
          <w:szCs w:val="24"/>
          <w:lang w:val="ro-RO"/>
        </w:rPr>
        <w:t xml:space="preserve">art. 26, alin. (2) din Legea nr. 303/2013 privind serviciul public de alimentare cu apă şi canalizare; </w:t>
      </w:r>
      <w:r w:rsidR="00F92AFB">
        <w:rPr>
          <w:rFonts w:ascii="Times New Roman" w:hAnsi="Times New Roman" w:cs="Times New Roman"/>
          <w:sz w:val="24"/>
          <w:szCs w:val="24"/>
          <w:lang w:val="ro-RO"/>
        </w:rPr>
        <w:t>în conformitate cu art.14 (2) lit.</w:t>
      </w:r>
      <w:r w:rsidR="00DD155B">
        <w:rPr>
          <w:rFonts w:ascii="Times New Roman" w:hAnsi="Times New Roman" w:cs="Times New Roman"/>
          <w:sz w:val="24"/>
          <w:szCs w:val="24"/>
          <w:lang w:val="ro-RO"/>
        </w:rPr>
        <w:t xml:space="preserve"> </w:t>
      </w:r>
      <w:r w:rsidR="00F92AFB">
        <w:rPr>
          <w:rFonts w:ascii="Times New Roman" w:hAnsi="Times New Roman" w:cs="Times New Roman"/>
          <w:sz w:val="24"/>
          <w:szCs w:val="24"/>
          <w:lang w:val="ro-RO"/>
        </w:rPr>
        <w:t>q) din Legea nr.436/2006 privind administrația</w:t>
      </w:r>
      <w:r w:rsidR="00F448AC">
        <w:rPr>
          <w:rFonts w:ascii="Times New Roman" w:hAnsi="Times New Roman" w:cs="Times New Roman"/>
          <w:sz w:val="24"/>
          <w:szCs w:val="24"/>
          <w:lang w:val="ro-RO"/>
        </w:rPr>
        <w:t xml:space="preserve"> publică locală cu modificările şi</w:t>
      </w:r>
      <w:r w:rsidR="00F92AFB">
        <w:rPr>
          <w:rFonts w:ascii="Times New Roman" w:hAnsi="Times New Roman" w:cs="Times New Roman"/>
          <w:sz w:val="24"/>
          <w:szCs w:val="24"/>
          <w:lang w:val="ro-RO"/>
        </w:rPr>
        <w:t xml:space="preserve"> completările ulterioare; Legea nr.100/2017 privind a</w:t>
      </w:r>
      <w:r w:rsidR="00F448AC">
        <w:rPr>
          <w:rFonts w:ascii="Times New Roman" w:hAnsi="Times New Roman" w:cs="Times New Roman"/>
          <w:sz w:val="24"/>
          <w:szCs w:val="24"/>
          <w:lang w:val="ro-RO"/>
        </w:rPr>
        <w:t>ctele normative cu modificările şi</w:t>
      </w:r>
      <w:r w:rsidR="00F92AFB">
        <w:rPr>
          <w:rFonts w:ascii="Times New Roman" w:hAnsi="Times New Roman" w:cs="Times New Roman"/>
          <w:sz w:val="24"/>
          <w:szCs w:val="24"/>
          <w:lang w:val="ro-RO"/>
        </w:rPr>
        <w:t xml:space="preserve"> completările ulterioare; examinând </w:t>
      </w:r>
      <w:r w:rsidR="00980B6A">
        <w:rPr>
          <w:rFonts w:ascii="Times New Roman" w:hAnsi="Times New Roman" w:cs="Times New Roman"/>
          <w:sz w:val="24"/>
          <w:szCs w:val="24"/>
          <w:lang w:val="ro-RO"/>
        </w:rPr>
        <w:t>demersul</w:t>
      </w:r>
      <w:r w:rsidR="00F92AFB">
        <w:rPr>
          <w:rFonts w:ascii="Times New Roman" w:hAnsi="Times New Roman" w:cs="Times New Roman"/>
          <w:sz w:val="24"/>
          <w:szCs w:val="24"/>
          <w:lang w:val="ro-RO"/>
        </w:rPr>
        <w:t xml:space="preserve">, parvenită de </w:t>
      </w:r>
      <w:r w:rsidR="00C21902">
        <w:rPr>
          <w:rFonts w:ascii="Times New Roman" w:hAnsi="Times New Roman" w:cs="Times New Roman"/>
          <w:sz w:val="24"/>
          <w:szCs w:val="24"/>
          <w:lang w:val="ro-RO"/>
        </w:rPr>
        <w:t>la ÎMDP „</w:t>
      </w:r>
      <w:proofErr w:type="spellStart"/>
      <w:r w:rsidR="00C21902">
        <w:rPr>
          <w:rFonts w:ascii="Times New Roman" w:hAnsi="Times New Roman" w:cs="Times New Roman"/>
          <w:sz w:val="24"/>
          <w:szCs w:val="24"/>
          <w:lang w:val="ro-RO"/>
        </w:rPr>
        <w:t>Apă-Canal</w:t>
      </w:r>
      <w:proofErr w:type="spellEnd"/>
      <w:r w:rsidR="00C21902">
        <w:rPr>
          <w:rFonts w:ascii="Times New Roman" w:hAnsi="Times New Roman" w:cs="Times New Roman"/>
          <w:sz w:val="24"/>
          <w:szCs w:val="24"/>
          <w:lang w:val="ro-RO"/>
        </w:rPr>
        <w:t>” Anenii Noi; având avizele comisiilor</w:t>
      </w:r>
      <w:r w:rsidR="00F92AFB">
        <w:rPr>
          <w:rFonts w:ascii="Times New Roman" w:hAnsi="Times New Roman" w:cs="Times New Roman"/>
          <w:sz w:val="24"/>
          <w:szCs w:val="24"/>
          <w:lang w:val="ro-RO"/>
        </w:rPr>
        <w:t xml:space="preserve"> de specialitate,   Consiliul orăşenesc  Anenii  Noi, </w:t>
      </w:r>
    </w:p>
    <w:p w:rsidR="00F92AFB" w:rsidRDefault="00F92AFB" w:rsidP="00F92AFB">
      <w:pPr>
        <w:spacing w:after="0" w:line="240" w:lineRule="auto"/>
        <w:jc w:val="both"/>
        <w:rPr>
          <w:rFonts w:ascii="Times New Roman" w:hAnsi="Times New Roman" w:cs="Times New Roman"/>
          <w:sz w:val="24"/>
          <w:szCs w:val="24"/>
          <w:lang w:val="ro-RO"/>
        </w:rPr>
      </w:pPr>
    </w:p>
    <w:p w:rsidR="00F92AFB" w:rsidRDefault="00F92AFB" w:rsidP="00F92AFB">
      <w:pPr>
        <w:spacing w:after="0" w:line="240" w:lineRule="auto"/>
        <w:jc w:val="both"/>
        <w:rPr>
          <w:rFonts w:ascii="Times New Roman" w:hAnsi="Times New Roman" w:cs="Times New Roman"/>
          <w:sz w:val="24"/>
          <w:szCs w:val="24"/>
          <w:lang w:val="ro-RO"/>
        </w:rPr>
      </w:pPr>
    </w:p>
    <w:p w:rsidR="00F92AFB" w:rsidRDefault="00F92AFB" w:rsidP="00F92AFB">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F92AFB" w:rsidRDefault="00F92AFB" w:rsidP="00F448AC">
      <w:pPr>
        <w:spacing w:after="0" w:line="240" w:lineRule="auto"/>
        <w:ind w:hanging="426"/>
        <w:rPr>
          <w:rFonts w:ascii="Times New Roman" w:hAnsi="Times New Roman" w:cs="Times New Roman"/>
          <w:b/>
          <w:bCs/>
          <w:sz w:val="24"/>
          <w:szCs w:val="24"/>
          <w:lang w:val="ro-RO"/>
        </w:rPr>
      </w:pPr>
    </w:p>
    <w:p w:rsidR="00F92AFB" w:rsidRDefault="00F92AFB" w:rsidP="00F448AC">
      <w:pPr>
        <w:spacing w:after="0" w:line="240" w:lineRule="auto"/>
        <w:ind w:left="-284"/>
        <w:rPr>
          <w:rFonts w:ascii="Times New Roman" w:hAnsi="Times New Roman" w:cs="Times New Roman"/>
          <w:bCs/>
          <w:sz w:val="24"/>
          <w:szCs w:val="24"/>
          <w:lang w:val="en-US"/>
        </w:rPr>
      </w:pPr>
      <w:r>
        <w:rPr>
          <w:rFonts w:ascii="Times New Roman" w:hAnsi="Times New Roman" w:cs="Times New Roman"/>
          <w:bCs/>
          <w:sz w:val="24"/>
          <w:szCs w:val="24"/>
          <w:lang w:val="ro-RO"/>
        </w:rPr>
        <w:t xml:space="preserve">1. Se aprobă </w:t>
      </w:r>
      <w:r w:rsidR="00980B6A">
        <w:rPr>
          <w:rFonts w:ascii="Times New Roman" w:hAnsi="Times New Roman" w:cs="Times New Roman"/>
          <w:bCs/>
          <w:sz w:val="24"/>
          <w:szCs w:val="24"/>
          <w:lang w:val="ro-RO"/>
        </w:rPr>
        <w:t>cuantumul tarifelor pentru furnizarea/prestarea serviciului public de alimentare cu apă, de canalizare şi epurare a apelor uzate</w:t>
      </w:r>
      <w:r>
        <w:rPr>
          <w:rFonts w:ascii="Times New Roman" w:hAnsi="Times New Roman" w:cs="Times New Roman"/>
          <w:bCs/>
          <w:sz w:val="24"/>
          <w:szCs w:val="24"/>
          <w:lang w:val="ro-RO"/>
        </w:rPr>
        <w:t xml:space="preserve"> de</w:t>
      </w:r>
      <w:r w:rsidR="00980B6A">
        <w:rPr>
          <w:rFonts w:ascii="Times New Roman" w:hAnsi="Times New Roman" w:cs="Times New Roman"/>
          <w:bCs/>
          <w:sz w:val="24"/>
          <w:szCs w:val="24"/>
          <w:lang w:val="ro-RO"/>
        </w:rPr>
        <w:t xml:space="preserve"> către </w:t>
      </w:r>
      <w:r>
        <w:rPr>
          <w:rFonts w:ascii="Times New Roman" w:hAnsi="Times New Roman" w:cs="Times New Roman"/>
          <w:bCs/>
          <w:sz w:val="24"/>
          <w:szCs w:val="24"/>
          <w:lang w:val="ro-RO"/>
        </w:rPr>
        <w:t xml:space="preserve"> ÎMDP ,, </w:t>
      </w:r>
      <w:proofErr w:type="spellStart"/>
      <w:r>
        <w:rPr>
          <w:rFonts w:ascii="Times New Roman" w:hAnsi="Times New Roman" w:cs="Times New Roman"/>
          <w:bCs/>
          <w:sz w:val="24"/>
          <w:szCs w:val="24"/>
          <w:lang w:val="ro-RO"/>
        </w:rPr>
        <w:t>Apă-Canal</w:t>
      </w:r>
      <w:proofErr w:type="spellEnd"/>
      <w:r>
        <w:rPr>
          <w:rFonts w:ascii="Times New Roman" w:hAnsi="Times New Roman" w:cs="Times New Roman"/>
          <w:bCs/>
          <w:sz w:val="24"/>
          <w:szCs w:val="24"/>
          <w:lang w:val="ro-RO"/>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Anenii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Noi</w:t>
      </w:r>
      <w:proofErr w:type="spellEnd"/>
      <w:r>
        <w:rPr>
          <w:rFonts w:ascii="Times New Roman" w:hAnsi="Times New Roman" w:cs="Times New Roman"/>
          <w:bCs/>
          <w:sz w:val="24"/>
          <w:szCs w:val="24"/>
          <w:lang w:val="en-US"/>
        </w:rPr>
        <w:t xml:space="preserve">, conform </w:t>
      </w:r>
      <w:proofErr w:type="spellStart"/>
      <w:r>
        <w:rPr>
          <w:rFonts w:ascii="Times New Roman" w:hAnsi="Times New Roman" w:cs="Times New Roman"/>
          <w:bCs/>
          <w:sz w:val="24"/>
          <w:szCs w:val="24"/>
          <w:lang w:val="en-US"/>
        </w:rPr>
        <w:t>anexei</w:t>
      </w:r>
      <w:proofErr w:type="spellEnd"/>
      <w:r>
        <w:rPr>
          <w:rFonts w:ascii="Times New Roman" w:hAnsi="Times New Roman" w:cs="Times New Roman"/>
          <w:bCs/>
          <w:sz w:val="24"/>
          <w:szCs w:val="24"/>
          <w:lang w:val="en-US"/>
        </w:rPr>
        <w:t xml:space="preserve"> 1.</w:t>
      </w:r>
    </w:p>
    <w:p w:rsidR="00D63CD5" w:rsidRPr="00F71024" w:rsidRDefault="00D63CD5" w:rsidP="00F448AC">
      <w:pPr>
        <w:spacing w:after="0" w:line="240" w:lineRule="auto"/>
        <w:ind w:left="-284"/>
        <w:rPr>
          <w:rFonts w:ascii="Times New Roman" w:hAnsi="Times New Roman" w:cs="Times New Roman"/>
          <w:bCs/>
          <w:sz w:val="24"/>
          <w:szCs w:val="24"/>
          <w:lang w:val="ro-RO"/>
        </w:rPr>
      </w:pPr>
      <w:r>
        <w:rPr>
          <w:rFonts w:ascii="Times New Roman" w:hAnsi="Times New Roman" w:cs="Times New Roman"/>
          <w:bCs/>
          <w:sz w:val="24"/>
          <w:szCs w:val="24"/>
          <w:lang w:val="en-US"/>
        </w:rPr>
        <w:tab/>
        <w:t xml:space="preserve">1.1 </w:t>
      </w:r>
      <w:proofErr w:type="spellStart"/>
      <w:r>
        <w:rPr>
          <w:rFonts w:ascii="Times New Roman" w:hAnsi="Times New Roman" w:cs="Times New Roman"/>
          <w:bCs/>
          <w:sz w:val="24"/>
          <w:szCs w:val="24"/>
          <w:lang w:val="en-US"/>
        </w:rPr>
        <w:t>Tarifele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aprobate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sunt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obligatorii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pentru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aplicarea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în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activitatea</w:t>
      </w:r>
      <w:proofErr w:type="spell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ro-RO"/>
        </w:rPr>
        <w:t>ÎMDP ,</w:t>
      </w:r>
      <w:proofErr w:type="gramEnd"/>
      <w:r>
        <w:rPr>
          <w:rFonts w:ascii="Times New Roman" w:hAnsi="Times New Roman" w:cs="Times New Roman"/>
          <w:bCs/>
          <w:sz w:val="24"/>
          <w:szCs w:val="24"/>
          <w:lang w:val="ro-RO"/>
        </w:rPr>
        <w:t xml:space="preserve">, </w:t>
      </w:r>
      <w:proofErr w:type="spellStart"/>
      <w:r>
        <w:rPr>
          <w:rFonts w:ascii="Times New Roman" w:hAnsi="Times New Roman" w:cs="Times New Roman"/>
          <w:bCs/>
          <w:sz w:val="24"/>
          <w:szCs w:val="24"/>
          <w:lang w:val="ro-RO"/>
        </w:rPr>
        <w:t>Apă-Canal</w:t>
      </w:r>
      <w:proofErr w:type="spellEnd"/>
      <w:r>
        <w:rPr>
          <w:rFonts w:ascii="Times New Roman" w:hAnsi="Times New Roman" w:cs="Times New Roman"/>
          <w:bCs/>
          <w:sz w:val="24"/>
          <w:szCs w:val="24"/>
          <w:lang w:val="ro-RO"/>
        </w:rPr>
        <w:t>”        Anenii Noi. (</w:t>
      </w:r>
      <w:r w:rsidRPr="00921F29">
        <w:rPr>
          <w:rFonts w:ascii="Times New Roman" w:hAnsi="Times New Roman" w:cs="Times New Roman"/>
          <w:bCs/>
          <w:sz w:val="24"/>
          <w:szCs w:val="24"/>
          <w:highlight w:val="yellow"/>
          <w:lang w:val="ro-RO"/>
        </w:rPr>
        <w:t>termenul)</w:t>
      </w:r>
    </w:p>
    <w:p w:rsidR="00F92AFB" w:rsidRPr="00F71024" w:rsidRDefault="00F92AFB" w:rsidP="00F448AC">
      <w:pPr>
        <w:spacing w:after="0" w:line="240" w:lineRule="auto"/>
        <w:ind w:left="-284"/>
        <w:rPr>
          <w:rFonts w:ascii="Times New Roman" w:hAnsi="Times New Roman" w:cs="Times New Roman"/>
          <w:bCs/>
          <w:sz w:val="24"/>
          <w:szCs w:val="24"/>
          <w:lang w:val="ro-RO"/>
        </w:rPr>
      </w:pPr>
      <w:r>
        <w:rPr>
          <w:rFonts w:ascii="Times New Roman" w:hAnsi="Times New Roman" w:cs="Times New Roman"/>
          <w:bCs/>
          <w:sz w:val="24"/>
          <w:szCs w:val="24"/>
          <w:lang w:val="en-US"/>
        </w:rPr>
        <w:t xml:space="preserve">2. </w:t>
      </w:r>
      <w:r w:rsidR="00F71024">
        <w:rPr>
          <w:rFonts w:ascii="Times New Roman" w:hAnsi="Times New Roman" w:cs="Times New Roman"/>
          <w:bCs/>
          <w:sz w:val="24"/>
          <w:szCs w:val="24"/>
          <w:lang w:val="en-US"/>
        </w:rPr>
        <w:t xml:space="preserve">  Se </w:t>
      </w:r>
      <w:proofErr w:type="spellStart"/>
      <w:r w:rsidR="00F71024">
        <w:rPr>
          <w:rFonts w:ascii="Times New Roman" w:hAnsi="Times New Roman" w:cs="Times New Roman"/>
          <w:bCs/>
          <w:sz w:val="24"/>
          <w:szCs w:val="24"/>
          <w:lang w:val="en-US"/>
        </w:rPr>
        <w:t>aprobă</w:t>
      </w:r>
      <w:proofErr w:type="spellEnd"/>
      <w:r w:rsidR="00F71024">
        <w:rPr>
          <w:rFonts w:ascii="Times New Roman" w:hAnsi="Times New Roman" w:cs="Times New Roman"/>
          <w:bCs/>
          <w:sz w:val="24"/>
          <w:szCs w:val="24"/>
          <w:lang w:val="en-US"/>
        </w:rPr>
        <w:t xml:space="preserve"> </w:t>
      </w:r>
      <w:proofErr w:type="spellStart"/>
      <w:r w:rsidR="00F71024">
        <w:rPr>
          <w:rFonts w:ascii="Times New Roman" w:hAnsi="Times New Roman" w:cs="Times New Roman"/>
          <w:bCs/>
          <w:sz w:val="24"/>
          <w:szCs w:val="24"/>
          <w:lang w:val="en-US"/>
        </w:rPr>
        <w:t>normele</w:t>
      </w:r>
      <w:proofErr w:type="spellEnd"/>
      <w:r w:rsidR="00F71024">
        <w:rPr>
          <w:rFonts w:ascii="Times New Roman" w:hAnsi="Times New Roman" w:cs="Times New Roman"/>
          <w:bCs/>
          <w:sz w:val="24"/>
          <w:szCs w:val="24"/>
          <w:lang w:val="en-US"/>
        </w:rPr>
        <w:t xml:space="preserve"> de </w:t>
      </w:r>
      <w:proofErr w:type="spellStart"/>
      <w:r w:rsidR="00F71024">
        <w:rPr>
          <w:rFonts w:ascii="Times New Roman" w:hAnsi="Times New Roman" w:cs="Times New Roman"/>
          <w:bCs/>
          <w:sz w:val="24"/>
          <w:szCs w:val="24"/>
          <w:lang w:val="en-US"/>
        </w:rPr>
        <w:t>consum</w:t>
      </w:r>
      <w:proofErr w:type="spellEnd"/>
      <w:r w:rsidR="00F71024" w:rsidRPr="00F71024">
        <w:rPr>
          <w:rFonts w:ascii="Times New Roman" w:hAnsi="Times New Roman" w:cs="Times New Roman"/>
          <w:b/>
          <w:bCs/>
          <w:sz w:val="24"/>
          <w:szCs w:val="24"/>
          <w:lang w:val="ro-RO"/>
        </w:rPr>
        <w:t xml:space="preserve"> </w:t>
      </w:r>
      <w:r w:rsidR="00F71024" w:rsidRPr="00F71024">
        <w:rPr>
          <w:rFonts w:ascii="Times New Roman" w:hAnsi="Times New Roman" w:cs="Times New Roman"/>
          <w:bCs/>
          <w:sz w:val="24"/>
          <w:szCs w:val="24"/>
          <w:lang w:val="ro-RO"/>
        </w:rPr>
        <w:t xml:space="preserve">de </w:t>
      </w:r>
      <w:proofErr w:type="gramStart"/>
      <w:r w:rsidR="00F71024" w:rsidRPr="00F71024">
        <w:rPr>
          <w:rFonts w:ascii="Times New Roman" w:hAnsi="Times New Roman" w:cs="Times New Roman"/>
          <w:bCs/>
          <w:sz w:val="24"/>
          <w:szCs w:val="24"/>
          <w:lang w:val="ro-RO"/>
        </w:rPr>
        <w:t>apă</w:t>
      </w:r>
      <w:proofErr w:type="gramEnd"/>
      <w:r w:rsidR="00F71024" w:rsidRPr="00F71024">
        <w:rPr>
          <w:rFonts w:ascii="Times New Roman" w:hAnsi="Times New Roman" w:cs="Times New Roman"/>
          <w:bCs/>
          <w:sz w:val="24"/>
          <w:szCs w:val="24"/>
          <w:lang w:val="ro-RO"/>
        </w:rPr>
        <w:t>, pentru consumatorii casnici ce nu dispun de contor, conform anexei nr. 2.</w:t>
      </w:r>
    </w:p>
    <w:p w:rsidR="00F92AFB" w:rsidRPr="00980B6A" w:rsidRDefault="00F92AFB" w:rsidP="00F448AC">
      <w:pPr>
        <w:spacing w:after="0" w:line="240" w:lineRule="auto"/>
        <w:ind w:left="-284"/>
        <w:rPr>
          <w:rFonts w:ascii="Times New Roman" w:hAnsi="Times New Roman" w:cs="Times New Roman"/>
          <w:sz w:val="24"/>
          <w:szCs w:val="24"/>
          <w:lang w:val="ro-RO"/>
        </w:rPr>
      </w:pPr>
      <w:r w:rsidRPr="0066380D">
        <w:rPr>
          <w:rFonts w:ascii="Times New Roman" w:hAnsi="Times New Roman" w:cs="Times New Roman"/>
          <w:sz w:val="24"/>
          <w:szCs w:val="24"/>
          <w:lang w:val="ro-RO"/>
        </w:rPr>
        <w:t>3</w:t>
      </w:r>
      <w:r w:rsidR="00980B6A">
        <w:rPr>
          <w:rFonts w:ascii="Times New Roman" w:hAnsi="Times New Roman" w:cs="Times New Roman"/>
          <w:sz w:val="24"/>
          <w:szCs w:val="24"/>
          <w:lang w:val="ro-RO"/>
        </w:rPr>
        <w:t>.</w:t>
      </w:r>
      <w:r>
        <w:rPr>
          <w:rFonts w:ascii="Times New Roman" w:eastAsia="Times New Roman" w:hAnsi="Times New Roman" w:cs="Times New Roman"/>
          <w:sz w:val="24"/>
          <w:szCs w:val="24"/>
          <w:lang w:val="ro-RO"/>
        </w:rPr>
        <w:t xml:space="preserve"> Prezenta decizie se aduce la cunoştinţă publică prin plasarea în Registrul de Stat al Actelor Locale, pe pag web şi panoul informativ al instituţiei.</w:t>
      </w:r>
    </w:p>
    <w:p w:rsidR="00F92AFB" w:rsidRDefault="00980B6A" w:rsidP="00F448AC">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F92AFB">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F92AFB" w:rsidRDefault="00980B6A" w:rsidP="00F448AC">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F92AFB">
        <w:rPr>
          <w:rFonts w:ascii="Times New Roman" w:eastAsia="Times New Roman" w:hAnsi="Times New Roman" w:cs="Times New Roman"/>
          <w:sz w:val="24"/>
          <w:szCs w:val="24"/>
          <w:lang w:val="ro-RO"/>
        </w:rPr>
        <w:t xml:space="preserve">. Prezenta decizie, poate fi contestată de persoana interesată, prin intermediul Judecătoriei Anenii Noi, sediul Central (or. Anenii Noi, str. </w:t>
      </w:r>
      <w:proofErr w:type="spellStart"/>
      <w:r w:rsidR="00F92AFB">
        <w:rPr>
          <w:rFonts w:ascii="Times New Roman" w:eastAsia="Times New Roman" w:hAnsi="Times New Roman" w:cs="Times New Roman"/>
          <w:sz w:val="24"/>
          <w:szCs w:val="24"/>
          <w:lang w:val="ro-RO"/>
        </w:rPr>
        <w:t>Marțișor</w:t>
      </w:r>
      <w:proofErr w:type="spellEnd"/>
      <w:r w:rsidR="00F92AFB">
        <w:rPr>
          <w:rFonts w:ascii="Times New Roman" w:eastAsia="Times New Roman" w:hAnsi="Times New Roman" w:cs="Times New Roman"/>
          <w:sz w:val="24"/>
          <w:szCs w:val="24"/>
          <w:lang w:val="ro-RO"/>
        </w:rPr>
        <w:t xml:space="preserve"> nr. 15), în termen de 30 de zile de la comunicare.</w:t>
      </w:r>
    </w:p>
    <w:p w:rsidR="00F92AFB" w:rsidRDefault="00980B6A" w:rsidP="00F448AC">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F92AFB">
        <w:rPr>
          <w:rFonts w:ascii="Times New Roman" w:eastAsia="Times New Roman" w:hAnsi="Times New Roman" w:cs="Times New Roman"/>
          <w:sz w:val="24"/>
          <w:szCs w:val="24"/>
          <w:lang w:val="ro-RO"/>
        </w:rPr>
        <w:t xml:space="preserve">. Controlul asupra executării prezentei decizii se atribuie dlui </w:t>
      </w:r>
      <w:proofErr w:type="spellStart"/>
      <w:r w:rsidR="00F92AFB">
        <w:rPr>
          <w:rFonts w:ascii="Times New Roman" w:eastAsia="Times New Roman" w:hAnsi="Times New Roman" w:cs="Times New Roman"/>
          <w:sz w:val="24"/>
          <w:szCs w:val="24"/>
          <w:lang w:val="ro-RO"/>
        </w:rPr>
        <w:t>Maţarin</w:t>
      </w:r>
      <w:proofErr w:type="spellEnd"/>
      <w:r w:rsidR="00F92AFB">
        <w:rPr>
          <w:rFonts w:ascii="Times New Roman" w:eastAsia="Times New Roman" w:hAnsi="Times New Roman" w:cs="Times New Roman"/>
          <w:sz w:val="24"/>
          <w:szCs w:val="24"/>
          <w:lang w:val="ro-RO"/>
        </w:rPr>
        <w:t xml:space="preserve"> A., primar.</w:t>
      </w:r>
    </w:p>
    <w:p w:rsidR="00F92AFB" w:rsidRDefault="00F92AFB" w:rsidP="00F448AC">
      <w:pPr>
        <w:spacing w:after="0" w:line="240" w:lineRule="auto"/>
        <w:ind w:left="-284"/>
        <w:contextualSpacing/>
        <w:jc w:val="both"/>
        <w:rPr>
          <w:rFonts w:ascii="Times New Roman" w:eastAsia="Times New Roman" w:hAnsi="Times New Roman" w:cs="Times New Roman"/>
          <w:color w:val="000000"/>
          <w:sz w:val="24"/>
          <w:szCs w:val="24"/>
          <w:lang w:val="ro-RO"/>
        </w:rPr>
      </w:pPr>
    </w:p>
    <w:p w:rsidR="00F92AFB" w:rsidRDefault="00F448AC" w:rsidP="00F448AC">
      <w:pPr>
        <w:spacing w:after="0" w:line="240" w:lineRule="auto"/>
        <w:ind w:left="-284"/>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F92AFB">
        <w:rPr>
          <w:rFonts w:ascii="Times New Roman" w:hAnsi="Times New Roman" w:cs="Times New Roman"/>
          <w:b/>
          <w:sz w:val="24"/>
          <w:szCs w:val="24"/>
          <w:lang w:val="ro-RO"/>
        </w:rPr>
        <w:t>Președintele ședinței:</w:t>
      </w:r>
      <w:r w:rsidR="00F042C3">
        <w:rPr>
          <w:rFonts w:ascii="Times New Roman" w:hAnsi="Times New Roman" w:cs="Times New Roman"/>
          <w:b/>
          <w:sz w:val="24"/>
          <w:szCs w:val="24"/>
          <w:lang w:val="ro-RO"/>
        </w:rPr>
        <w:t xml:space="preserve">                                                                                       </w:t>
      </w:r>
    </w:p>
    <w:p w:rsidR="00F92AFB" w:rsidRDefault="00F92AFB" w:rsidP="00F448AC">
      <w:pPr>
        <w:spacing w:after="0" w:line="240" w:lineRule="auto"/>
        <w:ind w:left="-284"/>
        <w:jc w:val="both"/>
        <w:rPr>
          <w:rFonts w:ascii="Times New Roman" w:hAnsi="Times New Roman" w:cs="Times New Roman"/>
          <w:b/>
          <w:sz w:val="24"/>
          <w:szCs w:val="24"/>
          <w:lang w:val="ro-RO"/>
        </w:rPr>
      </w:pPr>
    </w:p>
    <w:p w:rsidR="00F92AFB" w:rsidRDefault="00F92AFB" w:rsidP="00F92AFB">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Contrasemnează:</w:t>
      </w:r>
    </w:p>
    <w:p w:rsidR="00F92AFB" w:rsidRDefault="00D00400" w:rsidP="00F92AFB">
      <w:pPr>
        <w:tabs>
          <w:tab w:val="left" w:pos="142"/>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Secretara </w:t>
      </w:r>
      <w:r w:rsidR="00F92AFB">
        <w:rPr>
          <w:rFonts w:ascii="Times New Roman" w:hAnsi="Times New Roman" w:cs="Times New Roman"/>
          <w:b/>
          <w:sz w:val="24"/>
          <w:szCs w:val="24"/>
          <w:lang w:val="ro-RO"/>
        </w:rPr>
        <w:t>Consiliului orășenesc                                                   Rodica Melnic</w:t>
      </w:r>
    </w:p>
    <w:p w:rsidR="00F448AC" w:rsidRDefault="00F448AC" w:rsidP="00F92AFB">
      <w:pPr>
        <w:tabs>
          <w:tab w:val="left" w:pos="142"/>
        </w:tabs>
        <w:spacing w:after="0" w:line="240" w:lineRule="auto"/>
        <w:jc w:val="both"/>
        <w:rPr>
          <w:rFonts w:ascii="Times New Roman" w:hAnsi="Times New Roman" w:cs="Times New Roman"/>
          <w:b/>
          <w:sz w:val="24"/>
          <w:szCs w:val="24"/>
          <w:lang w:val="ro-RO"/>
        </w:rPr>
      </w:pPr>
    </w:p>
    <w:p w:rsidR="00F92AFB" w:rsidRPr="004B6602" w:rsidRDefault="00F92AFB" w:rsidP="00F92AFB">
      <w:pPr>
        <w:spacing w:after="0" w:line="240" w:lineRule="auto"/>
        <w:rPr>
          <w:rFonts w:ascii="Times New Roman" w:hAnsi="Times New Roman" w:cs="Times New Roman"/>
          <w:sz w:val="20"/>
          <w:szCs w:val="20"/>
          <w:lang w:val="ro-RO"/>
        </w:rPr>
      </w:pPr>
    </w:p>
    <w:p w:rsidR="00F92AFB" w:rsidRPr="00F042C3" w:rsidRDefault="00F92AFB" w:rsidP="00F042C3">
      <w:pPr>
        <w:spacing w:after="0" w:line="240" w:lineRule="auto"/>
        <w:jc w:val="center"/>
        <w:rPr>
          <w:rFonts w:ascii="Times New Roman" w:hAnsi="Times New Roman" w:cs="Times New Roman"/>
          <w:lang w:val="ro-RO"/>
        </w:rPr>
      </w:pPr>
      <w:r w:rsidRPr="00F042C3">
        <w:rPr>
          <w:rFonts w:ascii="Times New Roman" w:hAnsi="Times New Roman" w:cs="Times New Roman"/>
          <w:lang w:val="ro-RO"/>
        </w:rPr>
        <w:t xml:space="preserve">Votat:  pro -  , contra - , abţinut </w:t>
      </w:r>
      <w:r w:rsidR="00980B6A" w:rsidRPr="00F042C3">
        <w:rPr>
          <w:rFonts w:ascii="Times New Roman" w:hAnsi="Times New Roman" w:cs="Times New Roman"/>
          <w:lang w:val="ro-RO"/>
        </w:rPr>
        <w:t>–</w:t>
      </w:r>
    </w:p>
    <w:p w:rsidR="00980B6A" w:rsidRPr="00F042C3" w:rsidRDefault="00980B6A" w:rsidP="00F042C3">
      <w:pPr>
        <w:spacing w:after="0" w:line="240" w:lineRule="auto"/>
        <w:jc w:val="center"/>
        <w:rPr>
          <w:rFonts w:ascii="Times New Roman" w:hAnsi="Times New Roman" w:cs="Times New Roman"/>
          <w:lang w:val="ro-RO"/>
        </w:rPr>
      </w:pPr>
    </w:p>
    <w:p w:rsidR="00E02B19" w:rsidRDefault="00E02B19" w:rsidP="00F92AFB">
      <w:pPr>
        <w:spacing w:after="0" w:line="240" w:lineRule="auto"/>
        <w:rPr>
          <w:rFonts w:ascii="Times New Roman" w:hAnsi="Times New Roman" w:cs="Times New Roman"/>
          <w:sz w:val="24"/>
          <w:szCs w:val="24"/>
          <w:lang w:val="ro-RO"/>
        </w:rPr>
      </w:pPr>
    </w:p>
    <w:p w:rsidR="00F042C3" w:rsidRDefault="00F042C3" w:rsidP="00F92AFB">
      <w:pPr>
        <w:spacing w:after="0" w:line="240" w:lineRule="auto"/>
        <w:rPr>
          <w:rFonts w:ascii="Times New Roman" w:hAnsi="Times New Roman" w:cs="Times New Roman"/>
          <w:sz w:val="24"/>
          <w:szCs w:val="24"/>
          <w:lang w:val="ro-RO"/>
        </w:rPr>
      </w:pPr>
    </w:p>
    <w:p w:rsidR="00F042C3" w:rsidRDefault="00F042C3" w:rsidP="00F92AFB">
      <w:pPr>
        <w:spacing w:after="0" w:line="240" w:lineRule="auto"/>
        <w:rPr>
          <w:rFonts w:ascii="Times New Roman" w:hAnsi="Times New Roman" w:cs="Times New Roman"/>
          <w:sz w:val="24"/>
          <w:szCs w:val="24"/>
          <w:lang w:val="ro-RO"/>
        </w:rPr>
      </w:pPr>
    </w:p>
    <w:p w:rsidR="00F042C3" w:rsidRPr="00E02B19" w:rsidRDefault="00F042C3" w:rsidP="00F92AFB">
      <w:pPr>
        <w:spacing w:after="0" w:line="240" w:lineRule="auto"/>
        <w:rPr>
          <w:rFonts w:ascii="Times New Roman" w:hAnsi="Times New Roman" w:cs="Times New Roman"/>
          <w:sz w:val="24"/>
          <w:szCs w:val="24"/>
          <w:lang w:val="ro-RO"/>
        </w:rPr>
      </w:pPr>
    </w:p>
    <w:p w:rsidR="00980B6A" w:rsidRPr="005059F9" w:rsidRDefault="00980B6A" w:rsidP="00980B6A">
      <w:pPr>
        <w:spacing w:after="0" w:line="240" w:lineRule="auto"/>
        <w:jc w:val="right"/>
        <w:rPr>
          <w:rFonts w:ascii="Times New Roman" w:hAnsi="Times New Roman" w:cs="Times New Roman"/>
          <w:b/>
          <w:sz w:val="20"/>
          <w:szCs w:val="20"/>
          <w:lang w:val="ro-RO"/>
        </w:rPr>
      </w:pPr>
      <w:r w:rsidRPr="005059F9">
        <w:rPr>
          <w:rFonts w:ascii="Times New Roman" w:hAnsi="Times New Roman" w:cs="Times New Roman"/>
          <w:b/>
          <w:sz w:val="20"/>
          <w:szCs w:val="20"/>
          <w:lang w:val="ro-RO"/>
        </w:rPr>
        <w:t xml:space="preserve">Anexa nr. 1 </w:t>
      </w:r>
    </w:p>
    <w:p w:rsidR="00D00400" w:rsidRPr="005059F9" w:rsidRDefault="00980B6A" w:rsidP="00980B6A">
      <w:pPr>
        <w:spacing w:after="0" w:line="240" w:lineRule="auto"/>
        <w:jc w:val="right"/>
        <w:rPr>
          <w:rFonts w:ascii="Times New Roman" w:hAnsi="Times New Roman" w:cs="Times New Roman"/>
          <w:b/>
          <w:sz w:val="20"/>
          <w:szCs w:val="20"/>
          <w:lang w:val="ro-RO"/>
        </w:rPr>
      </w:pPr>
      <w:r w:rsidRPr="005059F9">
        <w:rPr>
          <w:rFonts w:ascii="Times New Roman" w:hAnsi="Times New Roman" w:cs="Times New Roman"/>
          <w:b/>
          <w:sz w:val="20"/>
          <w:szCs w:val="20"/>
          <w:lang w:val="ro-RO"/>
        </w:rPr>
        <w:t xml:space="preserve">la decizia CO Anenii Noi nr. </w:t>
      </w:r>
      <w:r w:rsidR="00D00400" w:rsidRPr="005059F9">
        <w:rPr>
          <w:rFonts w:ascii="Times New Roman" w:hAnsi="Times New Roman" w:cs="Times New Roman"/>
          <w:b/>
          <w:sz w:val="20"/>
          <w:szCs w:val="20"/>
          <w:lang w:val="ro-RO"/>
        </w:rPr>
        <w:t>____</w:t>
      </w:r>
    </w:p>
    <w:p w:rsidR="00980B6A" w:rsidRPr="005059F9" w:rsidRDefault="00980B6A" w:rsidP="00980B6A">
      <w:pPr>
        <w:spacing w:after="0" w:line="240" w:lineRule="auto"/>
        <w:jc w:val="right"/>
        <w:rPr>
          <w:rFonts w:ascii="Times New Roman" w:hAnsi="Times New Roman" w:cs="Times New Roman"/>
          <w:b/>
          <w:sz w:val="20"/>
          <w:szCs w:val="20"/>
          <w:lang w:val="ro-RO"/>
        </w:rPr>
      </w:pPr>
      <w:r w:rsidRPr="005059F9">
        <w:rPr>
          <w:rFonts w:ascii="Times New Roman" w:hAnsi="Times New Roman" w:cs="Times New Roman"/>
          <w:b/>
          <w:sz w:val="20"/>
          <w:szCs w:val="20"/>
          <w:lang w:val="ro-RO"/>
        </w:rPr>
        <w:t xml:space="preserve">din </w:t>
      </w:r>
      <w:r w:rsidR="00D00400" w:rsidRPr="005059F9">
        <w:rPr>
          <w:rFonts w:ascii="Times New Roman" w:hAnsi="Times New Roman" w:cs="Times New Roman"/>
          <w:b/>
          <w:sz w:val="20"/>
          <w:szCs w:val="20"/>
          <w:lang w:val="ro-RO"/>
        </w:rPr>
        <w:t>___ iunie 2024</w:t>
      </w:r>
    </w:p>
    <w:p w:rsidR="004C16B9" w:rsidRPr="005059F9" w:rsidRDefault="004C16B9" w:rsidP="00980B6A">
      <w:pPr>
        <w:spacing w:after="0" w:line="240" w:lineRule="auto"/>
        <w:jc w:val="right"/>
        <w:rPr>
          <w:rFonts w:ascii="Times New Roman" w:hAnsi="Times New Roman" w:cs="Times New Roman"/>
          <w:b/>
          <w:sz w:val="20"/>
          <w:szCs w:val="20"/>
          <w:lang w:val="ro-RO"/>
        </w:rPr>
      </w:pPr>
    </w:p>
    <w:p w:rsidR="00F042C3" w:rsidRDefault="00F042C3" w:rsidP="00980B6A">
      <w:pPr>
        <w:spacing w:after="0" w:line="240" w:lineRule="auto"/>
        <w:jc w:val="right"/>
        <w:rPr>
          <w:rFonts w:ascii="Times New Roman" w:hAnsi="Times New Roman" w:cs="Times New Roman"/>
          <w:b/>
          <w:i/>
          <w:sz w:val="24"/>
          <w:szCs w:val="24"/>
          <w:lang w:val="ro-RO"/>
        </w:rPr>
      </w:pPr>
    </w:p>
    <w:p w:rsidR="00F042C3" w:rsidRPr="004C16B9" w:rsidRDefault="00F042C3" w:rsidP="00980B6A">
      <w:pPr>
        <w:spacing w:after="0" w:line="240" w:lineRule="auto"/>
        <w:jc w:val="right"/>
        <w:rPr>
          <w:rFonts w:ascii="Times New Roman" w:hAnsi="Times New Roman" w:cs="Times New Roman"/>
          <w:b/>
          <w:i/>
          <w:sz w:val="24"/>
          <w:szCs w:val="24"/>
          <w:lang w:val="ro-RO"/>
        </w:rPr>
      </w:pPr>
    </w:p>
    <w:tbl>
      <w:tblPr>
        <w:tblStyle w:val="a5"/>
        <w:tblW w:w="0" w:type="auto"/>
        <w:tblInd w:w="-318" w:type="dxa"/>
        <w:tblLook w:val="04A0"/>
      </w:tblPr>
      <w:tblGrid>
        <w:gridCol w:w="3120"/>
        <w:gridCol w:w="3578"/>
        <w:gridCol w:w="3191"/>
      </w:tblGrid>
      <w:tr w:rsidR="002F725A" w:rsidRPr="00194F68" w:rsidTr="005059F9">
        <w:trPr>
          <w:trHeight w:val="162"/>
        </w:trPr>
        <w:tc>
          <w:tcPr>
            <w:tcW w:w="3120" w:type="dxa"/>
            <w:vMerge w:val="restart"/>
          </w:tcPr>
          <w:p w:rsidR="002F725A" w:rsidRPr="00F042C3" w:rsidRDefault="002F725A" w:rsidP="00F042C3">
            <w:pPr>
              <w:jc w:val="center"/>
              <w:rPr>
                <w:rFonts w:ascii="Times New Roman" w:hAnsi="Times New Roman" w:cs="Times New Roman"/>
                <w:b/>
                <w:sz w:val="24"/>
                <w:szCs w:val="24"/>
                <w:lang w:val="en-US"/>
              </w:rPr>
            </w:pPr>
            <w:proofErr w:type="spellStart"/>
            <w:r w:rsidRPr="00F042C3">
              <w:rPr>
                <w:rFonts w:ascii="Times New Roman" w:hAnsi="Times New Roman" w:cs="Times New Roman"/>
                <w:b/>
                <w:sz w:val="24"/>
                <w:szCs w:val="24"/>
                <w:lang w:val="en-US"/>
              </w:rPr>
              <w:t>Tipul</w:t>
            </w:r>
            <w:proofErr w:type="spellEnd"/>
            <w:r w:rsidRPr="00F042C3">
              <w:rPr>
                <w:rFonts w:ascii="Times New Roman" w:hAnsi="Times New Roman" w:cs="Times New Roman"/>
                <w:b/>
                <w:sz w:val="24"/>
                <w:szCs w:val="24"/>
                <w:lang w:val="en-US"/>
              </w:rPr>
              <w:t xml:space="preserve"> de </w:t>
            </w:r>
            <w:proofErr w:type="spellStart"/>
            <w:r w:rsidRPr="00F042C3">
              <w:rPr>
                <w:rFonts w:ascii="Times New Roman" w:hAnsi="Times New Roman" w:cs="Times New Roman"/>
                <w:b/>
                <w:sz w:val="24"/>
                <w:szCs w:val="24"/>
                <w:lang w:val="en-US"/>
              </w:rPr>
              <w:t>serviciu</w:t>
            </w:r>
            <w:proofErr w:type="spellEnd"/>
            <w:r w:rsidRPr="00F042C3">
              <w:rPr>
                <w:rFonts w:ascii="Times New Roman" w:hAnsi="Times New Roman" w:cs="Times New Roman"/>
                <w:b/>
                <w:sz w:val="24"/>
                <w:szCs w:val="24"/>
                <w:lang w:val="en-US"/>
              </w:rPr>
              <w:t xml:space="preserve"> public </w:t>
            </w:r>
            <w:proofErr w:type="spellStart"/>
            <w:r w:rsidRPr="00F042C3">
              <w:rPr>
                <w:rFonts w:ascii="Times New Roman" w:hAnsi="Times New Roman" w:cs="Times New Roman"/>
                <w:b/>
                <w:sz w:val="24"/>
                <w:szCs w:val="24"/>
                <w:lang w:val="en-US"/>
              </w:rPr>
              <w:t>furnizat</w:t>
            </w:r>
            <w:proofErr w:type="spellEnd"/>
          </w:p>
        </w:tc>
        <w:tc>
          <w:tcPr>
            <w:tcW w:w="6769" w:type="dxa"/>
            <w:gridSpan w:val="2"/>
          </w:tcPr>
          <w:p w:rsidR="002F725A" w:rsidRPr="00F042C3" w:rsidRDefault="002F725A" w:rsidP="00F042C3">
            <w:pPr>
              <w:jc w:val="center"/>
              <w:rPr>
                <w:rFonts w:ascii="Times New Roman" w:hAnsi="Times New Roman" w:cs="Times New Roman"/>
                <w:b/>
                <w:sz w:val="24"/>
                <w:szCs w:val="24"/>
                <w:lang w:val="en-US"/>
              </w:rPr>
            </w:pPr>
            <w:proofErr w:type="spellStart"/>
            <w:r w:rsidRPr="00F042C3">
              <w:rPr>
                <w:rFonts w:ascii="Times New Roman" w:hAnsi="Times New Roman" w:cs="Times New Roman"/>
                <w:b/>
                <w:sz w:val="24"/>
                <w:szCs w:val="24"/>
                <w:lang w:val="en-US"/>
              </w:rPr>
              <w:t>Tarife</w:t>
            </w:r>
            <w:proofErr w:type="spellEnd"/>
            <w:r w:rsidRPr="00F042C3">
              <w:rPr>
                <w:rFonts w:ascii="Times New Roman" w:hAnsi="Times New Roman" w:cs="Times New Roman"/>
                <w:b/>
                <w:sz w:val="24"/>
                <w:szCs w:val="24"/>
                <w:lang w:val="en-US"/>
              </w:rPr>
              <w:t xml:space="preserve"> </w:t>
            </w:r>
            <w:proofErr w:type="spellStart"/>
            <w:r w:rsidRPr="00F042C3">
              <w:rPr>
                <w:rFonts w:ascii="Times New Roman" w:hAnsi="Times New Roman" w:cs="Times New Roman"/>
                <w:b/>
                <w:sz w:val="24"/>
                <w:szCs w:val="24"/>
                <w:lang w:val="en-US"/>
              </w:rPr>
              <w:t>propuse</w:t>
            </w:r>
            <w:proofErr w:type="spellEnd"/>
            <w:r w:rsidRPr="00F042C3">
              <w:rPr>
                <w:rFonts w:ascii="Times New Roman" w:hAnsi="Times New Roman" w:cs="Times New Roman"/>
                <w:b/>
                <w:sz w:val="24"/>
                <w:szCs w:val="24"/>
                <w:lang w:val="en-US"/>
              </w:rPr>
              <w:t xml:space="preserve"> </w:t>
            </w:r>
            <w:proofErr w:type="spellStart"/>
            <w:r w:rsidRPr="00F042C3">
              <w:rPr>
                <w:rFonts w:ascii="Times New Roman" w:hAnsi="Times New Roman" w:cs="Times New Roman"/>
                <w:b/>
                <w:sz w:val="24"/>
                <w:szCs w:val="24"/>
                <w:lang w:val="en-US"/>
              </w:rPr>
              <w:t>spre</w:t>
            </w:r>
            <w:proofErr w:type="spellEnd"/>
            <w:r w:rsidRPr="00F042C3">
              <w:rPr>
                <w:rFonts w:ascii="Times New Roman" w:hAnsi="Times New Roman" w:cs="Times New Roman"/>
                <w:b/>
                <w:sz w:val="24"/>
                <w:szCs w:val="24"/>
                <w:lang w:val="en-US"/>
              </w:rPr>
              <w:t xml:space="preserve"> </w:t>
            </w:r>
            <w:proofErr w:type="spellStart"/>
            <w:r w:rsidRPr="00F042C3">
              <w:rPr>
                <w:rFonts w:ascii="Times New Roman" w:hAnsi="Times New Roman" w:cs="Times New Roman"/>
                <w:b/>
                <w:sz w:val="24"/>
                <w:szCs w:val="24"/>
                <w:lang w:val="en-US"/>
              </w:rPr>
              <w:t>aprobare</w:t>
            </w:r>
            <w:proofErr w:type="spellEnd"/>
            <w:r w:rsidRPr="00F042C3">
              <w:rPr>
                <w:rFonts w:ascii="Times New Roman" w:hAnsi="Times New Roman" w:cs="Times New Roman"/>
                <w:b/>
                <w:sz w:val="24"/>
                <w:szCs w:val="24"/>
                <w:lang w:val="en-US"/>
              </w:rPr>
              <w:t xml:space="preserve"> de ÎMDP “</w:t>
            </w:r>
            <w:proofErr w:type="spellStart"/>
            <w:r w:rsidRPr="00F042C3">
              <w:rPr>
                <w:rFonts w:ascii="Times New Roman" w:hAnsi="Times New Roman" w:cs="Times New Roman"/>
                <w:b/>
                <w:sz w:val="24"/>
                <w:szCs w:val="24"/>
                <w:lang w:val="en-US"/>
              </w:rPr>
              <w:t>Apă</w:t>
            </w:r>
            <w:proofErr w:type="spellEnd"/>
            <w:r w:rsidRPr="00F042C3">
              <w:rPr>
                <w:rFonts w:ascii="Times New Roman" w:hAnsi="Times New Roman" w:cs="Times New Roman"/>
                <w:b/>
                <w:sz w:val="24"/>
                <w:szCs w:val="24"/>
                <w:lang w:val="en-US"/>
              </w:rPr>
              <w:t xml:space="preserve">-Canal” </w:t>
            </w:r>
            <w:proofErr w:type="spellStart"/>
            <w:r w:rsidRPr="00F042C3">
              <w:rPr>
                <w:rFonts w:ascii="Times New Roman" w:hAnsi="Times New Roman" w:cs="Times New Roman"/>
                <w:b/>
                <w:sz w:val="24"/>
                <w:szCs w:val="24"/>
                <w:lang w:val="en-US"/>
              </w:rPr>
              <w:t>Anenii</w:t>
            </w:r>
            <w:proofErr w:type="spellEnd"/>
            <w:r w:rsidRPr="00F042C3">
              <w:rPr>
                <w:rFonts w:ascii="Times New Roman" w:hAnsi="Times New Roman" w:cs="Times New Roman"/>
                <w:b/>
                <w:sz w:val="24"/>
                <w:szCs w:val="24"/>
                <w:lang w:val="en-US"/>
              </w:rPr>
              <w:t xml:space="preserve"> </w:t>
            </w:r>
            <w:proofErr w:type="spellStart"/>
            <w:r w:rsidRPr="00F042C3">
              <w:rPr>
                <w:rFonts w:ascii="Times New Roman" w:hAnsi="Times New Roman" w:cs="Times New Roman"/>
                <w:b/>
                <w:sz w:val="24"/>
                <w:szCs w:val="24"/>
                <w:lang w:val="en-US"/>
              </w:rPr>
              <w:t>Noi</w:t>
            </w:r>
            <w:proofErr w:type="spellEnd"/>
            <w:r w:rsidRPr="00F042C3">
              <w:rPr>
                <w:rFonts w:ascii="Times New Roman" w:hAnsi="Times New Roman" w:cs="Times New Roman"/>
                <w:b/>
                <w:sz w:val="24"/>
                <w:szCs w:val="24"/>
                <w:lang w:val="en-US"/>
              </w:rPr>
              <w:t>, lei/m</w:t>
            </w:r>
            <w:r w:rsidRPr="00F042C3">
              <w:rPr>
                <w:rFonts w:ascii="Times New Roman" w:hAnsi="Times New Roman" w:cs="Times New Roman"/>
                <w:b/>
                <w:sz w:val="24"/>
                <w:szCs w:val="24"/>
                <w:vertAlign w:val="superscript"/>
                <w:lang w:val="en-US"/>
              </w:rPr>
              <w:t>3</w:t>
            </w:r>
          </w:p>
        </w:tc>
      </w:tr>
      <w:tr w:rsidR="002F725A" w:rsidRPr="00194F68" w:rsidTr="005059F9">
        <w:trPr>
          <w:trHeight w:val="162"/>
        </w:trPr>
        <w:tc>
          <w:tcPr>
            <w:tcW w:w="3120" w:type="dxa"/>
            <w:vMerge/>
          </w:tcPr>
          <w:p w:rsidR="002F725A" w:rsidRPr="004C16B9" w:rsidRDefault="002F725A">
            <w:pPr>
              <w:rPr>
                <w:rFonts w:ascii="Times New Roman" w:hAnsi="Times New Roman" w:cs="Times New Roman"/>
                <w:sz w:val="24"/>
                <w:szCs w:val="24"/>
                <w:lang w:val="en-US"/>
              </w:rPr>
            </w:pPr>
          </w:p>
        </w:tc>
        <w:tc>
          <w:tcPr>
            <w:tcW w:w="3578" w:type="dxa"/>
          </w:tcPr>
          <w:p w:rsidR="002F725A" w:rsidRPr="004C16B9" w:rsidRDefault="005059F9" w:rsidP="009C448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Pentru</w:t>
            </w:r>
            <w:proofErr w:type="spellEnd"/>
            <w:r>
              <w:rPr>
                <w:rFonts w:ascii="Times New Roman" w:hAnsi="Times New Roman" w:cs="Times New Roman"/>
                <w:b/>
                <w:sz w:val="24"/>
                <w:szCs w:val="24"/>
                <w:lang w:val="en-US"/>
              </w:rPr>
              <w:t xml:space="preserve"> </w:t>
            </w:r>
            <w:proofErr w:type="spellStart"/>
            <w:r w:rsidR="002F725A" w:rsidRPr="004C16B9">
              <w:rPr>
                <w:rFonts w:ascii="Times New Roman" w:hAnsi="Times New Roman" w:cs="Times New Roman"/>
                <w:b/>
                <w:sz w:val="24"/>
                <w:szCs w:val="24"/>
                <w:lang w:val="en-US"/>
              </w:rPr>
              <w:t>Consumatori</w:t>
            </w:r>
            <w:proofErr w:type="spellEnd"/>
            <w:r w:rsidR="002F725A" w:rsidRPr="004C16B9">
              <w:rPr>
                <w:rFonts w:ascii="Times New Roman" w:hAnsi="Times New Roman" w:cs="Times New Roman"/>
                <w:b/>
                <w:sz w:val="24"/>
                <w:szCs w:val="24"/>
                <w:lang w:val="en-US"/>
              </w:rPr>
              <w:t xml:space="preserve"> </w:t>
            </w:r>
            <w:proofErr w:type="spellStart"/>
            <w:r w:rsidR="002F725A" w:rsidRPr="004C16B9">
              <w:rPr>
                <w:rFonts w:ascii="Times New Roman" w:hAnsi="Times New Roman" w:cs="Times New Roman"/>
                <w:b/>
                <w:sz w:val="24"/>
                <w:szCs w:val="24"/>
                <w:lang w:val="en-US"/>
              </w:rPr>
              <w:t>casnici</w:t>
            </w:r>
            <w:proofErr w:type="spellEnd"/>
          </w:p>
        </w:tc>
        <w:tc>
          <w:tcPr>
            <w:tcW w:w="3191" w:type="dxa"/>
          </w:tcPr>
          <w:p w:rsidR="002F725A" w:rsidRPr="004C16B9" w:rsidRDefault="005059F9" w:rsidP="009C448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Pentru</w:t>
            </w:r>
            <w:proofErr w:type="spellEnd"/>
            <w:r>
              <w:rPr>
                <w:rFonts w:ascii="Times New Roman" w:hAnsi="Times New Roman" w:cs="Times New Roman"/>
                <w:b/>
                <w:sz w:val="24"/>
                <w:szCs w:val="24"/>
                <w:lang w:val="en-US"/>
              </w:rPr>
              <w:t xml:space="preserve"> </w:t>
            </w:r>
            <w:proofErr w:type="spellStart"/>
            <w:r w:rsidR="002F725A" w:rsidRPr="004C16B9">
              <w:rPr>
                <w:rFonts w:ascii="Times New Roman" w:hAnsi="Times New Roman" w:cs="Times New Roman"/>
                <w:b/>
                <w:sz w:val="24"/>
                <w:szCs w:val="24"/>
                <w:lang w:val="en-US"/>
              </w:rPr>
              <w:t>Consumatori</w:t>
            </w:r>
            <w:proofErr w:type="spellEnd"/>
            <w:r w:rsidR="002F725A" w:rsidRPr="004C16B9">
              <w:rPr>
                <w:rFonts w:ascii="Times New Roman" w:hAnsi="Times New Roman" w:cs="Times New Roman"/>
                <w:b/>
                <w:sz w:val="24"/>
                <w:szCs w:val="24"/>
                <w:lang w:val="en-US"/>
              </w:rPr>
              <w:t xml:space="preserve"> </w:t>
            </w:r>
            <w:proofErr w:type="spellStart"/>
            <w:r w:rsidR="002F725A" w:rsidRPr="004C16B9">
              <w:rPr>
                <w:rFonts w:ascii="Times New Roman" w:hAnsi="Times New Roman" w:cs="Times New Roman"/>
                <w:b/>
                <w:sz w:val="24"/>
                <w:szCs w:val="24"/>
                <w:lang w:val="en-US"/>
              </w:rPr>
              <w:t>noncasnici</w:t>
            </w:r>
            <w:proofErr w:type="spellEnd"/>
            <w:r w:rsidR="009C448E">
              <w:rPr>
                <w:rFonts w:ascii="Times New Roman" w:hAnsi="Times New Roman" w:cs="Times New Roman"/>
                <w:b/>
                <w:sz w:val="24"/>
                <w:szCs w:val="24"/>
                <w:lang w:val="en-US"/>
              </w:rPr>
              <w:t xml:space="preserve">      (</w:t>
            </w:r>
            <w:proofErr w:type="spellStart"/>
            <w:r w:rsidR="009C448E">
              <w:rPr>
                <w:rFonts w:ascii="Times New Roman" w:hAnsi="Times New Roman" w:cs="Times New Roman"/>
                <w:b/>
                <w:sz w:val="24"/>
                <w:szCs w:val="24"/>
                <w:lang w:val="en-US"/>
              </w:rPr>
              <w:t>fără</w:t>
            </w:r>
            <w:proofErr w:type="spellEnd"/>
            <w:r w:rsidR="009C448E">
              <w:rPr>
                <w:rFonts w:ascii="Times New Roman" w:hAnsi="Times New Roman" w:cs="Times New Roman"/>
                <w:b/>
                <w:sz w:val="24"/>
                <w:szCs w:val="24"/>
                <w:lang w:val="en-US"/>
              </w:rPr>
              <w:t xml:space="preserve"> TVA)</w:t>
            </w:r>
          </w:p>
        </w:tc>
      </w:tr>
      <w:tr w:rsidR="002F725A" w:rsidRPr="004C16B9" w:rsidTr="005059F9">
        <w:tc>
          <w:tcPr>
            <w:tcW w:w="3120" w:type="dxa"/>
          </w:tcPr>
          <w:p w:rsidR="005059F9" w:rsidRDefault="005059F9">
            <w:pPr>
              <w:rPr>
                <w:rFonts w:ascii="Times New Roman" w:hAnsi="Times New Roman" w:cs="Times New Roman"/>
                <w:b/>
                <w:sz w:val="24"/>
                <w:szCs w:val="24"/>
                <w:lang w:val="en-US"/>
              </w:rPr>
            </w:pPr>
          </w:p>
          <w:p w:rsidR="002F725A" w:rsidRDefault="002F725A">
            <w:pPr>
              <w:rPr>
                <w:rFonts w:ascii="Times New Roman" w:hAnsi="Times New Roman" w:cs="Times New Roman"/>
                <w:b/>
                <w:sz w:val="24"/>
                <w:szCs w:val="24"/>
                <w:lang w:val="en-US"/>
              </w:rPr>
            </w:pPr>
            <w:proofErr w:type="spellStart"/>
            <w:r w:rsidRPr="004C16B9">
              <w:rPr>
                <w:rFonts w:ascii="Times New Roman" w:hAnsi="Times New Roman" w:cs="Times New Roman"/>
                <w:b/>
                <w:sz w:val="24"/>
                <w:szCs w:val="24"/>
                <w:lang w:val="en-US"/>
              </w:rPr>
              <w:t>Serviciul</w:t>
            </w:r>
            <w:proofErr w:type="spellEnd"/>
            <w:r w:rsidRPr="004C16B9">
              <w:rPr>
                <w:rFonts w:ascii="Times New Roman" w:hAnsi="Times New Roman" w:cs="Times New Roman"/>
                <w:b/>
                <w:sz w:val="24"/>
                <w:szCs w:val="24"/>
                <w:lang w:val="en-US"/>
              </w:rPr>
              <w:t xml:space="preserve"> public de </w:t>
            </w:r>
            <w:proofErr w:type="spellStart"/>
            <w:r w:rsidRPr="004C16B9">
              <w:rPr>
                <w:rFonts w:ascii="Times New Roman" w:hAnsi="Times New Roman" w:cs="Times New Roman"/>
                <w:b/>
                <w:sz w:val="24"/>
                <w:szCs w:val="24"/>
                <w:lang w:val="en-US"/>
              </w:rPr>
              <w:t>alimentare</w:t>
            </w:r>
            <w:proofErr w:type="spellEnd"/>
            <w:r w:rsidRPr="004C16B9">
              <w:rPr>
                <w:rFonts w:ascii="Times New Roman" w:hAnsi="Times New Roman" w:cs="Times New Roman"/>
                <w:b/>
                <w:sz w:val="24"/>
                <w:szCs w:val="24"/>
                <w:lang w:val="en-US"/>
              </w:rPr>
              <w:t xml:space="preserve"> cu </w:t>
            </w:r>
            <w:proofErr w:type="spellStart"/>
            <w:r w:rsidRPr="004C16B9">
              <w:rPr>
                <w:rFonts w:ascii="Times New Roman" w:hAnsi="Times New Roman" w:cs="Times New Roman"/>
                <w:b/>
                <w:sz w:val="24"/>
                <w:szCs w:val="24"/>
                <w:lang w:val="en-US"/>
              </w:rPr>
              <w:t>apă</w:t>
            </w:r>
            <w:proofErr w:type="spellEnd"/>
            <w:r w:rsidRPr="004C16B9">
              <w:rPr>
                <w:rFonts w:ascii="Times New Roman" w:hAnsi="Times New Roman" w:cs="Times New Roman"/>
                <w:b/>
                <w:sz w:val="24"/>
                <w:szCs w:val="24"/>
                <w:lang w:val="en-US"/>
              </w:rPr>
              <w:t xml:space="preserve"> </w:t>
            </w:r>
            <w:proofErr w:type="spellStart"/>
            <w:r w:rsidRPr="004C16B9">
              <w:rPr>
                <w:rFonts w:ascii="Times New Roman" w:hAnsi="Times New Roman" w:cs="Times New Roman"/>
                <w:b/>
                <w:sz w:val="24"/>
                <w:szCs w:val="24"/>
                <w:lang w:val="en-US"/>
              </w:rPr>
              <w:t>potabilă</w:t>
            </w:r>
            <w:proofErr w:type="spellEnd"/>
          </w:p>
          <w:p w:rsidR="005059F9" w:rsidRPr="004C16B9" w:rsidRDefault="005059F9">
            <w:pPr>
              <w:rPr>
                <w:rFonts w:ascii="Times New Roman" w:hAnsi="Times New Roman" w:cs="Times New Roman"/>
                <w:b/>
                <w:sz w:val="24"/>
                <w:szCs w:val="24"/>
                <w:lang w:val="en-US"/>
              </w:rPr>
            </w:pPr>
          </w:p>
        </w:tc>
        <w:tc>
          <w:tcPr>
            <w:tcW w:w="3578" w:type="dxa"/>
          </w:tcPr>
          <w:p w:rsidR="005059F9" w:rsidRPr="005059F9" w:rsidRDefault="005059F9" w:rsidP="004C16B9">
            <w:pPr>
              <w:jc w:val="center"/>
              <w:rPr>
                <w:rFonts w:ascii="Times New Roman" w:hAnsi="Times New Roman" w:cs="Times New Roman"/>
                <w:b/>
                <w:sz w:val="24"/>
                <w:szCs w:val="24"/>
                <w:lang w:val="en-US"/>
              </w:rPr>
            </w:pPr>
          </w:p>
          <w:p w:rsidR="00921F29" w:rsidRPr="005059F9" w:rsidRDefault="00D63CD5" w:rsidP="004C16B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18,41</w:t>
            </w:r>
          </w:p>
        </w:tc>
        <w:tc>
          <w:tcPr>
            <w:tcW w:w="3191" w:type="dxa"/>
          </w:tcPr>
          <w:p w:rsidR="005059F9" w:rsidRPr="005059F9" w:rsidRDefault="005059F9" w:rsidP="004C16B9">
            <w:pPr>
              <w:jc w:val="center"/>
              <w:rPr>
                <w:rFonts w:ascii="Times New Roman" w:hAnsi="Times New Roman" w:cs="Times New Roman"/>
                <w:b/>
                <w:sz w:val="24"/>
                <w:szCs w:val="24"/>
                <w:lang w:val="en-US"/>
              </w:rPr>
            </w:pPr>
          </w:p>
          <w:p w:rsidR="002F725A" w:rsidRPr="005059F9" w:rsidRDefault="004C16B9" w:rsidP="004C16B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37,92</w:t>
            </w:r>
          </w:p>
        </w:tc>
      </w:tr>
      <w:tr w:rsidR="002F725A" w:rsidRPr="004C16B9" w:rsidTr="005059F9">
        <w:tc>
          <w:tcPr>
            <w:tcW w:w="3120" w:type="dxa"/>
          </w:tcPr>
          <w:p w:rsidR="005059F9" w:rsidRDefault="005059F9">
            <w:pPr>
              <w:rPr>
                <w:rFonts w:ascii="Times New Roman" w:hAnsi="Times New Roman" w:cs="Times New Roman"/>
                <w:b/>
                <w:sz w:val="24"/>
                <w:szCs w:val="24"/>
                <w:lang w:val="en-US"/>
              </w:rPr>
            </w:pPr>
          </w:p>
          <w:p w:rsidR="002F725A" w:rsidRDefault="002F725A">
            <w:pPr>
              <w:rPr>
                <w:rFonts w:ascii="Times New Roman" w:hAnsi="Times New Roman" w:cs="Times New Roman"/>
                <w:b/>
                <w:sz w:val="24"/>
                <w:szCs w:val="24"/>
                <w:lang w:val="en-US"/>
              </w:rPr>
            </w:pPr>
            <w:proofErr w:type="spellStart"/>
            <w:r w:rsidRPr="004C16B9">
              <w:rPr>
                <w:rFonts w:ascii="Times New Roman" w:hAnsi="Times New Roman" w:cs="Times New Roman"/>
                <w:b/>
                <w:sz w:val="24"/>
                <w:szCs w:val="24"/>
                <w:lang w:val="en-US"/>
              </w:rPr>
              <w:t>Serviciu</w:t>
            </w:r>
            <w:r w:rsidR="00D00400">
              <w:rPr>
                <w:rFonts w:ascii="Times New Roman" w:hAnsi="Times New Roman" w:cs="Times New Roman"/>
                <w:b/>
                <w:sz w:val="24"/>
                <w:szCs w:val="24"/>
                <w:lang w:val="en-US"/>
              </w:rPr>
              <w:t>l</w:t>
            </w:r>
            <w:proofErr w:type="spellEnd"/>
            <w:r w:rsidRPr="004C16B9">
              <w:rPr>
                <w:rFonts w:ascii="Times New Roman" w:hAnsi="Times New Roman" w:cs="Times New Roman"/>
                <w:b/>
                <w:sz w:val="24"/>
                <w:szCs w:val="24"/>
                <w:lang w:val="en-US"/>
              </w:rPr>
              <w:t xml:space="preserve"> public de </w:t>
            </w:r>
            <w:proofErr w:type="spellStart"/>
            <w:r w:rsidRPr="004C16B9">
              <w:rPr>
                <w:rFonts w:ascii="Times New Roman" w:hAnsi="Times New Roman" w:cs="Times New Roman"/>
                <w:b/>
                <w:sz w:val="24"/>
                <w:szCs w:val="24"/>
                <w:lang w:val="en-US"/>
              </w:rPr>
              <w:t>canalizare</w:t>
            </w:r>
            <w:proofErr w:type="spellEnd"/>
            <w:r w:rsidRPr="004C16B9">
              <w:rPr>
                <w:rFonts w:ascii="Times New Roman" w:hAnsi="Times New Roman" w:cs="Times New Roman"/>
                <w:b/>
                <w:sz w:val="24"/>
                <w:szCs w:val="24"/>
                <w:lang w:val="en-US"/>
              </w:rPr>
              <w:t xml:space="preserve"> </w:t>
            </w:r>
            <w:proofErr w:type="spellStart"/>
            <w:r w:rsidRPr="004C16B9">
              <w:rPr>
                <w:rFonts w:ascii="Times New Roman" w:hAnsi="Times New Roman" w:cs="Times New Roman"/>
                <w:b/>
                <w:sz w:val="24"/>
                <w:szCs w:val="24"/>
                <w:lang w:val="en-US"/>
              </w:rPr>
              <w:t>şi</w:t>
            </w:r>
            <w:proofErr w:type="spellEnd"/>
            <w:r w:rsidRPr="004C16B9">
              <w:rPr>
                <w:rFonts w:ascii="Times New Roman" w:hAnsi="Times New Roman" w:cs="Times New Roman"/>
                <w:b/>
                <w:sz w:val="24"/>
                <w:szCs w:val="24"/>
                <w:lang w:val="en-US"/>
              </w:rPr>
              <w:t xml:space="preserve"> de </w:t>
            </w:r>
            <w:proofErr w:type="spellStart"/>
            <w:r w:rsidRPr="004C16B9">
              <w:rPr>
                <w:rFonts w:ascii="Times New Roman" w:hAnsi="Times New Roman" w:cs="Times New Roman"/>
                <w:b/>
                <w:sz w:val="24"/>
                <w:szCs w:val="24"/>
                <w:lang w:val="en-US"/>
              </w:rPr>
              <w:t>epurare</w:t>
            </w:r>
            <w:proofErr w:type="spellEnd"/>
            <w:r w:rsidRPr="004C16B9">
              <w:rPr>
                <w:rFonts w:ascii="Times New Roman" w:hAnsi="Times New Roman" w:cs="Times New Roman"/>
                <w:b/>
                <w:sz w:val="24"/>
                <w:szCs w:val="24"/>
                <w:lang w:val="en-US"/>
              </w:rPr>
              <w:t xml:space="preserve"> a </w:t>
            </w:r>
            <w:proofErr w:type="spellStart"/>
            <w:r w:rsidRPr="004C16B9">
              <w:rPr>
                <w:rFonts w:ascii="Times New Roman" w:hAnsi="Times New Roman" w:cs="Times New Roman"/>
                <w:b/>
                <w:sz w:val="24"/>
                <w:szCs w:val="24"/>
                <w:lang w:val="en-US"/>
              </w:rPr>
              <w:t>apelor</w:t>
            </w:r>
            <w:proofErr w:type="spellEnd"/>
            <w:r w:rsidRPr="004C16B9">
              <w:rPr>
                <w:rFonts w:ascii="Times New Roman" w:hAnsi="Times New Roman" w:cs="Times New Roman"/>
                <w:b/>
                <w:sz w:val="24"/>
                <w:szCs w:val="24"/>
                <w:lang w:val="en-US"/>
              </w:rPr>
              <w:t xml:space="preserve"> </w:t>
            </w:r>
            <w:proofErr w:type="spellStart"/>
            <w:r w:rsidRPr="004C16B9">
              <w:rPr>
                <w:rFonts w:ascii="Times New Roman" w:hAnsi="Times New Roman" w:cs="Times New Roman"/>
                <w:b/>
                <w:sz w:val="24"/>
                <w:szCs w:val="24"/>
                <w:lang w:val="en-US"/>
              </w:rPr>
              <w:t>uzate</w:t>
            </w:r>
            <w:proofErr w:type="spellEnd"/>
          </w:p>
          <w:p w:rsidR="005059F9" w:rsidRPr="004C16B9" w:rsidRDefault="005059F9">
            <w:pPr>
              <w:rPr>
                <w:rFonts w:ascii="Times New Roman" w:hAnsi="Times New Roman" w:cs="Times New Roman"/>
                <w:b/>
                <w:sz w:val="24"/>
                <w:szCs w:val="24"/>
                <w:lang w:val="en-US"/>
              </w:rPr>
            </w:pPr>
          </w:p>
        </w:tc>
        <w:tc>
          <w:tcPr>
            <w:tcW w:w="3578" w:type="dxa"/>
          </w:tcPr>
          <w:p w:rsidR="005059F9" w:rsidRPr="005059F9" w:rsidRDefault="005059F9" w:rsidP="004C16B9">
            <w:pPr>
              <w:jc w:val="center"/>
              <w:rPr>
                <w:rFonts w:ascii="Times New Roman" w:hAnsi="Times New Roman" w:cs="Times New Roman"/>
                <w:b/>
                <w:sz w:val="24"/>
                <w:szCs w:val="24"/>
                <w:lang w:val="en-US"/>
              </w:rPr>
            </w:pPr>
          </w:p>
          <w:p w:rsidR="00921F29" w:rsidRPr="005059F9" w:rsidRDefault="00D63CD5" w:rsidP="004C16B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30,14</w:t>
            </w:r>
          </w:p>
        </w:tc>
        <w:tc>
          <w:tcPr>
            <w:tcW w:w="3191" w:type="dxa"/>
          </w:tcPr>
          <w:p w:rsidR="005059F9" w:rsidRPr="005059F9" w:rsidRDefault="005059F9" w:rsidP="004C16B9">
            <w:pPr>
              <w:jc w:val="center"/>
              <w:rPr>
                <w:rFonts w:ascii="Times New Roman" w:hAnsi="Times New Roman" w:cs="Times New Roman"/>
                <w:b/>
                <w:sz w:val="24"/>
                <w:szCs w:val="24"/>
                <w:lang w:val="en-US"/>
              </w:rPr>
            </w:pPr>
          </w:p>
          <w:p w:rsidR="002F725A" w:rsidRPr="005059F9" w:rsidRDefault="004C16B9" w:rsidP="004C16B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39,35</w:t>
            </w:r>
          </w:p>
        </w:tc>
      </w:tr>
    </w:tbl>
    <w:p w:rsidR="00E02B19" w:rsidRPr="004C16B9" w:rsidRDefault="00E02B19">
      <w:pPr>
        <w:rPr>
          <w:rFonts w:ascii="Times New Roman" w:hAnsi="Times New Roman" w:cs="Times New Roman"/>
          <w:sz w:val="24"/>
          <w:szCs w:val="24"/>
          <w:lang w:val="en-US"/>
        </w:rPr>
      </w:pPr>
    </w:p>
    <w:p w:rsidR="00E02B19" w:rsidRDefault="00E02B19" w:rsidP="00E02B19">
      <w:pPr>
        <w:spacing w:after="0"/>
        <w:rPr>
          <w:rFonts w:ascii="Times New Roman" w:hAnsi="Times New Roman" w:cs="Times New Roman"/>
          <w:sz w:val="24"/>
          <w:szCs w:val="24"/>
          <w:lang w:val="en-US"/>
        </w:rPr>
      </w:pPr>
    </w:p>
    <w:p w:rsidR="00F042C3" w:rsidRDefault="00F042C3" w:rsidP="00F042C3">
      <w:pPr>
        <w:spacing w:after="0"/>
        <w:jc w:val="center"/>
        <w:rPr>
          <w:rFonts w:ascii="Times New Roman" w:hAnsi="Times New Roman" w:cs="Times New Roman"/>
          <w:sz w:val="24"/>
          <w:szCs w:val="24"/>
          <w:lang w:val="en-US"/>
        </w:rPr>
      </w:pPr>
    </w:p>
    <w:p w:rsidR="00F042C3" w:rsidRDefault="00F042C3" w:rsidP="00F042C3">
      <w:pPr>
        <w:spacing w:after="0"/>
        <w:jc w:val="center"/>
        <w:rPr>
          <w:rFonts w:ascii="Times New Roman" w:hAnsi="Times New Roman" w:cs="Times New Roman"/>
          <w:sz w:val="24"/>
          <w:szCs w:val="24"/>
          <w:lang w:val="en-US"/>
        </w:rPr>
      </w:pPr>
    </w:p>
    <w:p w:rsidR="00F042C3" w:rsidRDefault="00D00400" w:rsidP="00F042C3">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Secretara</w:t>
      </w:r>
      <w:proofErr w:type="spellEnd"/>
      <w:r>
        <w:rPr>
          <w:rFonts w:ascii="Times New Roman" w:hAnsi="Times New Roman" w:cs="Times New Roman"/>
          <w:sz w:val="24"/>
          <w:szCs w:val="24"/>
          <w:lang w:val="en-US"/>
        </w:rPr>
        <w:t xml:space="preserve"> </w:t>
      </w:r>
      <w:proofErr w:type="spellStart"/>
      <w:r w:rsidR="00F042C3">
        <w:rPr>
          <w:rFonts w:ascii="Times New Roman" w:hAnsi="Times New Roman" w:cs="Times New Roman"/>
          <w:sz w:val="24"/>
          <w:szCs w:val="24"/>
          <w:lang w:val="en-US"/>
        </w:rPr>
        <w:t>Consilului</w:t>
      </w:r>
      <w:proofErr w:type="spellEnd"/>
      <w:r w:rsidR="00F042C3">
        <w:rPr>
          <w:rFonts w:ascii="Times New Roman" w:hAnsi="Times New Roman" w:cs="Times New Roman"/>
          <w:sz w:val="24"/>
          <w:szCs w:val="24"/>
          <w:lang w:val="en-US"/>
        </w:rPr>
        <w:t xml:space="preserve"> </w:t>
      </w:r>
      <w:proofErr w:type="spellStart"/>
      <w:r w:rsidR="00F042C3">
        <w:rPr>
          <w:rFonts w:ascii="Times New Roman" w:hAnsi="Times New Roman" w:cs="Times New Roman"/>
          <w:sz w:val="24"/>
          <w:szCs w:val="24"/>
          <w:lang w:val="en-US"/>
        </w:rPr>
        <w:t>orăşenesc</w:t>
      </w:r>
      <w:proofErr w:type="spellEnd"/>
      <w:r w:rsidR="00F042C3">
        <w:rPr>
          <w:rFonts w:ascii="Times New Roman" w:hAnsi="Times New Roman" w:cs="Times New Roman"/>
          <w:sz w:val="24"/>
          <w:szCs w:val="24"/>
          <w:lang w:val="en-US"/>
        </w:rPr>
        <w:t xml:space="preserve"> </w:t>
      </w:r>
      <w:proofErr w:type="spellStart"/>
      <w:r w:rsidR="00F042C3">
        <w:rPr>
          <w:rFonts w:ascii="Times New Roman" w:hAnsi="Times New Roman" w:cs="Times New Roman"/>
          <w:sz w:val="24"/>
          <w:szCs w:val="24"/>
          <w:lang w:val="en-US"/>
        </w:rPr>
        <w:t>Anenii</w:t>
      </w:r>
      <w:proofErr w:type="spellEnd"/>
      <w:r w:rsidR="00F042C3">
        <w:rPr>
          <w:rFonts w:ascii="Times New Roman" w:hAnsi="Times New Roman" w:cs="Times New Roman"/>
          <w:sz w:val="24"/>
          <w:szCs w:val="24"/>
          <w:lang w:val="en-US"/>
        </w:rPr>
        <w:t xml:space="preserve"> </w:t>
      </w:r>
      <w:proofErr w:type="spellStart"/>
      <w:r w:rsidR="00F042C3">
        <w:rPr>
          <w:rFonts w:ascii="Times New Roman" w:hAnsi="Times New Roman" w:cs="Times New Roman"/>
          <w:sz w:val="24"/>
          <w:szCs w:val="24"/>
          <w:lang w:val="en-US"/>
        </w:rPr>
        <w:t>Noi</w:t>
      </w:r>
      <w:proofErr w:type="spellEnd"/>
      <w:r w:rsidR="00F042C3">
        <w:rPr>
          <w:rFonts w:ascii="Times New Roman" w:hAnsi="Times New Roman" w:cs="Times New Roman"/>
          <w:sz w:val="24"/>
          <w:szCs w:val="24"/>
          <w:lang w:val="en-US"/>
        </w:rPr>
        <w:t xml:space="preserve">                                          </w:t>
      </w:r>
      <w:proofErr w:type="spellStart"/>
      <w:r w:rsidR="00F042C3">
        <w:rPr>
          <w:rFonts w:ascii="Times New Roman" w:hAnsi="Times New Roman" w:cs="Times New Roman"/>
          <w:sz w:val="24"/>
          <w:szCs w:val="24"/>
          <w:lang w:val="en-US"/>
        </w:rPr>
        <w:t>Rodica</w:t>
      </w:r>
      <w:proofErr w:type="spellEnd"/>
      <w:r w:rsidR="00F042C3">
        <w:rPr>
          <w:rFonts w:ascii="Times New Roman" w:hAnsi="Times New Roman" w:cs="Times New Roman"/>
          <w:sz w:val="24"/>
          <w:szCs w:val="24"/>
          <w:lang w:val="en-US"/>
        </w:rPr>
        <w:t xml:space="preserve"> </w:t>
      </w:r>
      <w:proofErr w:type="spellStart"/>
      <w:r w:rsidR="00F042C3">
        <w:rPr>
          <w:rFonts w:ascii="Times New Roman" w:hAnsi="Times New Roman" w:cs="Times New Roman"/>
          <w:sz w:val="24"/>
          <w:szCs w:val="24"/>
          <w:lang w:val="en-US"/>
        </w:rPr>
        <w:t>Melnic</w:t>
      </w:r>
      <w:proofErr w:type="spellEnd"/>
    </w:p>
    <w:p w:rsidR="00E02B19" w:rsidRDefault="00E02B19" w:rsidP="00F042C3">
      <w:pPr>
        <w:spacing w:after="0"/>
        <w:jc w:val="center"/>
        <w:rPr>
          <w:rFonts w:ascii="Times New Roman" w:hAnsi="Times New Roman" w:cs="Times New Roman"/>
          <w:sz w:val="24"/>
          <w:szCs w:val="24"/>
          <w:lang w:val="en-US"/>
        </w:rPr>
      </w:pPr>
    </w:p>
    <w:p w:rsidR="00E02B19" w:rsidRPr="00E02B19" w:rsidRDefault="00E02B19" w:rsidP="00F042C3">
      <w:pPr>
        <w:spacing w:after="0"/>
        <w:jc w:val="center"/>
        <w:rPr>
          <w:rFonts w:ascii="Times New Roman" w:hAnsi="Times New Roman" w:cs="Times New Roman"/>
          <w:sz w:val="24"/>
          <w:szCs w:val="24"/>
          <w:lang w:val="en-US"/>
        </w:rPr>
      </w:pPr>
    </w:p>
    <w:p w:rsidR="00E02B19" w:rsidRDefault="00E02B19" w:rsidP="00F042C3">
      <w:pPr>
        <w:spacing w:after="0"/>
        <w:jc w:val="center"/>
        <w:rPr>
          <w:rFonts w:ascii="Times New Roman" w:hAnsi="Times New Roman" w:cs="Times New Roman"/>
          <w:sz w:val="24"/>
          <w:szCs w:val="24"/>
          <w:lang w:val="en-US"/>
        </w:rPr>
      </w:pPr>
    </w:p>
    <w:p w:rsidR="00E02B19" w:rsidRDefault="00E02B19" w:rsidP="00F042C3">
      <w:pPr>
        <w:spacing w:after="0"/>
        <w:jc w:val="center"/>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E02B19" w:rsidRDefault="00E02B19">
      <w:pPr>
        <w:spacing w:after="0"/>
        <w:rPr>
          <w:rFonts w:ascii="Times New Roman" w:hAnsi="Times New Roman" w:cs="Times New Roman"/>
          <w:sz w:val="24"/>
          <w:szCs w:val="24"/>
          <w:lang w:val="en-US"/>
        </w:rPr>
      </w:pPr>
    </w:p>
    <w:p w:rsidR="008039C0" w:rsidRDefault="008039C0">
      <w:pPr>
        <w:spacing w:after="0"/>
        <w:rPr>
          <w:rFonts w:ascii="Times New Roman" w:hAnsi="Times New Roman" w:cs="Times New Roman"/>
          <w:sz w:val="24"/>
          <w:szCs w:val="24"/>
          <w:lang w:val="en-US"/>
        </w:rPr>
      </w:pPr>
    </w:p>
    <w:p w:rsidR="008039C0" w:rsidRDefault="008039C0">
      <w:pPr>
        <w:spacing w:after="0"/>
        <w:rPr>
          <w:rFonts w:ascii="Times New Roman" w:hAnsi="Times New Roman" w:cs="Times New Roman"/>
          <w:sz w:val="24"/>
          <w:szCs w:val="24"/>
          <w:lang w:val="en-US"/>
        </w:rPr>
      </w:pPr>
    </w:p>
    <w:p w:rsidR="005059F9" w:rsidRPr="005059F9" w:rsidRDefault="008039C0" w:rsidP="005059F9">
      <w:pPr>
        <w:spacing w:after="0"/>
        <w:jc w:val="right"/>
        <w:rPr>
          <w:rFonts w:ascii="Times New Roman" w:hAnsi="Times New Roman" w:cs="Times New Roman"/>
          <w:sz w:val="20"/>
          <w:szCs w:val="20"/>
          <w:lang w:val="en-US"/>
        </w:rPr>
      </w:pPr>
      <w:proofErr w:type="spellStart"/>
      <w:proofErr w:type="gramStart"/>
      <w:r w:rsidRPr="005059F9">
        <w:rPr>
          <w:rFonts w:ascii="Times New Roman" w:hAnsi="Times New Roman" w:cs="Times New Roman"/>
          <w:sz w:val="20"/>
          <w:szCs w:val="20"/>
          <w:lang w:val="en-US"/>
        </w:rPr>
        <w:t>Anexa</w:t>
      </w:r>
      <w:proofErr w:type="spellEnd"/>
      <w:r w:rsidRPr="005059F9">
        <w:rPr>
          <w:rFonts w:ascii="Times New Roman" w:hAnsi="Times New Roman" w:cs="Times New Roman"/>
          <w:sz w:val="20"/>
          <w:szCs w:val="20"/>
          <w:lang w:val="en-US"/>
        </w:rPr>
        <w:t xml:space="preserve"> nr.</w:t>
      </w:r>
      <w:proofErr w:type="gramEnd"/>
      <w:r w:rsidRPr="005059F9">
        <w:rPr>
          <w:rFonts w:ascii="Times New Roman" w:hAnsi="Times New Roman" w:cs="Times New Roman"/>
          <w:sz w:val="20"/>
          <w:szCs w:val="20"/>
          <w:lang w:val="en-US"/>
        </w:rPr>
        <w:t xml:space="preserve"> 2</w:t>
      </w:r>
    </w:p>
    <w:p w:rsidR="008039C0" w:rsidRPr="005059F9" w:rsidRDefault="008039C0" w:rsidP="005059F9">
      <w:pPr>
        <w:spacing w:after="0"/>
        <w:jc w:val="right"/>
        <w:rPr>
          <w:rFonts w:ascii="Times New Roman" w:hAnsi="Times New Roman" w:cs="Times New Roman"/>
          <w:sz w:val="20"/>
          <w:szCs w:val="20"/>
          <w:lang w:val="en-US"/>
        </w:rPr>
      </w:pPr>
      <w:r w:rsidRPr="005059F9">
        <w:rPr>
          <w:rFonts w:ascii="Times New Roman" w:hAnsi="Times New Roman" w:cs="Times New Roman"/>
          <w:sz w:val="20"/>
          <w:szCs w:val="20"/>
          <w:lang w:val="en-US"/>
        </w:rPr>
        <w:t xml:space="preserve"> </w:t>
      </w:r>
      <w:proofErr w:type="gramStart"/>
      <w:r w:rsidRPr="005059F9">
        <w:rPr>
          <w:rFonts w:ascii="Times New Roman" w:hAnsi="Times New Roman" w:cs="Times New Roman"/>
          <w:sz w:val="20"/>
          <w:szCs w:val="20"/>
          <w:lang w:val="en-US"/>
        </w:rPr>
        <w:t>la</w:t>
      </w:r>
      <w:proofErr w:type="gramEnd"/>
      <w:r w:rsidRPr="005059F9">
        <w:rPr>
          <w:rFonts w:ascii="Times New Roman" w:hAnsi="Times New Roman" w:cs="Times New Roman"/>
          <w:sz w:val="20"/>
          <w:szCs w:val="20"/>
          <w:lang w:val="en-US"/>
        </w:rPr>
        <w:t xml:space="preserve"> </w:t>
      </w:r>
      <w:proofErr w:type="spellStart"/>
      <w:r w:rsidRPr="005059F9">
        <w:rPr>
          <w:rFonts w:ascii="Times New Roman" w:hAnsi="Times New Roman" w:cs="Times New Roman"/>
          <w:sz w:val="20"/>
          <w:szCs w:val="20"/>
          <w:lang w:val="en-US"/>
        </w:rPr>
        <w:t>decizi</w:t>
      </w:r>
      <w:proofErr w:type="spellEnd"/>
      <w:r w:rsidRPr="005059F9">
        <w:rPr>
          <w:rFonts w:ascii="Times New Roman" w:hAnsi="Times New Roman" w:cs="Times New Roman"/>
          <w:sz w:val="20"/>
          <w:szCs w:val="20"/>
          <w:lang w:val="en-US"/>
        </w:rPr>
        <w:t xml:space="preserve"> </w:t>
      </w:r>
      <w:proofErr w:type="spellStart"/>
      <w:r w:rsidRPr="005059F9">
        <w:rPr>
          <w:rFonts w:ascii="Times New Roman" w:hAnsi="Times New Roman" w:cs="Times New Roman"/>
          <w:sz w:val="20"/>
          <w:szCs w:val="20"/>
          <w:lang w:val="en-US"/>
        </w:rPr>
        <w:t>acO</w:t>
      </w:r>
      <w:proofErr w:type="spellEnd"/>
      <w:r w:rsidRPr="005059F9">
        <w:rPr>
          <w:rFonts w:ascii="Times New Roman" w:hAnsi="Times New Roman" w:cs="Times New Roman"/>
          <w:sz w:val="20"/>
          <w:szCs w:val="20"/>
          <w:lang w:val="en-US"/>
        </w:rPr>
        <w:t xml:space="preserve"> </w:t>
      </w:r>
      <w:proofErr w:type="spellStart"/>
      <w:r w:rsidRPr="005059F9">
        <w:rPr>
          <w:rFonts w:ascii="Times New Roman" w:hAnsi="Times New Roman" w:cs="Times New Roman"/>
          <w:sz w:val="20"/>
          <w:szCs w:val="20"/>
          <w:lang w:val="en-US"/>
        </w:rPr>
        <w:t>Anenii</w:t>
      </w:r>
      <w:proofErr w:type="spellEnd"/>
      <w:r w:rsidRPr="005059F9">
        <w:rPr>
          <w:rFonts w:ascii="Times New Roman" w:hAnsi="Times New Roman" w:cs="Times New Roman"/>
          <w:sz w:val="20"/>
          <w:szCs w:val="20"/>
          <w:lang w:val="en-US"/>
        </w:rPr>
        <w:t xml:space="preserve"> </w:t>
      </w:r>
      <w:proofErr w:type="spellStart"/>
      <w:r w:rsidRPr="005059F9">
        <w:rPr>
          <w:rFonts w:ascii="Times New Roman" w:hAnsi="Times New Roman" w:cs="Times New Roman"/>
          <w:sz w:val="20"/>
          <w:szCs w:val="20"/>
          <w:lang w:val="en-US"/>
        </w:rPr>
        <w:t>Noi</w:t>
      </w:r>
      <w:proofErr w:type="spellEnd"/>
    </w:p>
    <w:p w:rsidR="008039C0" w:rsidRPr="005059F9" w:rsidRDefault="008039C0" w:rsidP="005059F9">
      <w:pPr>
        <w:spacing w:after="0"/>
        <w:jc w:val="right"/>
        <w:rPr>
          <w:rFonts w:ascii="Times New Roman" w:hAnsi="Times New Roman" w:cs="Times New Roman"/>
          <w:sz w:val="20"/>
          <w:szCs w:val="20"/>
          <w:lang w:val="en-US"/>
        </w:rPr>
      </w:pPr>
      <w:proofErr w:type="gramStart"/>
      <w:r w:rsidRPr="005059F9">
        <w:rPr>
          <w:rFonts w:ascii="Times New Roman" w:hAnsi="Times New Roman" w:cs="Times New Roman"/>
          <w:sz w:val="20"/>
          <w:szCs w:val="20"/>
          <w:lang w:val="en-US"/>
        </w:rPr>
        <w:t>nr</w:t>
      </w:r>
      <w:proofErr w:type="gramEnd"/>
      <w:r w:rsidRPr="005059F9">
        <w:rPr>
          <w:rFonts w:ascii="Times New Roman" w:hAnsi="Times New Roman" w:cs="Times New Roman"/>
          <w:sz w:val="20"/>
          <w:szCs w:val="20"/>
          <w:lang w:val="en-US"/>
        </w:rPr>
        <w:t xml:space="preserve">. ___ </w:t>
      </w:r>
      <w:proofErr w:type="gramStart"/>
      <w:r w:rsidRPr="005059F9">
        <w:rPr>
          <w:rFonts w:ascii="Times New Roman" w:hAnsi="Times New Roman" w:cs="Times New Roman"/>
          <w:sz w:val="20"/>
          <w:szCs w:val="20"/>
          <w:lang w:val="en-US"/>
        </w:rPr>
        <w:t>din</w:t>
      </w:r>
      <w:proofErr w:type="gramEnd"/>
      <w:r w:rsidRPr="005059F9">
        <w:rPr>
          <w:rFonts w:ascii="Times New Roman" w:hAnsi="Times New Roman" w:cs="Times New Roman"/>
          <w:sz w:val="20"/>
          <w:szCs w:val="20"/>
          <w:lang w:val="en-US"/>
        </w:rPr>
        <w:t xml:space="preserve"> ___ 2024</w:t>
      </w:r>
    </w:p>
    <w:p w:rsidR="008039C0" w:rsidRDefault="008039C0">
      <w:pPr>
        <w:spacing w:after="0"/>
        <w:rPr>
          <w:rFonts w:ascii="Times New Roman" w:hAnsi="Times New Roman" w:cs="Times New Roman"/>
          <w:sz w:val="24"/>
          <w:szCs w:val="24"/>
          <w:lang w:val="en-US"/>
        </w:rPr>
      </w:pPr>
    </w:p>
    <w:p w:rsidR="008039C0" w:rsidRDefault="008039C0" w:rsidP="005059F9">
      <w:pPr>
        <w:spacing w:after="0"/>
        <w:jc w:val="center"/>
        <w:rPr>
          <w:rFonts w:ascii="Times New Roman" w:hAnsi="Times New Roman" w:cs="Times New Roman"/>
          <w:b/>
          <w:sz w:val="24"/>
          <w:szCs w:val="24"/>
          <w:lang w:val="en-US"/>
        </w:rPr>
      </w:pPr>
      <w:proofErr w:type="spellStart"/>
      <w:r w:rsidRPr="005059F9">
        <w:rPr>
          <w:rFonts w:ascii="Times New Roman" w:hAnsi="Times New Roman" w:cs="Times New Roman"/>
          <w:b/>
          <w:sz w:val="24"/>
          <w:szCs w:val="24"/>
          <w:lang w:val="en-US"/>
        </w:rPr>
        <w:t>Norme</w:t>
      </w:r>
      <w:proofErr w:type="spellEnd"/>
      <w:r w:rsidRPr="005059F9">
        <w:rPr>
          <w:rFonts w:ascii="Times New Roman" w:hAnsi="Times New Roman" w:cs="Times New Roman"/>
          <w:b/>
          <w:sz w:val="24"/>
          <w:szCs w:val="24"/>
          <w:lang w:val="en-US"/>
        </w:rPr>
        <w:t xml:space="preserve"> de </w:t>
      </w:r>
      <w:proofErr w:type="spellStart"/>
      <w:r w:rsidRPr="005059F9">
        <w:rPr>
          <w:rFonts w:ascii="Times New Roman" w:hAnsi="Times New Roman" w:cs="Times New Roman"/>
          <w:b/>
          <w:sz w:val="24"/>
          <w:szCs w:val="24"/>
          <w:lang w:val="en-US"/>
        </w:rPr>
        <w:t>consum</w:t>
      </w:r>
      <w:proofErr w:type="spellEnd"/>
      <w:r w:rsidRPr="005059F9">
        <w:rPr>
          <w:rFonts w:ascii="Times New Roman" w:hAnsi="Times New Roman" w:cs="Times New Roman"/>
          <w:b/>
          <w:sz w:val="24"/>
          <w:szCs w:val="24"/>
          <w:lang w:val="en-US"/>
        </w:rPr>
        <w:t xml:space="preserve"> de </w:t>
      </w:r>
      <w:proofErr w:type="spellStart"/>
      <w:proofErr w:type="gramStart"/>
      <w:r w:rsidRPr="005059F9">
        <w:rPr>
          <w:rFonts w:ascii="Times New Roman" w:hAnsi="Times New Roman" w:cs="Times New Roman"/>
          <w:b/>
          <w:sz w:val="24"/>
          <w:szCs w:val="24"/>
          <w:lang w:val="en-US"/>
        </w:rPr>
        <w:t>apă</w:t>
      </w:r>
      <w:proofErr w:type="spellEnd"/>
      <w:proofErr w:type="gramEnd"/>
    </w:p>
    <w:p w:rsidR="005059F9" w:rsidRPr="005059F9" w:rsidRDefault="005059F9" w:rsidP="005059F9">
      <w:pPr>
        <w:spacing w:after="0"/>
        <w:jc w:val="center"/>
        <w:rPr>
          <w:rFonts w:ascii="Times New Roman" w:hAnsi="Times New Roman" w:cs="Times New Roman"/>
          <w:b/>
          <w:sz w:val="24"/>
          <w:szCs w:val="24"/>
          <w:lang w:val="en-US"/>
        </w:rPr>
      </w:pPr>
    </w:p>
    <w:tbl>
      <w:tblPr>
        <w:tblStyle w:val="a5"/>
        <w:tblW w:w="0" w:type="auto"/>
        <w:tblInd w:w="-601" w:type="dxa"/>
        <w:tblLook w:val="04A0"/>
      </w:tblPr>
      <w:tblGrid>
        <w:gridCol w:w="1563"/>
        <w:gridCol w:w="3206"/>
        <w:gridCol w:w="1807"/>
        <w:gridCol w:w="1790"/>
        <w:gridCol w:w="1806"/>
      </w:tblGrid>
      <w:tr w:rsidR="008039C0" w:rsidTr="005059F9">
        <w:tc>
          <w:tcPr>
            <w:tcW w:w="4769" w:type="dxa"/>
            <w:gridSpan w:val="2"/>
          </w:tcPr>
          <w:p w:rsidR="008039C0" w:rsidRPr="005059F9" w:rsidRDefault="005059F9" w:rsidP="005059F9">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w:t>
            </w:r>
            <w:r w:rsidR="008039C0" w:rsidRPr="005059F9">
              <w:rPr>
                <w:rFonts w:ascii="Times New Roman" w:hAnsi="Times New Roman" w:cs="Times New Roman"/>
                <w:b/>
                <w:sz w:val="24"/>
                <w:szCs w:val="24"/>
                <w:lang w:val="en-US"/>
              </w:rPr>
              <w:t>tilizarea</w:t>
            </w:r>
            <w:proofErr w:type="spellEnd"/>
            <w:r w:rsidR="008039C0" w:rsidRPr="005059F9">
              <w:rPr>
                <w:rFonts w:ascii="Times New Roman" w:hAnsi="Times New Roman" w:cs="Times New Roman"/>
                <w:b/>
                <w:sz w:val="24"/>
                <w:szCs w:val="24"/>
                <w:lang w:val="en-US"/>
              </w:rPr>
              <w:t xml:space="preserve"> </w:t>
            </w:r>
            <w:proofErr w:type="spellStart"/>
            <w:r w:rsidR="008039C0" w:rsidRPr="005059F9">
              <w:rPr>
                <w:rFonts w:ascii="Times New Roman" w:hAnsi="Times New Roman" w:cs="Times New Roman"/>
                <w:b/>
                <w:sz w:val="24"/>
                <w:szCs w:val="24"/>
                <w:lang w:val="en-US"/>
              </w:rPr>
              <w:t>apei</w:t>
            </w:r>
            <w:proofErr w:type="spellEnd"/>
          </w:p>
        </w:tc>
        <w:tc>
          <w:tcPr>
            <w:tcW w:w="1807" w:type="dxa"/>
          </w:tcPr>
          <w:p w:rsidR="008039C0" w:rsidRPr="005059F9" w:rsidRDefault="008039C0" w:rsidP="005059F9">
            <w:pPr>
              <w:jc w:val="center"/>
              <w:rPr>
                <w:rFonts w:ascii="Times New Roman" w:hAnsi="Times New Roman" w:cs="Times New Roman"/>
                <w:b/>
                <w:sz w:val="24"/>
                <w:szCs w:val="24"/>
                <w:lang w:val="en-US"/>
              </w:rPr>
            </w:pPr>
            <w:proofErr w:type="spellStart"/>
            <w:r w:rsidRPr="005059F9">
              <w:rPr>
                <w:rFonts w:ascii="Times New Roman" w:hAnsi="Times New Roman" w:cs="Times New Roman"/>
                <w:b/>
                <w:sz w:val="24"/>
                <w:szCs w:val="24"/>
                <w:lang w:val="en-US"/>
              </w:rPr>
              <w:t>Unităţi</w:t>
            </w:r>
            <w:proofErr w:type="spellEnd"/>
            <w:r w:rsidRPr="005059F9">
              <w:rPr>
                <w:rFonts w:ascii="Times New Roman" w:hAnsi="Times New Roman" w:cs="Times New Roman"/>
                <w:b/>
                <w:sz w:val="24"/>
                <w:szCs w:val="24"/>
                <w:lang w:val="en-US"/>
              </w:rPr>
              <w:t xml:space="preserve"> de </w:t>
            </w:r>
            <w:proofErr w:type="spellStart"/>
            <w:r w:rsidRPr="005059F9">
              <w:rPr>
                <w:rFonts w:ascii="Times New Roman" w:hAnsi="Times New Roman" w:cs="Times New Roman"/>
                <w:b/>
                <w:sz w:val="24"/>
                <w:szCs w:val="24"/>
                <w:lang w:val="en-US"/>
              </w:rPr>
              <w:t>măsură</w:t>
            </w:r>
            <w:proofErr w:type="spellEnd"/>
          </w:p>
        </w:tc>
        <w:tc>
          <w:tcPr>
            <w:tcW w:w="1790"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 xml:space="preserve">Norma </w:t>
            </w:r>
            <w:proofErr w:type="spellStart"/>
            <w:r w:rsidRPr="005059F9">
              <w:rPr>
                <w:rFonts w:ascii="Times New Roman" w:hAnsi="Times New Roman" w:cs="Times New Roman"/>
                <w:b/>
                <w:sz w:val="24"/>
                <w:szCs w:val="24"/>
                <w:lang w:val="en-US"/>
              </w:rPr>
              <w:t>Litri</w:t>
            </w:r>
            <w:proofErr w:type="spellEnd"/>
            <w:r w:rsidRPr="005059F9">
              <w:rPr>
                <w:rFonts w:ascii="Times New Roman" w:hAnsi="Times New Roman" w:cs="Times New Roman"/>
                <w:b/>
                <w:sz w:val="24"/>
                <w:szCs w:val="24"/>
                <w:lang w:val="en-US"/>
              </w:rPr>
              <w:t>/</w:t>
            </w:r>
            <w:proofErr w:type="spellStart"/>
            <w:r w:rsidRPr="005059F9">
              <w:rPr>
                <w:rFonts w:ascii="Times New Roman" w:hAnsi="Times New Roman" w:cs="Times New Roman"/>
                <w:b/>
                <w:sz w:val="24"/>
                <w:szCs w:val="24"/>
                <w:lang w:val="en-US"/>
              </w:rPr>
              <w:t>zi</w:t>
            </w:r>
            <w:proofErr w:type="spellEnd"/>
          </w:p>
        </w:tc>
        <w:tc>
          <w:tcPr>
            <w:tcW w:w="1806"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Norma m3/</w:t>
            </w:r>
            <w:proofErr w:type="spellStart"/>
            <w:r w:rsidRPr="005059F9">
              <w:rPr>
                <w:rFonts w:ascii="Times New Roman" w:hAnsi="Times New Roman" w:cs="Times New Roman"/>
                <w:b/>
                <w:sz w:val="24"/>
                <w:szCs w:val="24"/>
                <w:lang w:val="en-US"/>
              </w:rPr>
              <w:t>lună</w:t>
            </w:r>
            <w:proofErr w:type="spellEnd"/>
            <w:r w:rsidRPr="005059F9">
              <w:rPr>
                <w:rFonts w:ascii="Times New Roman" w:hAnsi="Times New Roman" w:cs="Times New Roman"/>
                <w:b/>
                <w:sz w:val="24"/>
                <w:szCs w:val="24"/>
                <w:lang w:val="en-US"/>
              </w:rPr>
              <w:t xml:space="preserve"> (30,42 </w:t>
            </w:r>
            <w:proofErr w:type="spellStart"/>
            <w:r w:rsidRPr="005059F9">
              <w:rPr>
                <w:rFonts w:ascii="Times New Roman" w:hAnsi="Times New Roman" w:cs="Times New Roman"/>
                <w:b/>
                <w:sz w:val="24"/>
                <w:szCs w:val="24"/>
                <w:lang w:val="en-US"/>
              </w:rPr>
              <w:t>zile</w:t>
            </w:r>
            <w:proofErr w:type="spellEnd"/>
            <w:r w:rsidRPr="005059F9">
              <w:rPr>
                <w:rFonts w:ascii="Times New Roman" w:hAnsi="Times New Roman" w:cs="Times New Roman"/>
                <w:b/>
                <w:sz w:val="24"/>
                <w:szCs w:val="24"/>
                <w:lang w:val="en-US"/>
              </w:rPr>
              <w:t>)</w:t>
            </w:r>
          </w:p>
        </w:tc>
      </w:tr>
      <w:tr w:rsidR="008039C0" w:rsidTr="005059F9">
        <w:tc>
          <w:tcPr>
            <w:tcW w:w="1563"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w:t>
            </w:r>
          </w:p>
        </w:tc>
        <w:tc>
          <w:tcPr>
            <w:tcW w:w="3206"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2</w:t>
            </w:r>
          </w:p>
        </w:tc>
        <w:tc>
          <w:tcPr>
            <w:tcW w:w="1807"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3</w:t>
            </w:r>
          </w:p>
        </w:tc>
        <w:tc>
          <w:tcPr>
            <w:tcW w:w="1790"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4</w:t>
            </w:r>
          </w:p>
        </w:tc>
        <w:tc>
          <w:tcPr>
            <w:tcW w:w="1806"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5</w:t>
            </w:r>
          </w:p>
        </w:tc>
      </w:tr>
      <w:tr w:rsidR="008039C0" w:rsidTr="005059F9">
        <w:tc>
          <w:tcPr>
            <w:tcW w:w="1563" w:type="dxa"/>
            <w:vMerge w:val="restart"/>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Locuinţe</w:t>
            </w:r>
            <w:proofErr w:type="spellEnd"/>
          </w:p>
        </w:tc>
        <w:tc>
          <w:tcPr>
            <w:tcW w:w="3206"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locuinţe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apeduct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canalizare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alimentare</w:t>
            </w:r>
            <w:proofErr w:type="spellEnd"/>
            <w:r>
              <w:rPr>
                <w:rFonts w:ascii="Times New Roman" w:hAnsi="Times New Roman" w:cs="Times New Roman"/>
                <w:sz w:val="24"/>
                <w:szCs w:val="24"/>
                <w:lang w:val="en-US"/>
              </w:rPr>
              <w:t xml:space="preserve"> cu</w:t>
            </w:r>
            <w:r w:rsidR="005059F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robinete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stradale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sau</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curte</w:t>
            </w:r>
            <w:proofErr w:type="spellEnd"/>
          </w:p>
        </w:tc>
        <w:tc>
          <w:tcPr>
            <w:tcW w:w="1807"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persoană</w:t>
            </w:r>
            <w:proofErr w:type="spellEnd"/>
          </w:p>
        </w:tc>
        <w:tc>
          <w:tcPr>
            <w:tcW w:w="1790" w:type="dxa"/>
          </w:tcPr>
          <w:p w:rsidR="008039C0" w:rsidRDefault="008039C0"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06"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1,5</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Locuinţe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apeduct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canalizare</w:t>
            </w:r>
            <w:proofErr w:type="spellEnd"/>
            <w:r w:rsidR="005059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instalaţii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încălzirea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apei</w:t>
            </w:r>
            <w:proofErr w:type="spellEnd"/>
          </w:p>
        </w:tc>
        <w:tc>
          <w:tcPr>
            <w:tcW w:w="1807"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persoană</w:t>
            </w:r>
            <w:proofErr w:type="spellEnd"/>
          </w:p>
        </w:tc>
        <w:tc>
          <w:tcPr>
            <w:tcW w:w="1790" w:type="dxa"/>
          </w:tcPr>
          <w:p w:rsidR="008039C0" w:rsidRDefault="008039C0"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1806"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3,8</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Locuinţe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apeduct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canalizare</w:t>
            </w:r>
            <w:proofErr w:type="spellEnd"/>
            <w:r>
              <w:rPr>
                <w:rFonts w:ascii="Times New Roman" w:hAnsi="Times New Roman" w:cs="Times New Roman"/>
                <w:sz w:val="24"/>
                <w:szCs w:val="24"/>
                <w:lang w:val="en-US"/>
              </w:rPr>
              <w:t>,</w:t>
            </w:r>
            <w:r w:rsidR="005059F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instalaţii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pentruîncălzirea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apei</w:t>
            </w:r>
            <w:proofErr w:type="spellEnd"/>
          </w:p>
        </w:tc>
        <w:tc>
          <w:tcPr>
            <w:tcW w:w="1807"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persoană</w:t>
            </w:r>
            <w:proofErr w:type="spellEnd"/>
          </w:p>
        </w:tc>
        <w:tc>
          <w:tcPr>
            <w:tcW w:w="1790" w:type="dxa"/>
          </w:tcPr>
          <w:p w:rsidR="008039C0" w:rsidRDefault="008039C0"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1806"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4,9</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Locuinţe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apeduct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instalaţii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sanitare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canalizare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instalaţii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încălzirea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apei</w:t>
            </w:r>
            <w:proofErr w:type="spellEnd"/>
          </w:p>
        </w:tc>
        <w:tc>
          <w:tcPr>
            <w:tcW w:w="1807"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persoană</w:t>
            </w:r>
            <w:proofErr w:type="spellEnd"/>
          </w:p>
        </w:tc>
        <w:tc>
          <w:tcPr>
            <w:tcW w:w="1790" w:type="dxa"/>
          </w:tcPr>
          <w:p w:rsidR="008039C0" w:rsidRDefault="008039C0"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806"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7,0</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Locuinţe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fără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apeduct</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instalaţii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sanitare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canalizare</w:t>
            </w:r>
            <w:proofErr w:type="spellEnd"/>
            <w:r>
              <w:rPr>
                <w:rFonts w:ascii="Times New Roman" w:hAnsi="Times New Roman" w:cs="Times New Roman"/>
                <w:sz w:val="24"/>
                <w:szCs w:val="24"/>
                <w:lang w:val="en-US"/>
              </w:rPr>
              <w:t>.</w:t>
            </w:r>
          </w:p>
        </w:tc>
        <w:tc>
          <w:tcPr>
            <w:tcW w:w="1807"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persoană</w:t>
            </w:r>
            <w:proofErr w:type="spellEnd"/>
          </w:p>
        </w:tc>
        <w:tc>
          <w:tcPr>
            <w:tcW w:w="1790" w:type="dxa"/>
          </w:tcPr>
          <w:p w:rsidR="008039C0" w:rsidRDefault="008039C0"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06" w:type="dxa"/>
          </w:tcPr>
          <w:p w:rsidR="008039C0" w:rsidRPr="005059F9" w:rsidRDefault="008039C0"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1,5</w:t>
            </w:r>
          </w:p>
        </w:tc>
      </w:tr>
      <w:tr w:rsidR="008039C0" w:rsidTr="005059F9">
        <w:tc>
          <w:tcPr>
            <w:tcW w:w="1563" w:type="dxa"/>
            <w:vMerge w:val="restart"/>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consumul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irigare</w:t>
            </w:r>
            <w:proofErr w:type="spellEnd"/>
          </w:p>
        </w:tc>
        <w:tc>
          <w:tcPr>
            <w:tcW w:w="3206"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Spaţii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paturi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flori</w:t>
            </w:r>
            <w:proofErr w:type="spellEnd"/>
          </w:p>
        </w:tc>
        <w:tc>
          <w:tcPr>
            <w:tcW w:w="1807" w:type="dxa"/>
          </w:tcPr>
          <w:p w:rsidR="008039C0" w:rsidRDefault="008039C0">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1m2</w:t>
            </w:r>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0,2</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Udarea</w:t>
            </w:r>
            <w:proofErr w:type="spellEnd"/>
            <w:r>
              <w:rPr>
                <w:rFonts w:ascii="Times New Roman" w:hAnsi="Times New Roman" w:cs="Times New Roman"/>
                <w:sz w:val="24"/>
                <w:szCs w:val="24"/>
                <w:lang w:val="en-US"/>
              </w:rPr>
              <w:t xml:space="preserve"> </w:t>
            </w:r>
            <w:proofErr w:type="spellStart"/>
            <w:r w:rsidR="005059F9">
              <w:rPr>
                <w:rFonts w:ascii="Times New Roman" w:hAnsi="Times New Roman" w:cs="Times New Roman"/>
                <w:sz w:val="24"/>
                <w:szCs w:val="24"/>
                <w:lang w:val="en-US"/>
              </w:rPr>
              <w:t>p</w:t>
            </w:r>
            <w:r>
              <w:rPr>
                <w:rFonts w:ascii="Times New Roman" w:hAnsi="Times New Roman" w:cs="Times New Roman"/>
                <w:sz w:val="24"/>
                <w:szCs w:val="24"/>
                <w:lang w:val="en-US"/>
              </w:rPr>
              <w:t>lantelor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terenurile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grădini</w:t>
            </w:r>
            <w:proofErr w:type="spellEnd"/>
            <w:r>
              <w:rPr>
                <w:rFonts w:ascii="Times New Roman" w:hAnsi="Times New Roman" w:cs="Times New Roman"/>
                <w:sz w:val="24"/>
                <w:szCs w:val="24"/>
                <w:lang w:val="en-US"/>
              </w:rPr>
              <w:t>)</w:t>
            </w:r>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1m2</w:t>
            </w:r>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0,5</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fructiferi</w:t>
            </w:r>
            <w:proofErr w:type="spellEnd"/>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1m2</w:t>
            </w:r>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0,5</w:t>
            </w:r>
          </w:p>
        </w:tc>
      </w:tr>
      <w:tr w:rsidR="008039C0" w:rsidTr="005059F9">
        <w:tc>
          <w:tcPr>
            <w:tcW w:w="1563" w:type="dxa"/>
            <w:vMerge w:val="restart"/>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spălarea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vehiculelor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mecanismelor</w:t>
            </w:r>
            <w:proofErr w:type="spellEnd"/>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Spălarea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manual</w:t>
            </w:r>
            <w:r w:rsidR="005059F9">
              <w:rPr>
                <w:rFonts w:ascii="Times New Roman" w:hAnsi="Times New Roman" w:cs="Times New Roman"/>
                <w:sz w:val="24"/>
                <w:szCs w:val="24"/>
                <w:lang w:val="en-US"/>
              </w:rPr>
              <w:t>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furtunuri</w:t>
            </w:r>
            <w:proofErr w:type="spellEnd"/>
            <w:r>
              <w:rPr>
                <w:rFonts w:ascii="Times New Roman" w:hAnsi="Times New Roman" w:cs="Times New Roman"/>
                <w:sz w:val="24"/>
                <w:szCs w:val="24"/>
                <w:lang w:val="en-US"/>
              </w:rPr>
              <w:t>:</w:t>
            </w:r>
          </w:p>
          <w:p w:rsidR="00475BB6" w:rsidRDefault="00475BB6">
            <w:p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camioane</w:t>
            </w:r>
            <w:proofErr w:type="spellEnd"/>
          </w:p>
        </w:tc>
        <w:tc>
          <w:tcPr>
            <w:tcW w:w="1807"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unitate</w:t>
            </w:r>
            <w:proofErr w:type="spellEnd"/>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15,2</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Spălarea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manual</w:t>
            </w:r>
            <w:r w:rsidR="005059F9">
              <w:rPr>
                <w:rFonts w:ascii="Times New Roman" w:hAnsi="Times New Roman" w:cs="Times New Roman"/>
                <w:sz w:val="24"/>
                <w:szCs w:val="24"/>
                <w:lang w:val="en-US"/>
              </w:rPr>
              <w:t>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furtunuri</w:t>
            </w:r>
            <w:proofErr w:type="spellEnd"/>
          </w:p>
          <w:p w:rsidR="00475BB6" w:rsidRDefault="00475BB6">
            <w:p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autoturisme</w:t>
            </w:r>
            <w:proofErr w:type="spellEnd"/>
            <w:r>
              <w:rPr>
                <w:rFonts w:ascii="Times New Roman" w:hAnsi="Times New Roman" w:cs="Times New Roman"/>
                <w:sz w:val="24"/>
                <w:szCs w:val="24"/>
                <w:lang w:val="en-US"/>
              </w:rPr>
              <w:t xml:space="preserve"> </w:t>
            </w:r>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unitate</w:t>
            </w:r>
            <w:proofErr w:type="spellEnd"/>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9,1</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spălarea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manual</w:t>
            </w:r>
            <w:r w:rsidR="005059F9">
              <w:rPr>
                <w:rFonts w:ascii="Times New Roman" w:hAnsi="Times New Roman" w:cs="Times New Roman"/>
                <w:sz w:val="24"/>
                <w:szCs w:val="24"/>
                <w:lang w:val="en-US"/>
              </w:rPr>
              <w:t>ă</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furtunuri</w:t>
            </w:r>
            <w:proofErr w:type="spellEnd"/>
            <w:r>
              <w:rPr>
                <w:rFonts w:ascii="Times New Roman" w:hAnsi="Times New Roman" w:cs="Times New Roman"/>
                <w:sz w:val="24"/>
                <w:szCs w:val="24"/>
                <w:lang w:val="en-US"/>
              </w:rPr>
              <w:t>:</w:t>
            </w:r>
          </w:p>
          <w:p w:rsidR="00475BB6" w:rsidRDefault="00475BB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motociclete</w:t>
            </w:r>
            <w:proofErr w:type="spellEnd"/>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unitate</w:t>
            </w:r>
            <w:proofErr w:type="spellEnd"/>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1,5</w:t>
            </w:r>
          </w:p>
        </w:tc>
      </w:tr>
      <w:tr w:rsidR="008039C0" w:rsidTr="005059F9">
        <w:tc>
          <w:tcPr>
            <w:tcW w:w="1563" w:type="dxa"/>
            <w:vMerge w:val="restart"/>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consumul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îngrijirea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animalelor</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gospodării</w:t>
            </w:r>
            <w:proofErr w:type="spellEnd"/>
            <w:r>
              <w:rPr>
                <w:rFonts w:ascii="Times New Roman" w:hAnsi="Times New Roman" w:cs="Times New Roman"/>
                <w:sz w:val="24"/>
                <w:szCs w:val="24"/>
                <w:lang w:val="en-US"/>
              </w:rPr>
              <w:t xml:space="preserve"> private)</w:t>
            </w:r>
          </w:p>
        </w:tc>
        <w:tc>
          <w:tcPr>
            <w:tcW w:w="3206" w:type="dxa"/>
          </w:tcPr>
          <w:p w:rsidR="008039C0" w:rsidRDefault="00475BB6">
            <w:pPr>
              <w:rPr>
                <w:rFonts w:ascii="Times New Roman" w:hAnsi="Times New Roman" w:cs="Times New Roman"/>
                <w:sz w:val="24"/>
                <w:szCs w:val="24"/>
                <w:lang w:val="en-US"/>
              </w:rPr>
            </w:pPr>
            <w:r>
              <w:rPr>
                <w:rFonts w:ascii="Times New Roman" w:hAnsi="Times New Roman" w:cs="Times New Roman"/>
                <w:sz w:val="24"/>
                <w:szCs w:val="24"/>
                <w:lang w:val="en-US"/>
              </w:rPr>
              <w:t>bovine</w:t>
            </w:r>
          </w:p>
        </w:tc>
        <w:tc>
          <w:tcPr>
            <w:tcW w:w="1807"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r w:rsidR="005059F9">
              <w:rPr>
                <w:rFonts w:ascii="Times New Roman" w:hAnsi="Times New Roman" w:cs="Times New Roman"/>
                <w:sz w:val="24"/>
                <w:szCs w:val="24"/>
                <w:lang w:val="en-US"/>
              </w:rPr>
              <w:t>1</w:t>
            </w:r>
            <w:r>
              <w:rPr>
                <w:rFonts w:ascii="Times New Roman" w:hAnsi="Times New Roman" w:cs="Times New Roman"/>
                <w:sz w:val="24"/>
                <w:szCs w:val="24"/>
                <w:lang w:val="en-US"/>
              </w:rPr>
              <w:t xml:space="preserve"> cap</w:t>
            </w:r>
          </w:p>
        </w:tc>
        <w:tc>
          <w:tcPr>
            <w:tcW w:w="1790" w:type="dxa"/>
          </w:tcPr>
          <w:p w:rsidR="008039C0" w:rsidRDefault="00475BB6"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806" w:type="dxa"/>
          </w:tcPr>
          <w:p w:rsidR="008039C0" w:rsidRPr="005059F9" w:rsidRDefault="00475BB6"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1,8</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porci</w:t>
            </w:r>
            <w:proofErr w:type="spellEnd"/>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cap</w:t>
            </w:r>
          </w:p>
        </w:tc>
        <w:tc>
          <w:tcPr>
            <w:tcW w:w="1790" w:type="dxa"/>
          </w:tcPr>
          <w:p w:rsidR="008039C0" w:rsidRDefault="005059F9"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06"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0,5</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vite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mici</w:t>
            </w:r>
            <w:proofErr w:type="spellEnd"/>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cap</w:t>
            </w:r>
          </w:p>
        </w:tc>
        <w:tc>
          <w:tcPr>
            <w:tcW w:w="1790" w:type="dxa"/>
          </w:tcPr>
          <w:p w:rsidR="008039C0" w:rsidRDefault="005059F9"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06"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0,5</w:t>
            </w:r>
          </w:p>
        </w:tc>
      </w:tr>
      <w:tr w:rsidR="008039C0" w:rsidTr="005059F9">
        <w:tc>
          <w:tcPr>
            <w:tcW w:w="1563" w:type="dxa"/>
            <w:vMerge/>
          </w:tcPr>
          <w:p w:rsidR="008039C0" w:rsidRDefault="008039C0">
            <w:pPr>
              <w:rPr>
                <w:rFonts w:ascii="Times New Roman" w:hAnsi="Times New Roman" w:cs="Times New Roman"/>
                <w:sz w:val="24"/>
                <w:szCs w:val="24"/>
                <w:lang w:val="en-US"/>
              </w:rPr>
            </w:pPr>
          </w:p>
        </w:tc>
        <w:tc>
          <w:tcPr>
            <w:tcW w:w="3206" w:type="dxa"/>
          </w:tcPr>
          <w:p w:rsidR="008039C0" w:rsidRDefault="00475BB6">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păsări</w:t>
            </w:r>
            <w:proofErr w:type="spellEnd"/>
            <w:proofErr w:type="gram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curte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gospodărie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găini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raţe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curcani</w:t>
            </w:r>
            <w:proofErr w:type="spellEnd"/>
            <w:r>
              <w:rPr>
                <w:rFonts w:ascii="Times New Roman" w:hAnsi="Times New Roman" w:cs="Times New Roman"/>
                <w:sz w:val="24"/>
                <w:szCs w:val="24"/>
                <w:lang w:val="en-US"/>
              </w:rPr>
              <w:t xml:space="preserve"> etc.)</w:t>
            </w:r>
          </w:p>
        </w:tc>
        <w:tc>
          <w:tcPr>
            <w:tcW w:w="1807" w:type="dxa"/>
          </w:tcPr>
          <w:p w:rsidR="008039C0" w:rsidRDefault="005059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1 cap</w:t>
            </w:r>
          </w:p>
        </w:tc>
        <w:tc>
          <w:tcPr>
            <w:tcW w:w="1790" w:type="dxa"/>
          </w:tcPr>
          <w:p w:rsidR="008039C0" w:rsidRDefault="005059F9" w:rsidP="005059F9">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806" w:type="dxa"/>
          </w:tcPr>
          <w:p w:rsidR="008039C0" w:rsidRPr="005059F9" w:rsidRDefault="005059F9" w:rsidP="005059F9">
            <w:pPr>
              <w:jc w:val="center"/>
              <w:rPr>
                <w:rFonts w:ascii="Times New Roman" w:hAnsi="Times New Roman" w:cs="Times New Roman"/>
                <w:b/>
                <w:sz w:val="24"/>
                <w:szCs w:val="24"/>
                <w:lang w:val="en-US"/>
              </w:rPr>
            </w:pPr>
            <w:r w:rsidRPr="005059F9">
              <w:rPr>
                <w:rFonts w:ascii="Times New Roman" w:hAnsi="Times New Roman" w:cs="Times New Roman"/>
                <w:b/>
                <w:sz w:val="24"/>
                <w:szCs w:val="24"/>
                <w:lang w:val="en-US"/>
              </w:rPr>
              <w:t>0,05</w:t>
            </w:r>
          </w:p>
        </w:tc>
      </w:tr>
    </w:tbl>
    <w:p w:rsidR="00E02B19" w:rsidRDefault="00E02B19" w:rsidP="00E02B19">
      <w:pPr>
        <w:rPr>
          <w:lang w:val="en-US"/>
        </w:rPr>
      </w:pPr>
    </w:p>
    <w:p w:rsidR="00D00400" w:rsidRDefault="00D00400" w:rsidP="00D00400">
      <w:pPr>
        <w:rPr>
          <w:rFonts w:ascii="Times New Roman" w:hAnsi="Times New Roman"/>
          <w:b/>
          <w:sz w:val="26"/>
          <w:szCs w:val="26"/>
          <w:lang w:val="en-US"/>
        </w:rPr>
      </w:pPr>
    </w:p>
    <w:p w:rsidR="005059F9" w:rsidRDefault="005059F9" w:rsidP="00D00400">
      <w:pPr>
        <w:rPr>
          <w:rFonts w:ascii="Times New Roman" w:hAnsi="Times New Roman"/>
          <w:b/>
          <w:sz w:val="26"/>
          <w:szCs w:val="26"/>
          <w:lang w:val="en-US"/>
        </w:rPr>
      </w:pPr>
    </w:p>
    <w:p w:rsidR="005059F9" w:rsidRDefault="005059F9" w:rsidP="00D00400">
      <w:pPr>
        <w:rPr>
          <w:rFonts w:ascii="Times New Roman" w:hAnsi="Times New Roman"/>
          <w:b/>
          <w:sz w:val="26"/>
          <w:szCs w:val="26"/>
          <w:lang w:val="en-US"/>
        </w:rPr>
      </w:pPr>
    </w:p>
    <w:p w:rsidR="005059F9" w:rsidRDefault="005059F9" w:rsidP="00D00400">
      <w:pPr>
        <w:rPr>
          <w:rFonts w:ascii="Times New Roman" w:hAnsi="Times New Roman"/>
          <w:b/>
          <w:sz w:val="26"/>
          <w:szCs w:val="26"/>
          <w:lang w:val="en-US"/>
        </w:rPr>
      </w:pPr>
    </w:p>
    <w:p w:rsidR="005059F9" w:rsidRDefault="005059F9" w:rsidP="00D00400">
      <w:pPr>
        <w:rPr>
          <w:rFonts w:ascii="Times New Roman" w:hAnsi="Times New Roman"/>
          <w:b/>
          <w:sz w:val="26"/>
          <w:szCs w:val="26"/>
          <w:lang w:val="en-US"/>
        </w:rPr>
      </w:pPr>
    </w:p>
    <w:p w:rsidR="005059F9" w:rsidRDefault="005059F9" w:rsidP="00D00400">
      <w:pPr>
        <w:rPr>
          <w:rFonts w:ascii="Times New Roman" w:hAnsi="Times New Roman"/>
          <w:b/>
          <w:sz w:val="26"/>
          <w:szCs w:val="26"/>
          <w:lang w:val="en-US"/>
        </w:rPr>
      </w:pPr>
    </w:p>
    <w:p w:rsidR="00D00400" w:rsidRDefault="00D00400" w:rsidP="00D00400">
      <w:pPr>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D00400" w:rsidRDefault="00D00400" w:rsidP="00D00400">
      <w:pPr>
        <w:spacing w:after="0" w:line="240" w:lineRule="auto"/>
        <w:jc w:val="center"/>
        <w:rPr>
          <w:rFonts w:ascii="Times New Roman" w:hAnsi="Times New Roman" w:cs="Times New Roman"/>
          <w:bCs/>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w:t>
      </w:r>
      <w:proofErr w:type="spellEnd"/>
    </w:p>
    <w:p w:rsidR="005059F9" w:rsidRDefault="005059F9" w:rsidP="005059F9">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tarifelor pentru furnizarea/prestarea serviciului public de alimentare cu apă potabilă, de canalizare şi epurarea apelor uzate de către</w:t>
      </w:r>
    </w:p>
    <w:p w:rsidR="005059F9" w:rsidRPr="005059F9" w:rsidRDefault="005059F9" w:rsidP="005059F9">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ÎMDP ,,</w:t>
      </w:r>
      <w:proofErr w:type="spellStart"/>
      <w:r>
        <w:rPr>
          <w:rFonts w:ascii="Times New Roman" w:hAnsi="Times New Roman" w:cs="Times New Roman"/>
          <w:b/>
          <w:sz w:val="24"/>
          <w:szCs w:val="24"/>
          <w:lang w:val="ro-RO"/>
        </w:rPr>
        <w:t>Apă-Canal</w:t>
      </w:r>
      <w:proofErr w:type="spellEnd"/>
      <w:r>
        <w:rPr>
          <w:rFonts w:ascii="Times New Roman" w:hAnsi="Times New Roman" w:cs="Times New Roman"/>
          <w:b/>
          <w:sz w:val="24"/>
          <w:szCs w:val="24"/>
          <w:lang w:val="ro-RO"/>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Anenii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Noi</w:t>
      </w:r>
      <w:proofErr w:type="spellEnd"/>
    </w:p>
    <w:p w:rsidR="00D00400" w:rsidRDefault="00D00400" w:rsidP="005059F9">
      <w:pPr>
        <w:spacing w:after="0"/>
        <w:jc w:val="center"/>
        <w:rPr>
          <w:rFonts w:ascii="Times New Roman" w:hAnsi="Times New Roman" w:cs="Times New Roman"/>
          <w:b/>
          <w:sz w:val="24"/>
          <w:szCs w:val="24"/>
          <w:lang w:val="en-US"/>
        </w:rPr>
      </w:pPr>
    </w:p>
    <w:p w:rsidR="00D00400" w:rsidRPr="00BD1B34" w:rsidRDefault="00D00400" w:rsidP="00D00400">
      <w:pPr>
        <w:spacing w:after="0" w:line="240" w:lineRule="auto"/>
        <w:rPr>
          <w:rFonts w:ascii="Times New Roman" w:hAnsi="Times New Roman" w:cs="Times New Roman"/>
          <w:b/>
          <w:sz w:val="24"/>
          <w:szCs w:val="24"/>
          <w:lang w:val="en-US"/>
        </w:rPr>
      </w:pPr>
    </w:p>
    <w:tbl>
      <w:tblPr>
        <w:tblW w:w="102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9719"/>
      </w:tblGrid>
      <w:tr w:rsidR="00D00400" w:rsidRPr="00194F68" w:rsidTr="00C866E0">
        <w:trPr>
          <w:trHeight w:val="32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D00400" w:rsidRDefault="00D00400" w:rsidP="00C866E0">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D00400" w:rsidRPr="00194F68" w:rsidTr="00C866E0">
        <w:trPr>
          <w:trHeight w:val="53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00400" w:rsidRDefault="00D00400" w:rsidP="00C866E0">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D00400" w:rsidRPr="00BD1B34" w:rsidRDefault="00D00400" w:rsidP="00C866E0">
            <w:pPr>
              <w:spacing w:after="0"/>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elaborate de </w:t>
            </w:r>
            <w:proofErr w:type="spellStart"/>
            <w:r w:rsidR="005059F9">
              <w:rPr>
                <w:rFonts w:ascii="Times New Roman" w:hAnsi="Times New Roman"/>
                <w:sz w:val="24"/>
                <w:szCs w:val="24"/>
                <w:lang w:val="en-US"/>
              </w:rPr>
              <w:t>specialiştii</w:t>
            </w:r>
            <w:proofErr w:type="spellEnd"/>
            <w:r w:rsidR="005059F9">
              <w:rPr>
                <w:rFonts w:ascii="Times New Roman" w:hAnsi="Times New Roman"/>
                <w:sz w:val="24"/>
                <w:szCs w:val="24"/>
                <w:lang w:val="en-US"/>
              </w:rPr>
              <w:t xml:space="preserve"> din </w:t>
            </w:r>
            <w:proofErr w:type="spellStart"/>
            <w:r w:rsidR="005059F9">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sidR="00F448AC">
              <w:rPr>
                <w:rFonts w:ascii="Times New Roman" w:hAnsi="Times New Roman"/>
                <w:sz w:val="24"/>
                <w:szCs w:val="24"/>
                <w:lang w:val="en-US"/>
              </w:rPr>
              <w:t>Primăriei</w:t>
            </w:r>
            <w:proofErr w:type="spellEnd"/>
            <w:r w:rsidR="00F448AC">
              <w:rPr>
                <w:rFonts w:ascii="Times New Roman" w:hAnsi="Times New Roman"/>
                <w:sz w:val="24"/>
                <w:szCs w:val="24"/>
                <w:lang w:val="en-US"/>
              </w:rPr>
              <w:t xml:space="preserve"> </w:t>
            </w:r>
            <w:proofErr w:type="spellStart"/>
            <w:r w:rsidR="00F448AC">
              <w:rPr>
                <w:rFonts w:ascii="Times New Roman" w:hAnsi="Times New Roman"/>
                <w:sz w:val="24"/>
                <w:szCs w:val="24"/>
                <w:lang w:val="en-US"/>
              </w:rPr>
              <w:t>în</w:t>
            </w:r>
            <w:proofErr w:type="spellEnd"/>
            <w:r w:rsidR="00F448AC">
              <w:rPr>
                <w:rFonts w:ascii="Times New Roman" w:hAnsi="Times New Roman"/>
                <w:sz w:val="24"/>
                <w:szCs w:val="24"/>
                <w:lang w:val="en-US"/>
              </w:rPr>
              <w:t xml:space="preserve"> </w:t>
            </w:r>
            <w:proofErr w:type="spellStart"/>
            <w:r w:rsidR="00F448AC">
              <w:rPr>
                <w:rFonts w:ascii="Times New Roman" w:hAnsi="Times New Roman"/>
                <w:sz w:val="24"/>
                <w:szCs w:val="24"/>
                <w:lang w:val="en-US"/>
              </w:rPr>
              <w:t>comun</w:t>
            </w:r>
            <w:proofErr w:type="spellEnd"/>
            <w:r w:rsidR="00F448AC">
              <w:rPr>
                <w:rFonts w:ascii="Times New Roman" w:hAnsi="Times New Roman"/>
                <w:sz w:val="24"/>
                <w:szCs w:val="24"/>
                <w:lang w:val="en-US"/>
              </w:rPr>
              <w:t xml:space="preserve"> cu </w:t>
            </w:r>
            <w:proofErr w:type="spellStart"/>
            <w:r w:rsidR="00F448AC">
              <w:rPr>
                <w:rFonts w:ascii="Times New Roman" w:hAnsi="Times New Roman"/>
                <w:sz w:val="24"/>
                <w:szCs w:val="24"/>
                <w:lang w:val="en-US"/>
              </w:rPr>
              <w:t>directorul</w:t>
            </w:r>
            <w:proofErr w:type="spellEnd"/>
            <w:r w:rsidR="00F448AC">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cs="Times New Roman"/>
                <w:b/>
                <w:sz w:val="24"/>
                <w:szCs w:val="24"/>
                <w:lang w:val="ro-RO"/>
              </w:rPr>
              <w:t xml:space="preserve">ÎMDP </w:t>
            </w:r>
            <w:r>
              <w:rPr>
                <w:rFonts w:ascii="Times New Roman" w:hAnsi="Times New Roman" w:cs="Times New Roman"/>
                <w:b/>
                <w:sz w:val="24"/>
                <w:szCs w:val="24"/>
                <w:lang w:val="en-US"/>
              </w:rPr>
              <w:t>“</w:t>
            </w:r>
            <w:proofErr w:type="spellStart"/>
            <w:r>
              <w:rPr>
                <w:rFonts w:ascii="Times New Roman" w:hAnsi="Times New Roman" w:cs="Times New Roman"/>
                <w:b/>
                <w:sz w:val="24"/>
                <w:szCs w:val="24"/>
                <w:lang w:val="en-US"/>
              </w:rPr>
              <w:t>Ap</w:t>
            </w:r>
            <w:r>
              <w:rPr>
                <w:rFonts w:ascii="Times New Roman" w:hAnsi="Times New Roman" w:cs="Times New Roman"/>
                <w:b/>
                <w:sz w:val="24"/>
                <w:szCs w:val="24"/>
                <w:lang w:val="ro-RO"/>
              </w:rPr>
              <w:t>ă-Canal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Anenii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Noi</w:t>
            </w:r>
            <w:proofErr w:type="spellEnd"/>
          </w:p>
          <w:p w:rsidR="00D00400" w:rsidRDefault="005059F9" w:rsidP="00C866E0">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Coordonat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primarul</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p>
        </w:tc>
      </w:tr>
      <w:tr w:rsidR="00D00400" w:rsidRPr="00194F68" w:rsidTr="00C866E0">
        <w:trPr>
          <w:trHeight w:val="29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rPr>
              <w:t>2</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D00400" w:rsidRDefault="00D00400" w:rsidP="00C866E0">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tcPr>
          <w:p w:rsidR="00D00400" w:rsidRDefault="00D00400" w:rsidP="00C866E0">
            <w:pPr>
              <w:autoSpaceDN w:val="0"/>
              <w:spacing w:after="0" w:line="240" w:lineRule="auto"/>
              <w:ind w:firstLine="567"/>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D00400" w:rsidRDefault="00D00400" w:rsidP="00C866E0">
            <w:pPr>
              <w:autoSpaceDN w:val="0"/>
              <w:spacing w:after="0"/>
              <w:jc w:val="both"/>
              <w:rPr>
                <w:rFonts w:ascii="Times New Roman" w:hAnsi="Times New Roman"/>
                <w:sz w:val="24"/>
                <w:szCs w:val="24"/>
                <w:lang w:val="ro-RO"/>
              </w:rPr>
            </w:pPr>
            <w:proofErr w:type="spellStart"/>
            <w:r>
              <w:rPr>
                <w:rFonts w:ascii="Times New Roman" w:hAnsi="Times New Roman"/>
                <w:sz w:val="24"/>
                <w:szCs w:val="24"/>
                <w:lang w:val="en-GB"/>
              </w:rPr>
              <w:t>Proiectul</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decizie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este</w:t>
            </w:r>
            <w:proofErr w:type="spellEnd"/>
            <w:r>
              <w:rPr>
                <w:rFonts w:ascii="Times New Roman" w:hAnsi="Times New Roman"/>
                <w:sz w:val="24"/>
                <w:szCs w:val="24"/>
                <w:lang w:val="en-GB"/>
              </w:rPr>
              <w:t xml:space="preserve"> elaborate </w:t>
            </w:r>
            <w:r>
              <w:rPr>
                <w:rFonts w:ascii="Times New Roman" w:hAnsi="Times New Roman"/>
                <w:sz w:val="24"/>
                <w:szCs w:val="24"/>
                <w:lang w:val="ro-RO"/>
              </w:rPr>
              <w:t xml:space="preserve">în conformitate </w:t>
            </w:r>
            <w:proofErr w:type="gramStart"/>
            <w:r>
              <w:rPr>
                <w:rFonts w:ascii="Times New Roman" w:hAnsi="Times New Roman"/>
                <w:sz w:val="24"/>
                <w:szCs w:val="24"/>
                <w:lang w:val="ro-RO"/>
              </w:rPr>
              <w:t xml:space="preserve">cu  </w:t>
            </w:r>
            <w:r w:rsidR="00F448AC">
              <w:rPr>
                <w:rFonts w:ascii="Times New Roman" w:hAnsi="Times New Roman" w:cs="Times New Roman"/>
                <w:sz w:val="24"/>
                <w:szCs w:val="24"/>
                <w:lang w:val="ro-RO"/>
              </w:rPr>
              <w:t>Hotărârii</w:t>
            </w:r>
            <w:proofErr w:type="gramEnd"/>
            <w:r w:rsidR="00F448AC">
              <w:rPr>
                <w:rFonts w:ascii="Times New Roman" w:hAnsi="Times New Roman" w:cs="Times New Roman"/>
                <w:sz w:val="24"/>
                <w:szCs w:val="24"/>
                <w:lang w:val="ro-RO"/>
              </w:rPr>
              <w:t xml:space="preserve"> Consiliului de Administraţie a ANRE a RM nr. 322, din 28.05.2024 cu privire la emiterea avizului privind cuantumul tarifelor pentru furnizarea/prestarea serviciului public de alimentare cu apă, de canalizare şi de epurare a apelor uzate de către ÎMDP „Apă Canal” Anenii Noi; în conformitate cu art.7 alin. (2) lit. j) din Legea 246/2017 privind întreprinderea de stat şi întreprinderea municipală; art. 26, alin. (2) din Legea nr. 303/2013 privind serviciul public de alimentare cu apă şi canalizare; în conformitate cu art.14 (2) lit. q) din Legea nr.436/2006 privind administrația publică locală cu modificările şi completările ulterioare; Legea nr.100/2017 privind actele normative</w:t>
            </w:r>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tcPr>
          <w:p w:rsidR="00D00400" w:rsidRDefault="00D00400" w:rsidP="00C866E0">
            <w:pPr>
              <w:autoSpaceDN w:val="0"/>
              <w:spacing w:after="0" w:line="240" w:lineRule="auto"/>
              <w:ind w:left="29" w:firstLine="709"/>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D00400" w:rsidRPr="001A0EBE" w:rsidRDefault="00F448AC" w:rsidP="001A0EBE">
            <w:pPr>
              <w:spacing w:after="0" w:line="240" w:lineRule="auto"/>
              <w:ind w:left="163"/>
              <w:rPr>
                <w:rFonts w:ascii="Times New Roman" w:hAnsi="Times New Roman" w:cs="Times New Roman"/>
                <w:bCs/>
                <w:sz w:val="24"/>
                <w:szCs w:val="24"/>
                <w:lang w:val="ro-RO"/>
              </w:rPr>
            </w:pPr>
            <w:proofErr w:type="spellStart"/>
            <w:r>
              <w:rPr>
                <w:rFonts w:ascii="Times New Roman" w:hAnsi="Times New Roman" w:cs="Times New Roman"/>
                <w:sz w:val="24"/>
                <w:szCs w:val="24"/>
                <w:lang w:val="en-US"/>
              </w:rPr>
              <w:t>Aprobarea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tarifelor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canalizare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normelor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consum</w:t>
            </w:r>
            <w:proofErr w:type="spellEnd"/>
            <w:r>
              <w:rPr>
                <w:rFonts w:ascii="Times New Roman" w:hAnsi="Times New Roman" w:cs="Times New Roman"/>
                <w:sz w:val="24"/>
                <w:szCs w:val="24"/>
                <w:lang w:val="en-US"/>
              </w:rPr>
              <w:t xml:space="preserve"> </w:t>
            </w:r>
            <w:r w:rsidRPr="00F71024">
              <w:rPr>
                <w:rFonts w:ascii="Times New Roman" w:hAnsi="Times New Roman" w:cs="Times New Roman"/>
                <w:bCs/>
                <w:sz w:val="24"/>
                <w:szCs w:val="24"/>
                <w:lang w:val="ro-RO"/>
              </w:rPr>
              <w:t>de apă, pentru consumatorii casnici</w:t>
            </w:r>
            <w:r w:rsidR="001A0EBE">
              <w:rPr>
                <w:rFonts w:ascii="Times New Roman" w:hAnsi="Times New Roman" w:cs="Times New Roman"/>
                <w:bCs/>
                <w:sz w:val="24"/>
                <w:szCs w:val="24"/>
                <w:lang w:val="ro-RO"/>
              </w:rPr>
              <w:t xml:space="preserve"> </w:t>
            </w:r>
            <w:proofErr w:type="gramStart"/>
            <w:r w:rsidR="001A0EBE">
              <w:rPr>
                <w:rFonts w:ascii="Times New Roman" w:hAnsi="Times New Roman" w:cs="Times New Roman"/>
                <w:bCs/>
                <w:sz w:val="24"/>
                <w:szCs w:val="24"/>
                <w:lang w:val="ro-RO"/>
              </w:rPr>
              <w:t>( locuitori</w:t>
            </w:r>
            <w:proofErr w:type="gramEnd"/>
            <w:r w:rsidR="001A0EBE">
              <w:rPr>
                <w:rFonts w:ascii="Times New Roman" w:hAnsi="Times New Roman" w:cs="Times New Roman"/>
                <w:bCs/>
                <w:sz w:val="24"/>
                <w:szCs w:val="24"/>
                <w:lang w:val="ro-RO"/>
              </w:rPr>
              <w:t xml:space="preserve"> ai or. Anenii Noi şi satele din componenţă)</w:t>
            </w:r>
            <w:r w:rsidRPr="00F71024">
              <w:rPr>
                <w:rFonts w:ascii="Times New Roman" w:hAnsi="Times New Roman" w:cs="Times New Roman"/>
                <w:bCs/>
                <w:sz w:val="24"/>
                <w:szCs w:val="24"/>
                <w:lang w:val="ro-RO"/>
              </w:rPr>
              <w:t xml:space="preserve"> ce nu dispun de contor</w:t>
            </w:r>
            <w:r w:rsidR="001A0EBE">
              <w:rPr>
                <w:rFonts w:ascii="Times New Roman" w:hAnsi="Times New Roman" w:cs="Times New Roman"/>
                <w:bCs/>
                <w:sz w:val="24"/>
                <w:szCs w:val="24"/>
                <w:lang w:val="ro-RO"/>
              </w:rPr>
              <w:t>.</w:t>
            </w:r>
          </w:p>
        </w:tc>
      </w:tr>
      <w:tr w:rsidR="00D00400" w:rsidTr="00C866E0">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D00400" w:rsidRDefault="00D00400" w:rsidP="00C866E0">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FFFFFF"/>
          </w:tcPr>
          <w:p w:rsidR="00D00400" w:rsidRDefault="00D00400" w:rsidP="00C866E0">
            <w:pPr>
              <w:autoSpaceDN w:val="0"/>
              <w:spacing w:after="0"/>
              <w:ind w:firstLine="738"/>
              <w:jc w:val="both"/>
              <w:rPr>
                <w:rFonts w:ascii="Times New Roman" w:hAnsi="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D00400" w:rsidRDefault="00D00400" w:rsidP="00C866E0">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Împlimentarea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implică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financiare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
          <w:p w:rsidR="001A0EBE" w:rsidRDefault="001A0EBE" w:rsidP="00C866E0">
            <w:pPr>
              <w:autoSpaceDN w:val="0"/>
              <w:spacing w:after="0"/>
              <w:jc w:val="both"/>
              <w:rPr>
                <w:rFonts w:ascii="Times New Roman" w:hAnsi="Times New Roman"/>
                <w:sz w:val="24"/>
                <w:szCs w:val="24"/>
                <w:lang w:val="en-US"/>
              </w:rPr>
            </w:pPr>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FFFFFF"/>
          </w:tcPr>
          <w:p w:rsidR="00D00400" w:rsidRDefault="00D00400" w:rsidP="00C866E0">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D00400" w:rsidRDefault="00D00400" w:rsidP="00C866E0">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p w:rsidR="001A0EBE" w:rsidRDefault="001A0EBE" w:rsidP="00C866E0">
            <w:pPr>
              <w:autoSpaceDN w:val="0"/>
              <w:spacing w:after="0"/>
              <w:jc w:val="both"/>
              <w:rPr>
                <w:rFonts w:ascii="Times New Roman" w:hAnsi="Times New Roman"/>
                <w:sz w:val="24"/>
                <w:szCs w:val="24"/>
                <w:lang w:val="en-US"/>
              </w:rPr>
            </w:pPr>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FFFFFF"/>
          </w:tcPr>
          <w:p w:rsidR="00D00400" w:rsidRDefault="00D00400" w:rsidP="00C866E0">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1A0EBE" w:rsidRPr="004B13F4" w:rsidRDefault="00D00400" w:rsidP="00C866E0">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Cuantumul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tarifelor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serviciile</w:t>
            </w:r>
            <w:proofErr w:type="spellEnd"/>
            <w:r>
              <w:rPr>
                <w:rFonts w:ascii="Times New Roman" w:hAnsi="Times New Roman" w:cs="Times New Roman"/>
                <w:sz w:val="24"/>
                <w:szCs w:val="24"/>
                <w:lang w:val="en-US"/>
              </w:rPr>
              <w:t xml:space="preserve"> </w:t>
            </w:r>
            <w:r w:rsidR="001A0EBE">
              <w:rPr>
                <w:rFonts w:ascii="Times New Roman" w:hAnsi="Times New Roman" w:cs="Times New Roman"/>
                <w:sz w:val="24"/>
                <w:szCs w:val="24"/>
                <w:lang w:val="en-US"/>
              </w:rPr>
              <w:t xml:space="preserve">de </w:t>
            </w:r>
            <w:proofErr w:type="spellStart"/>
            <w:r w:rsidR="001A0EBE">
              <w:rPr>
                <w:rFonts w:ascii="Times New Roman" w:hAnsi="Times New Roman" w:cs="Times New Roman"/>
                <w:sz w:val="24"/>
                <w:szCs w:val="24"/>
                <w:lang w:val="en-US"/>
              </w:rPr>
              <w:t>apă</w:t>
            </w:r>
            <w:proofErr w:type="spellEnd"/>
            <w:r w:rsidR="001A0EBE">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şi</w:t>
            </w:r>
            <w:proofErr w:type="spellEnd"/>
            <w:r w:rsidR="001A0EBE">
              <w:rPr>
                <w:rFonts w:ascii="Times New Roman" w:hAnsi="Times New Roman" w:cs="Times New Roman"/>
                <w:sz w:val="24"/>
                <w:szCs w:val="24"/>
                <w:lang w:val="en-US"/>
              </w:rPr>
              <w:t xml:space="preserve"> </w:t>
            </w:r>
            <w:proofErr w:type="spellStart"/>
            <w:proofErr w:type="gramStart"/>
            <w:r w:rsidR="001A0EBE">
              <w:rPr>
                <w:rFonts w:ascii="Times New Roman" w:hAnsi="Times New Roman" w:cs="Times New Roman"/>
                <w:sz w:val="24"/>
                <w:szCs w:val="24"/>
                <w:lang w:val="en-US"/>
              </w:rPr>
              <w:t>canalizare</w:t>
            </w:r>
            <w:proofErr w:type="spellEnd"/>
            <w:r w:rsidR="001A0EBE">
              <w:rPr>
                <w:rFonts w:ascii="Times New Roman" w:hAnsi="Times New Roman" w:cs="Times New Roman"/>
                <w:sz w:val="24"/>
                <w:szCs w:val="24"/>
                <w:lang w:val="en-US"/>
              </w:rPr>
              <w:t xml:space="preserve">  se</w:t>
            </w:r>
            <w:proofErr w:type="gramEnd"/>
            <w:r w:rsidR="001A0EBE">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supun</w:t>
            </w:r>
            <w:proofErr w:type="spellEnd"/>
            <w:r w:rsidR="001A0EB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plasate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oficială</w:t>
            </w:r>
            <w:proofErr w:type="spellEnd"/>
            <w:r w:rsidR="001A0EBE">
              <w:rPr>
                <w:rFonts w:ascii="Times New Roman" w:hAnsi="Times New Roman" w:cs="Times New Roman"/>
                <w:sz w:val="24"/>
                <w:szCs w:val="24"/>
                <w:lang w:val="en-US"/>
              </w:rPr>
              <w:t xml:space="preserve"> a </w:t>
            </w:r>
            <w:proofErr w:type="spellStart"/>
            <w:r w:rsidR="001A0EBE">
              <w:rPr>
                <w:rFonts w:ascii="Times New Roman" w:hAnsi="Times New Roman" w:cs="Times New Roman"/>
                <w:sz w:val="24"/>
                <w:szCs w:val="24"/>
                <w:lang w:val="en-US"/>
              </w:rPr>
              <w:t>Primăriei</w:t>
            </w:r>
            <w:proofErr w:type="spellEnd"/>
            <w:r w:rsidR="001A0EBE">
              <w:rPr>
                <w:rFonts w:ascii="Times New Roman" w:hAnsi="Times New Roman" w:cs="Times New Roman"/>
                <w:sz w:val="24"/>
                <w:szCs w:val="24"/>
                <w:lang w:val="en-US"/>
              </w:rPr>
              <w:t xml:space="preserve"> or. </w:t>
            </w:r>
            <w:proofErr w:type="spellStart"/>
            <w:r w:rsidR="001A0EBE">
              <w:rPr>
                <w:rFonts w:ascii="Times New Roman" w:hAnsi="Times New Roman" w:cs="Times New Roman"/>
                <w:sz w:val="24"/>
                <w:szCs w:val="24"/>
                <w:lang w:val="en-US"/>
              </w:rPr>
              <w:t>Anenii</w:t>
            </w:r>
            <w:proofErr w:type="spellEnd"/>
            <w:r w:rsidR="001A0EBE">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la </w:t>
            </w:r>
            <w:proofErr w:type="spellStart"/>
            <w:proofErr w:type="gramStart"/>
            <w:r>
              <w:rPr>
                <w:rFonts w:ascii="Times New Roman" w:hAnsi="Times New Roman" w:cs="Times New Roman"/>
                <w:sz w:val="24"/>
                <w:szCs w:val="24"/>
                <w:lang w:val="en-US"/>
              </w:rPr>
              <w:t>compartimentul</w:t>
            </w:r>
            <w:proofErr w:type="spellEnd"/>
            <w:r>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lang w:val="en-US"/>
              </w:rPr>
              <w:t>Transparenţa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decizională</w:t>
            </w:r>
            <w:proofErr w:type="spellEnd"/>
            <w:r>
              <w:rPr>
                <w:rFonts w:ascii="Times New Roman" w:hAnsi="Times New Roman" w:cs="Times New Roman"/>
                <w:sz w:val="24"/>
                <w:szCs w:val="24"/>
                <w:lang w:val="en-US"/>
              </w:rPr>
              <w:t>”</w:t>
            </w:r>
            <w:r w:rsidR="001A0EBE">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consultarea</w:t>
            </w:r>
            <w:proofErr w:type="spellEnd"/>
            <w:r w:rsidR="001A0EBE">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în</w:t>
            </w:r>
            <w:proofErr w:type="spellEnd"/>
            <w:r w:rsidR="001A0EBE">
              <w:rPr>
                <w:rFonts w:ascii="Times New Roman" w:hAnsi="Times New Roman" w:cs="Times New Roman"/>
                <w:sz w:val="24"/>
                <w:szCs w:val="24"/>
                <w:lang w:val="en-US"/>
              </w:rPr>
              <w:t xml:space="preserve"> </w:t>
            </w:r>
            <w:proofErr w:type="spellStart"/>
            <w:r w:rsidR="001A0EBE">
              <w:rPr>
                <w:rFonts w:ascii="Times New Roman" w:hAnsi="Times New Roman" w:cs="Times New Roman"/>
                <w:sz w:val="24"/>
                <w:szCs w:val="24"/>
                <w:lang w:val="en-US"/>
              </w:rPr>
              <w:t>cadrul</w:t>
            </w:r>
            <w:proofErr w:type="spellEnd"/>
            <w:r w:rsidR="001A0EBE">
              <w:rPr>
                <w:rFonts w:ascii="Times New Roman" w:hAnsi="Times New Roman" w:cs="Times New Roman"/>
                <w:sz w:val="24"/>
                <w:szCs w:val="24"/>
                <w:lang w:val="en-US"/>
              </w:rPr>
              <w:t xml:space="preserve"> gr. ad-hoc.</w:t>
            </w:r>
          </w:p>
        </w:tc>
      </w:tr>
      <w:tr w:rsidR="00D00400" w:rsidTr="00C866E0">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D00400" w:rsidRDefault="00D00400" w:rsidP="00C866E0">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D00400" w:rsidTr="00C866E0">
        <w:tc>
          <w:tcPr>
            <w:tcW w:w="541" w:type="dxa"/>
            <w:tcBorders>
              <w:top w:val="single" w:sz="4" w:space="0" w:color="auto"/>
              <w:left w:val="single" w:sz="4" w:space="0" w:color="auto"/>
              <w:bottom w:val="single" w:sz="4" w:space="0" w:color="auto"/>
              <w:right w:val="single" w:sz="4" w:space="0" w:color="auto"/>
            </w:tcBorders>
            <w:shd w:val="clear" w:color="auto" w:fill="FFFFFF"/>
          </w:tcPr>
          <w:p w:rsidR="00D00400" w:rsidRDefault="00D00400" w:rsidP="00C866E0">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D00400" w:rsidRPr="001A0EBE" w:rsidRDefault="00D00400" w:rsidP="00C866E0">
            <w:pPr>
              <w:pStyle w:val="a6"/>
              <w:spacing w:before="108"/>
              <w:ind w:left="0" w:right="128"/>
              <w:jc w:val="both"/>
              <w:rPr>
                <w:rFonts w:ascii="Times New Roman" w:hAnsi="Times New Roman"/>
                <w:sz w:val="24"/>
                <w:szCs w:val="24"/>
              </w:rPr>
            </w:pPr>
            <w:r w:rsidRPr="001A0EBE">
              <w:rPr>
                <w:rFonts w:ascii="Times New Roman" w:hAnsi="Times New Roman"/>
                <w:sz w:val="24"/>
                <w:szCs w:val="24"/>
              </w:rPr>
              <w:t>În temeiul art. 35 al Legii nr. 100/2017, cu privire la actele normative, expertiza anticorupţie a fost efectuată de autor. Proiectul nu conţine reglementări ce ar favoriza corupţia.</w:t>
            </w:r>
          </w:p>
        </w:tc>
      </w:tr>
      <w:tr w:rsidR="00D00400" w:rsidTr="00C866E0">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D00400" w:rsidRDefault="00D00400" w:rsidP="00C866E0">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D00400" w:rsidRPr="00194F68" w:rsidTr="00C866E0">
        <w:tc>
          <w:tcPr>
            <w:tcW w:w="541" w:type="dxa"/>
            <w:tcBorders>
              <w:top w:val="single" w:sz="4" w:space="0" w:color="auto"/>
              <w:left w:val="single" w:sz="4" w:space="0" w:color="auto"/>
              <w:bottom w:val="single" w:sz="4" w:space="0" w:color="auto"/>
              <w:right w:val="single" w:sz="4" w:space="0" w:color="auto"/>
            </w:tcBorders>
            <w:shd w:val="clear" w:color="auto" w:fill="FFFFFF"/>
          </w:tcPr>
          <w:p w:rsidR="00D00400" w:rsidRDefault="00D00400" w:rsidP="00C866E0">
            <w:pPr>
              <w:autoSpaceDN w:val="0"/>
              <w:spacing w:after="0"/>
              <w:jc w:val="both"/>
              <w:rPr>
                <w:rFonts w:ascii="Times New Roman" w:hAnsi="Times New Roman" w:cs="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D00400" w:rsidRDefault="00D00400" w:rsidP="00C866E0">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tc>
      </w:tr>
    </w:tbl>
    <w:p w:rsidR="00D00400" w:rsidRDefault="00D00400" w:rsidP="00D00400">
      <w:pPr>
        <w:ind w:firstLine="567"/>
        <w:jc w:val="both"/>
        <w:rPr>
          <w:rFonts w:ascii="Times New Roman" w:hAnsi="Times New Roman"/>
          <w:sz w:val="26"/>
          <w:szCs w:val="26"/>
          <w:lang w:val="en-US"/>
        </w:rPr>
      </w:pPr>
    </w:p>
    <w:p w:rsidR="00921F29" w:rsidRPr="00921F29" w:rsidRDefault="00921F29">
      <w:pPr>
        <w:spacing w:after="0"/>
        <w:rPr>
          <w:rFonts w:ascii="Times New Roman" w:hAnsi="Times New Roman" w:cs="Times New Roman"/>
          <w:sz w:val="24"/>
          <w:szCs w:val="24"/>
          <w:lang w:val="it-IT"/>
        </w:rPr>
      </w:pPr>
    </w:p>
    <w:sectPr w:rsidR="00921F29" w:rsidRPr="00921F29" w:rsidSect="00F448AC">
      <w:pgSz w:w="11906" w:h="16838"/>
      <w:pgMar w:top="142"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2AFB"/>
    <w:rsid w:val="00182A20"/>
    <w:rsid w:val="00194F68"/>
    <w:rsid w:val="001A0EBE"/>
    <w:rsid w:val="002E56BD"/>
    <w:rsid w:val="002F725A"/>
    <w:rsid w:val="00462997"/>
    <w:rsid w:val="00475BB6"/>
    <w:rsid w:val="004C16B9"/>
    <w:rsid w:val="005059F9"/>
    <w:rsid w:val="00510EF2"/>
    <w:rsid w:val="00520BB7"/>
    <w:rsid w:val="005D4705"/>
    <w:rsid w:val="005D60A6"/>
    <w:rsid w:val="005F4E49"/>
    <w:rsid w:val="006A76CA"/>
    <w:rsid w:val="007373D7"/>
    <w:rsid w:val="008039C0"/>
    <w:rsid w:val="008A3860"/>
    <w:rsid w:val="008B46AF"/>
    <w:rsid w:val="00921F29"/>
    <w:rsid w:val="00971B36"/>
    <w:rsid w:val="00980B6A"/>
    <w:rsid w:val="00996354"/>
    <w:rsid w:val="009C448E"/>
    <w:rsid w:val="00AC0D3E"/>
    <w:rsid w:val="00B5752C"/>
    <w:rsid w:val="00BF2CF8"/>
    <w:rsid w:val="00C21902"/>
    <w:rsid w:val="00D00400"/>
    <w:rsid w:val="00D06376"/>
    <w:rsid w:val="00D63CD5"/>
    <w:rsid w:val="00DD155B"/>
    <w:rsid w:val="00E02B19"/>
    <w:rsid w:val="00E152CF"/>
    <w:rsid w:val="00E818E5"/>
    <w:rsid w:val="00E96F15"/>
    <w:rsid w:val="00EA0257"/>
    <w:rsid w:val="00EB718C"/>
    <w:rsid w:val="00ED2AA9"/>
    <w:rsid w:val="00F042C3"/>
    <w:rsid w:val="00F166B9"/>
    <w:rsid w:val="00F448AC"/>
    <w:rsid w:val="00F477B3"/>
    <w:rsid w:val="00F71024"/>
    <w:rsid w:val="00F92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76"/>
  </w:style>
  <w:style w:type="paragraph" w:styleId="1">
    <w:name w:val="heading 1"/>
    <w:basedOn w:val="a"/>
    <w:next w:val="a"/>
    <w:link w:val="10"/>
    <w:qFormat/>
    <w:rsid w:val="00F92AFB"/>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92AFB"/>
    <w:rPr>
      <w:rFonts w:ascii="Times Roumanian" w:eastAsia="Times New Roman" w:hAnsi="Times Roumanian" w:cs="Times New Roman"/>
      <w:b/>
      <w:sz w:val="24"/>
      <w:szCs w:val="20"/>
      <w:lang w:val="en-US"/>
    </w:rPr>
  </w:style>
  <w:style w:type="paragraph" w:customStyle="1" w:styleId="FR2">
    <w:name w:val="FR2"/>
    <w:rsid w:val="00F92AFB"/>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F92A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AFB"/>
    <w:rPr>
      <w:rFonts w:ascii="Tahoma" w:hAnsi="Tahoma" w:cs="Tahoma"/>
      <w:sz w:val="16"/>
      <w:szCs w:val="16"/>
    </w:rPr>
  </w:style>
  <w:style w:type="table" w:styleId="a5">
    <w:name w:val="Table Grid"/>
    <w:basedOn w:val="a1"/>
    <w:uiPriority w:val="59"/>
    <w:rsid w:val="00980B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Знак,webb,webb Знак Знак"/>
    <w:basedOn w:val="a"/>
    <w:uiPriority w:val="99"/>
    <w:unhideWhenUsed/>
    <w:qFormat/>
    <w:rsid w:val="00E02B19"/>
    <w:pPr>
      <w:autoSpaceDN w:val="0"/>
      <w:ind w:left="720"/>
      <w:contextualSpacing/>
    </w:pPr>
    <w:rPr>
      <w:rFonts w:ascii="Calibri" w:eastAsia="Calibri" w:hAnsi="Calibri" w:cs="Times New Roman"/>
      <w:lang w:val="nb-NO"/>
    </w:rPr>
  </w:style>
  <w:style w:type="paragraph" w:styleId="a7">
    <w:name w:val="List Paragraph"/>
    <w:aliases w:val="HotarirePunct1,Citation List,List Paragraph (numbered (a)),References,ReferencesCxSpLast,lp1,Normal 2,Colorful List - Accent 12,Main numbered paragraph,Bullets,Source,Resume Title,List_Paragraph,Multilevel para_II,List Paragraph1"/>
    <w:basedOn w:val="a"/>
    <w:link w:val="a8"/>
    <w:qFormat/>
    <w:rsid w:val="00921F29"/>
    <w:pPr>
      <w:ind w:left="720"/>
      <w:contextualSpacing/>
    </w:pPr>
    <w:rPr>
      <w:rFonts w:ascii="Calibri" w:eastAsia="Calibri" w:hAnsi="Calibri" w:cs="Times New Roman"/>
      <w:lang w:eastAsia="en-US"/>
    </w:rPr>
  </w:style>
  <w:style w:type="character" w:customStyle="1" w:styleId="a8">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7"/>
    <w:locked/>
    <w:rsid w:val="00921F29"/>
    <w:rPr>
      <w:rFonts w:ascii="Calibri" w:eastAsia="Calibri" w:hAnsi="Calibri" w:cs="Times New Roman"/>
      <w:lang w:eastAsia="en-US"/>
    </w:rPr>
  </w:style>
  <w:style w:type="character" w:customStyle="1" w:styleId="docheader">
    <w:name w:val="doc_header"/>
    <w:basedOn w:val="a0"/>
    <w:rsid w:val="00921F29"/>
  </w:style>
  <w:style w:type="character" w:styleId="a9">
    <w:name w:val="Hyperlink"/>
    <w:uiPriority w:val="99"/>
    <w:unhideWhenUsed/>
    <w:rsid w:val="00921F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19</cp:revision>
  <cp:lastPrinted>2022-08-29T05:31:00Z</cp:lastPrinted>
  <dcterms:created xsi:type="dcterms:W3CDTF">2022-07-21T08:47:00Z</dcterms:created>
  <dcterms:modified xsi:type="dcterms:W3CDTF">2024-06-07T09:54:00Z</dcterms:modified>
</cp:coreProperties>
</file>