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8" w:type="dxa"/>
        <w:tblInd w:w="-459" w:type="dxa"/>
        <w:tblLayout w:type="fixed"/>
        <w:tblLook w:val="04A0"/>
      </w:tblPr>
      <w:tblGrid>
        <w:gridCol w:w="4534"/>
        <w:gridCol w:w="660"/>
        <w:gridCol w:w="758"/>
        <w:gridCol w:w="4716"/>
      </w:tblGrid>
      <w:tr w:rsidR="00B57BA0" w:rsidRPr="00255A5A" w:rsidTr="00D4683D">
        <w:trPr>
          <w:cantSplit/>
          <w:trHeight w:val="1558"/>
        </w:trPr>
        <w:tc>
          <w:tcPr>
            <w:tcW w:w="4534" w:type="dxa"/>
          </w:tcPr>
          <w:p w:rsidR="00B57BA0" w:rsidRDefault="00B57BA0" w:rsidP="00D4683D">
            <w:pPr>
              <w:pStyle w:val="FR2"/>
              <w:tabs>
                <w:tab w:val="left" w:pos="-392"/>
              </w:tabs>
              <w:spacing w:before="0" w:line="240" w:lineRule="auto"/>
              <w:ind w:left="0" w:right="-108"/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</w:pPr>
          </w:p>
          <w:p w:rsidR="00B57BA0" w:rsidRDefault="00B57BA0" w:rsidP="00D4683D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</w:pPr>
          </w:p>
          <w:p w:rsidR="00B57BA0" w:rsidRPr="006F6615" w:rsidRDefault="00B57BA0" w:rsidP="00D4683D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CONSILIUL</w:t>
            </w:r>
            <w:r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 xml:space="preserve"> OR</w:t>
            </w:r>
            <w:r>
              <w:rPr>
                <w:rFonts w:ascii="Times New Roman" w:hAnsi="Times New Roman"/>
                <w:b/>
                <w:sz w:val="25"/>
                <w:szCs w:val="25"/>
                <w:lang w:eastAsia="zh-CN"/>
              </w:rPr>
              <w:t>ĂŞENESC</w:t>
            </w:r>
          </w:p>
          <w:p w:rsidR="00B57BA0" w:rsidRDefault="00B57BA0" w:rsidP="00D4683D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>ANENII NOI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B57BA0" w:rsidRPr="00255A5A" w:rsidRDefault="00B57BA0" w:rsidP="00D4683D">
            <w:pPr>
              <w:ind w:left="175" w:right="176" w:hanging="141"/>
              <w:jc w:val="center"/>
              <w:rPr>
                <w:b/>
                <w:lang w:val="zh-CN"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752475" cy="1009650"/>
                  <wp:effectExtent l="19050" t="0" r="9525" b="0"/>
                  <wp:docPr id="10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B57BA0" w:rsidRDefault="00B57BA0" w:rsidP="00D4683D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B57BA0" w:rsidRDefault="00B57BA0" w:rsidP="00D4683D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B57BA0" w:rsidRDefault="00B57BA0" w:rsidP="00D4683D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ГОРОДСКОЙ СОВЕТ</w:t>
            </w:r>
          </w:p>
          <w:p w:rsidR="00B57BA0" w:rsidRDefault="00B57BA0" w:rsidP="00D4683D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b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     АНЕНИЙ НОЙ</w:t>
            </w:r>
          </w:p>
        </w:tc>
      </w:tr>
      <w:tr w:rsidR="00B57BA0" w:rsidRPr="00255A5A" w:rsidTr="00D4683D">
        <w:trPr>
          <w:cantSplit/>
          <w:trHeight w:val="620"/>
        </w:trPr>
        <w:tc>
          <w:tcPr>
            <w:tcW w:w="4534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B57BA0" w:rsidRPr="009023C9" w:rsidRDefault="00D353B0" w:rsidP="00D4683D">
            <w:pPr>
              <w:pStyle w:val="1"/>
              <w:tabs>
                <w:tab w:val="left" w:pos="-392"/>
              </w:tabs>
              <w:spacing w:after="0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 w:rsidRPr="00D353B0">
              <w:rPr>
                <w:noProof/>
              </w:rPr>
              <w:pict>
                <v:line id="Прямая соединительная линия 3" o:spid="_x0000_s1026" style="position:absolute;left:0;text-align:left;z-index:251660288;visibility:visible;mso-wrap-distance-top:-3e-5mm;mso-wrap-distance-bottom:-3e-5mm;mso-position-horizontal-relative:text;mso-position-vertical-relative:text" from="-44.9pt,31.9pt" to="474.7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" o:allowincell="f" strokeweight="4.5pt">
                  <v:stroke linestyle="thinThick"/>
                  <o:lock v:ext="edit" shapetype="f"/>
                </v:line>
              </w:pict>
            </w:r>
            <w:r w:rsidR="00B57BA0"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MD 6501 or. Anenii Noi, str. Suvorov, 6</w:t>
            </w:r>
          </w:p>
          <w:p w:rsidR="00B57BA0" w:rsidRPr="009023C9" w:rsidRDefault="00B57BA0" w:rsidP="00D4683D">
            <w:pPr>
              <w:tabs>
                <w:tab w:val="left" w:pos="-675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5A5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       </w:t>
            </w:r>
            <w:r w:rsidRPr="00255A5A">
              <w:rPr>
                <w:rFonts w:ascii="Times New Roman" w:hAnsi="Times New Roman"/>
                <w:sz w:val="18"/>
                <w:szCs w:val="18"/>
                <w:lang w:val="zh-CN" w:eastAsia="zh-CN"/>
              </w:rPr>
              <w:t xml:space="preserve"> tel/fax 026522108, </w:t>
            </w:r>
            <w:r w:rsidRPr="00255A5A">
              <w:rPr>
                <w:rFonts w:ascii="Times New Roman" w:hAnsi="Times New Roman"/>
                <w:sz w:val="18"/>
                <w:szCs w:val="18"/>
                <w:lang w:val="en-US"/>
              </w:rPr>
              <w:t>consiliulorasenesc@gmail.com</w:t>
            </w:r>
          </w:p>
        </w:tc>
        <w:tc>
          <w:tcPr>
            <w:tcW w:w="660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B57BA0" w:rsidRPr="009023C9" w:rsidRDefault="00B57BA0" w:rsidP="00D4683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474" w:type="dxa"/>
            <w:gridSpan w:val="2"/>
            <w:hideMark/>
          </w:tcPr>
          <w:p w:rsidR="00B57BA0" w:rsidRPr="009023C9" w:rsidRDefault="00B57BA0" w:rsidP="00D4683D">
            <w:pPr>
              <w:pStyle w:val="1"/>
              <w:spacing w:after="0"/>
              <w:ind w:left="-391" w:firstLine="142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MD 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6501, г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.</w:t>
            </w:r>
            <w:proofErr w:type="spellStart"/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Анений</w:t>
            </w:r>
            <w:proofErr w:type="spellEnd"/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 xml:space="preserve"> Ной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, ул.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Суворов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, 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6</w:t>
            </w:r>
          </w:p>
          <w:p w:rsidR="00B57BA0" w:rsidRPr="009023C9" w:rsidRDefault="00B57BA0" w:rsidP="00D4683D">
            <w:pPr>
              <w:ind w:left="-39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A5A">
              <w:rPr>
                <w:rFonts w:ascii="Times New Roman" w:hAnsi="Times New Roman"/>
                <w:sz w:val="18"/>
                <w:szCs w:val="18"/>
                <w:lang w:val="zh-CN" w:eastAsia="zh-CN"/>
              </w:rPr>
              <w:t xml:space="preserve"> тел/факс </w:t>
            </w:r>
            <w:r w:rsidRPr="00255A5A">
              <w:rPr>
                <w:rFonts w:ascii="Times New Roman" w:hAnsi="Times New Roman"/>
                <w:sz w:val="18"/>
                <w:szCs w:val="18"/>
              </w:rPr>
              <w:t>026522108,</w:t>
            </w:r>
            <w:proofErr w:type="spellStart"/>
            <w:r w:rsidRPr="00255A5A">
              <w:rPr>
                <w:rFonts w:ascii="Times New Roman" w:hAnsi="Times New Roman"/>
                <w:sz w:val="18"/>
                <w:szCs w:val="18"/>
                <w:lang w:val="en-US"/>
              </w:rPr>
              <w:t>consiliulorasenesc</w:t>
            </w:r>
            <w:proofErr w:type="spellEnd"/>
            <w:r w:rsidRPr="00255A5A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255A5A">
              <w:rPr>
                <w:rFonts w:ascii="Times New Roman" w:hAnsi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255A5A">
              <w:rPr>
                <w:rFonts w:ascii="Times New Roman" w:hAnsi="Times New Roman"/>
                <w:sz w:val="18"/>
                <w:szCs w:val="18"/>
              </w:rPr>
              <w:t>.</w:t>
            </w:r>
            <w:r w:rsidRPr="00255A5A">
              <w:rPr>
                <w:rFonts w:ascii="Times New Roman" w:hAnsi="Times New Roman"/>
                <w:sz w:val="18"/>
                <w:szCs w:val="18"/>
                <w:lang w:val="en-US"/>
              </w:rPr>
              <w:t>com</w:t>
            </w:r>
          </w:p>
        </w:tc>
      </w:tr>
    </w:tbl>
    <w:p w:rsidR="00B57BA0" w:rsidRPr="002F1339" w:rsidRDefault="00B57BA0" w:rsidP="00B57BA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</w:t>
      </w:r>
      <w:r w:rsidRPr="002F1339">
        <w:rPr>
          <w:rFonts w:ascii="Times New Roman" w:hAnsi="Times New Roman"/>
          <w:b/>
          <w:sz w:val="24"/>
          <w:szCs w:val="24"/>
          <w:u w:val="single"/>
          <w:lang w:val="ro-RO"/>
        </w:rPr>
        <w:t>PROIECT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 xml:space="preserve"> nr. </w:t>
      </w:r>
    </w:p>
    <w:p w:rsidR="00B57BA0" w:rsidRDefault="00B57BA0" w:rsidP="00B57BA0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</w:t>
      </w:r>
    </w:p>
    <w:p w:rsidR="00B57BA0" w:rsidRDefault="00B57BA0" w:rsidP="00B57BA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DECIZIE nr. 4/</w:t>
      </w:r>
    </w:p>
    <w:p w:rsidR="00B57BA0" w:rsidRDefault="00B57BA0" w:rsidP="00B57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din___ iunie  202</w:t>
      </w:r>
      <w:r w:rsidRPr="002F1339">
        <w:rPr>
          <w:rFonts w:ascii="Times New Roman" w:hAnsi="Times New Roman"/>
          <w:b/>
          <w:sz w:val="24"/>
          <w:szCs w:val="24"/>
          <w:lang w:val="en-US"/>
        </w:rPr>
        <w:t>4</w:t>
      </w:r>
    </w:p>
    <w:p w:rsidR="00B57BA0" w:rsidRDefault="00B57BA0" w:rsidP="00B57BA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DD703C" w:rsidRDefault="00B57BA0" w:rsidP="00B57BA0">
      <w:pPr>
        <w:spacing w:after="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074DBA">
        <w:rPr>
          <w:rFonts w:ascii="Times New Roman" w:hAnsi="Times New Roman"/>
          <w:b/>
          <w:bCs/>
          <w:sz w:val="24"/>
          <w:szCs w:val="24"/>
          <w:lang w:val="it-IT"/>
        </w:rPr>
        <w:t xml:space="preserve">Cu privire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la aprobarea regulamentului intern</w:t>
      </w:r>
      <w:r w:rsidR="00DD703C">
        <w:rPr>
          <w:rFonts w:ascii="Times New Roman" w:hAnsi="Times New Roman"/>
          <w:b/>
          <w:bCs/>
          <w:sz w:val="24"/>
          <w:szCs w:val="24"/>
          <w:lang w:val="it-IT"/>
        </w:rPr>
        <w:t xml:space="preserve"> cu privire la</w:t>
      </w:r>
    </w:p>
    <w:p w:rsidR="00B57BA0" w:rsidRPr="00DD703C" w:rsidRDefault="00DD703C" w:rsidP="00B57BA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DD703C">
        <w:rPr>
          <w:rFonts w:ascii="Times New Roman" w:hAnsi="Times New Roman" w:cs="Times New Roman"/>
          <w:b/>
          <w:bCs/>
          <w:sz w:val="24"/>
          <w:szCs w:val="24"/>
          <w:lang w:val="it-IT"/>
        </w:rPr>
        <w:t>acordarea</w:t>
      </w:r>
      <w:r w:rsidR="00B57BA0" w:rsidRPr="00DD703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sporul</w:t>
      </w:r>
      <w:r w:rsidRPr="00DD703C">
        <w:rPr>
          <w:rFonts w:ascii="Times New Roman" w:hAnsi="Times New Roman" w:cs="Times New Roman"/>
          <w:b/>
          <w:bCs/>
          <w:sz w:val="24"/>
          <w:szCs w:val="24"/>
          <w:lang w:val="it-IT"/>
        </w:rPr>
        <w:t>ui lunar</w:t>
      </w:r>
      <w:r w:rsidR="00B57BA0" w:rsidRPr="00DD703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pentru consolidarea capacităţilor profesionale</w:t>
      </w:r>
    </w:p>
    <w:p w:rsidR="00B57BA0" w:rsidRPr="00DD703C" w:rsidRDefault="00DD703C" w:rsidP="00B57BA0">
      <w:pPr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</w:pPr>
      <w:proofErr w:type="gramStart"/>
      <w:r w:rsidRPr="00DD70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ale</w:t>
      </w:r>
      <w:proofErr w:type="gramEnd"/>
      <w:r w:rsidRPr="00DD70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D70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funcționarilor</w:t>
      </w:r>
      <w:proofErr w:type="spellEnd"/>
      <w:r w:rsidRPr="00DD70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D70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publici</w:t>
      </w:r>
      <w:proofErr w:type="spellEnd"/>
      <w:r w:rsidRPr="00DD70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DD70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execuție</w:t>
      </w:r>
      <w:proofErr w:type="spellEnd"/>
      <w:r w:rsidRPr="00DD70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din </w:t>
      </w:r>
      <w:proofErr w:type="spellStart"/>
      <w:r w:rsidRPr="00DD70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cadrul</w:t>
      </w:r>
      <w:proofErr w:type="spellEnd"/>
      <w:r w:rsidRPr="00DD70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 </w:t>
      </w:r>
      <w:proofErr w:type="spellStart"/>
      <w:r w:rsidRPr="00DD70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Primăriei</w:t>
      </w:r>
      <w:proofErr w:type="spellEnd"/>
      <w:r w:rsidRPr="00DD70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or. </w:t>
      </w:r>
      <w:proofErr w:type="spellStart"/>
      <w:r w:rsidRPr="00DD70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Anenii</w:t>
      </w:r>
      <w:proofErr w:type="spellEnd"/>
      <w:r w:rsidRPr="00DD70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D70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Noi</w:t>
      </w:r>
      <w:proofErr w:type="spellEnd"/>
    </w:p>
    <w:p w:rsidR="00DD703C" w:rsidRPr="00DD703C" w:rsidRDefault="00DD703C" w:rsidP="00B57BA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57BA0" w:rsidRPr="00B57BA0" w:rsidRDefault="00B57BA0" w:rsidP="00B57BA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art.14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proofErr w:type="gramStart"/>
      <w:r w:rsidRPr="00B57BA0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2) al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nr.436/2006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administrația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locală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; art. </w:t>
      </w:r>
      <w:proofErr w:type="gramStart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36 din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nr.158/2008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cu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funcția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statutul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funcționarului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public cu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>; art.</w:t>
      </w:r>
      <w:proofErr w:type="gram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20³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(2) al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270/2018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sistemul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unitar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salarizare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bugetar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modificat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nr. 81/2024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acte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normative, MO nr 192-194 (91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30-9132) </w:t>
      </w:r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din 02.05.2024);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comisiilor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 consultative de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7BA0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B57BA0">
        <w:rPr>
          <w:rFonts w:ascii="Times New Roman" w:hAnsi="Times New Roman" w:cs="Times New Roman"/>
          <w:sz w:val="24"/>
          <w:szCs w:val="24"/>
          <w:lang w:val="ro-RO"/>
        </w:rPr>
        <w:t xml:space="preserve"> orășenesc Anenii Noi:</w:t>
      </w:r>
    </w:p>
    <w:p w:rsidR="00B57BA0" w:rsidRDefault="00B57BA0" w:rsidP="00B57BA0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57BA0" w:rsidRPr="00DD703C" w:rsidRDefault="00B57BA0" w:rsidP="00B57B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D703C">
        <w:rPr>
          <w:rFonts w:ascii="Times New Roman" w:hAnsi="Times New Roman" w:cs="Times New Roman"/>
          <w:b/>
          <w:sz w:val="24"/>
          <w:szCs w:val="24"/>
          <w:lang w:val="ro-RO"/>
        </w:rPr>
        <w:t>DECIDE:</w:t>
      </w:r>
    </w:p>
    <w:p w:rsidR="00B57BA0" w:rsidRPr="0028237B" w:rsidRDefault="00B57BA0" w:rsidP="00CB7CE7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CB7CE7" w:rsidRDefault="00CB7CE7" w:rsidP="00077CA6">
      <w:pPr>
        <w:pStyle w:val="a3"/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val="it-IT" w:eastAsia="ru-RU"/>
        </w:rPr>
      </w:pPr>
      <w:r>
        <w:rPr>
          <w:rFonts w:ascii="Times New Roman" w:eastAsia="Times New Roman" w:hAnsi="Times New Roman"/>
          <w:sz w:val="24"/>
          <w:szCs w:val="24"/>
          <w:lang w:val="it-IT" w:eastAsia="ru-RU"/>
        </w:rPr>
        <w:t xml:space="preserve">1. </w:t>
      </w:r>
      <w:r w:rsidR="00B57BA0" w:rsidRPr="00442CB9">
        <w:rPr>
          <w:rFonts w:ascii="Times New Roman" w:eastAsia="Times New Roman" w:hAnsi="Times New Roman"/>
          <w:sz w:val="24"/>
          <w:szCs w:val="24"/>
          <w:lang w:val="it-IT" w:eastAsia="ru-RU"/>
        </w:rPr>
        <w:t xml:space="preserve">Se aprobă </w:t>
      </w:r>
      <w:r w:rsidR="00B57BA0">
        <w:rPr>
          <w:rFonts w:ascii="Times New Roman" w:eastAsia="Times New Roman" w:hAnsi="Times New Roman"/>
          <w:sz w:val="24"/>
          <w:szCs w:val="24"/>
          <w:lang w:val="it-IT" w:eastAsia="ru-RU"/>
        </w:rPr>
        <w:t>Regulamentul intern cu privire la acordarea sporului lunar</w:t>
      </w:r>
      <w:r w:rsidR="00DD703C">
        <w:rPr>
          <w:rFonts w:ascii="Times New Roman" w:eastAsia="Times New Roman" w:hAnsi="Times New Roman"/>
          <w:sz w:val="24"/>
          <w:szCs w:val="24"/>
          <w:lang w:val="it-IT" w:eastAsia="ru-RU"/>
        </w:rPr>
        <w:t xml:space="preserve"> pentru consolidarea </w:t>
      </w:r>
      <w:r>
        <w:rPr>
          <w:rFonts w:ascii="Times New Roman" w:eastAsia="Times New Roman" w:hAnsi="Times New Roman"/>
          <w:sz w:val="24"/>
          <w:szCs w:val="24"/>
          <w:lang w:val="it-IT" w:eastAsia="ru-RU"/>
        </w:rPr>
        <w:t xml:space="preserve">  </w:t>
      </w:r>
    </w:p>
    <w:p w:rsidR="00CB7CE7" w:rsidRDefault="00CB7CE7" w:rsidP="00077CA6">
      <w:pPr>
        <w:pStyle w:val="a3"/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val="it-IT" w:eastAsia="ru-RU"/>
        </w:rPr>
      </w:pPr>
      <w:r>
        <w:rPr>
          <w:rFonts w:ascii="Times New Roman" w:eastAsia="Times New Roman" w:hAnsi="Times New Roman"/>
          <w:sz w:val="24"/>
          <w:szCs w:val="24"/>
          <w:lang w:val="it-IT" w:eastAsia="ru-RU"/>
        </w:rPr>
        <w:t xml:space="preserve">    </w:t>
      </w:r>
      <w:r w:rsidR="00DD703C">
        <w:rPr>
          <w:rFonts w:ascii="Times New Roman" w:eastAsia="Times New Roman" w:hAnsi="Times New Roman"/>
          <w:sz w:val="24"/>
          <w:szCs w:val="24"/>
          <w:lang w:val="it-IT" w:eastAsia="ru-RU"/>
        </w:rPr>
        <w:t>capacităţilor</w:t>
      </w:r>
      <w:r w:rsidR="00B57BA0">
        <w:rPr>
          <w:rFonts w:ascii="Times New Roman" w:eastAsia="Times New Roman" w:hAnsi="Times New Roman"/>
          <w:sz w:val="24"/>
          <w:szCs w:val="24"/>
          <w:lang w:val="it-IT" w:eastAsia="ru-RU"/>
        </w:rPr>
        <w:t xml:space="preserve"> profesionale </w:t>
      </w:r>
      <w:r w:rsidR="00DD703C">
        <w:rPr>
          <w:rFonts w:ascii="Times New Roman" w:eastAsia="Times New Roman" w:hAnsi="Times New Roman"/>
          <w:sz w:val="24"/>
          <w:szCs w:val="24"/>
          <w:lang w:val="it-IT" w:eastAsia="ru-RU"/>
        </w:rPr>
        <w:t>ale funcţionarilor publici de execuţie din cadrul Primăriei or. Anenii Noi,</w:t>
      </w:r>
    </w:p>
    <w:p w:rsidR="00DD703C" w:rsidRPr="00CB7CE7" w:rsidRDefault="00CB7CE7" w:rsidP="00077CA6">
      <w:pPr>
        <w:pStyle w:val="a3"/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val="it-IT" w:eastAsia="ru-RU"/>
        </w:rPr>
      </w:pPr>
      <w:r>
        <w:rPr>
          <w:rFonts w:ascii="Times New Roman" w:eastAsia="Times New Roman" w:hAnsi="Times New Roman"/>
          <w:sz w:val="24"/>
          <w:szCs w:val="24"/>
          <w:lang w:val="it-IT" w:eastAsia="ru-RU"/>
        </w:rPr>
        <w:t xml:space="preserve">   </w:t>
      </w:r>
      <w:r w:rsidR="00DD703C">
        <w:rPr>
          <w:rFonts w:ascii="Times New Roman" w:eastAsia="Times New Roman" w:hAnsi="Times New Roman"/>
          <w:sz w:val="24"/>
          <w:szCs w:val="24"/>
          <w:lang w:val="it-IT" w:eastAsia="ru-RU"/>
        </w:rPr>
        <w:t xml:space="preserve"> rl. Anenii Noi ( se anexează).</w:t>
      </w:r>
    </w:p>
    <w:p w:rsidR="00CB7CE7" w:rsidRDefault="00CB7CE7" w:rsidP="00077CA6">
      <w:pPr>
        <w:pStyle w:val="a3"/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val="it-IT" w:eastAsia="ru-RU"/>
        </w:rPr>
      </w:pPr>
      <w:r>
        <w:rPr>
          <w:rFonts w:ascii="Times New Roman" w:eastAsia="Times New Roman" w:hAnsi="Times New Roman"/>
          <w:sz w:val="24"/>
          <w:szCs w:val="24"/>
          <w:lang w:val="it-IT" w:eastAsia="ru-RU"/>
        </w:rPr>
        <w:t xml:space="preserve">2. </w:t>
      </w:r>
      <w:r w:rsidR="00B57BA0">
        <w:rPr>
          <w:rFonts w:ascii="Times New Roman" w:eastAsia="Times New Roman" w:hAnsi="Times New Roman"/>
          <w:sz w:val="24"/>
          <w:szCs w:val="24"/>
          <w:lang w:val="it-IT" w:eastAsia="ru-RU"/>
        </w:rPr>
        <w:t xml:space="preserve">Se </w:t>
      </w:r>
      <w:r w:rsidR="00DD703C">
        <w:rPr>
          <w:rFonts w:ascii="Times New Roman" w:eastAsia="Times New Roman" w:hAnsi="Times New Roman"/>
          <w:sz w:val="24"/>
          <w:szCs w:val="24"/>
          <w:lang w:val="it-IT" w:eastAsia="ru-RU"/>
        </w:rPr>
        <w:t xml:space="preserve">stabileşte sporul pentru consolidarea capacităţilor profesionale ale funcţionarilor publici de </w:t>
      </w:r>
    </w:p>
    <w:p w:rsidR="00CB7CE7" w:rsidRDefault="00CB7CE7" w:rsidP="00077CA6">
      <w:pPr>
        <w:pStyle w:val="a3"/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val="it-IT" w:eastAsia="ru-RU"/>
        </w:rPr>
      </w:pPr>
      <w:r>
        <w:rPr>
          <w:rFonts w:ascii="Times New Roman" w:eastAsia="Times New Roman" w:hAnsi="Times New Roman"/>
          <w:sz w:val="24"/>
          <w:szCs w:val="24"/>
          <w:lang w:val="it-IT" w:eastAsia="ru-RU"/>
        </w:rPr>
        <w:t xml:space="preserve">    </w:t>
      </w:r>
      <w:r w:rsidR="00DD703C">
        <w:rPr>
          <w:rFonts w:ascii="Times New Roman" w:eastAsia="Times New Roman" w:hAnsi="Times New Roman"/>
          <w:sz w:val="24"/>
          <w:szCs w:val="24"/>
          <w:lang w:val="it-IT" w:eastAsia="ru-RU"/>
        </w:rPr>
        <w:t xml:space="preserve">execuţie din cadrul Primăriei or. Anenii Noi în mărime de de 50% din salariul de bază stabilit, </w:t>
      </w:r>
    </w:p>
    <w:p w:rsidR="00077CA6" w:rsidRDefault="00CB7CE7" w:rsidP="00077CA6">
      <w:pPr>
        <w:pStyle w:val="a3"/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val="it-IT" w:eastAsia="ru-RU"/>
        </w:rPr>
      </w:pPr>
      <w:r>
        <w:rPr>
          <w:rFonts w:ascii="Times New Roman" w:eastAsia="Times New Roman" w:hAnsi="Times New Roman"/>
          <w:sz w:val="24"/>
          <w:szCs w:val="24"/>
          <w:lang w:val="it-IT" w:eastAsia="ru-RU"/>
        </w:rPr>
        <w:t xml:space="preserve">    </w:t>
      </w:r>
      <w:r w:rsidR="00DD703C">
        <w:rPr>
          <w:rFonts w:ascii="Times New Roman" w:eastAsia="Times New Roman" w:hAnsi="Times New Roman"/>
          <w:sz w:val="24"/>
          <w:szCs w:val="24"/>
          <w:lang w:val="it-IT" w:eastAsia="ru-RU"/>
        </w:rPr>
        <w:t>conform prevederilor Legii nr. 270/2018 privind sistemul unutar de sala</w:t>
      </w:r>
      <w:r>
        <w:rPr>
          <w:rFonts w:ascii="Times New Roman" w:eastAsia="Times New Roman" w:hAnsi="Times New Roman"/>
          <w:sz w:val="24"/>
          <w:szCs w:val="24"/>
          <w:lang w:val="it-IT" w:eastAsia="ru-RU"/>
        </w:rPr>
        <w:t>rizare în sectorul bugetar</w:t>
      </w:r>
      <w:r w:rsidR="00077CA6">
        <w:rPr>
          <w:rFonts w:ascii="Times New Roman" w:eastAsia="Times New Roman" w:hAnsi="Times New Roman"/>
          <w:sz w:val="24"/>
          <w:szCs w:val="24"/>
          <w:lang w:val="it-IT" w:eastAsia="ru-RU"/>
        </w:rPr>
        <w:t xml:space="preserve"> şi </w:t>
      </w:r>
    </w:p>
    <w:p w:rsidR="00B57BA0" w:rsidRPr="00077CA6" w:rsidRDefault="00077CA6" w:rsidP="00077CA6">
      <w:pPr>
        <w:pStyle w:val="a3"/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val="it-IT" w:eastAsia="ru-RU"/>
        </w:rPr>
      </w:pPr>
      <w:r>
        <w:rPr>
          <w:rFonts w:ascii="Times New Roman" w:eastAsia="Times New Roman" w:hAnsi="Times New Roman"/>
          <w:sz w:val="24"/>
          <w:szCs w:val="24"/>
          <w:lang w:val="it-IT" w:eastAsia="ru-RU"/>
        </w:rPr>
        <w:t xml:space="preserve">    se acchită</w:t>
      </w:r>
      <w:r w:rsidR="00CB7CE7">
        <w:rPr>
          <w:rFonts w:ascii="Times New Roman" w:eastAsia="Times New Roman" w:hAnsi="Times New Roman"/>
          <w:sz w:val="24"/>
          <w:szCs w:val="24"/>
          <w:lang w:val="it-IT" w:eastAsia="ru-RU"/>
        </w:rPr>
        <w:t xml:space="preserve"> </w:t>
      </w:r>
      <w:r w:rsidR="00DD703C">
        <w:rPr>
          <w:rFonts w:ascii="Times New Roman" w:eastAsia="Times New Roman" w:hAnsi="Times New Roman"/>
          <w:sz w:val="24"/>
          <w:szCs w:val="24"/>
          <w:lang w:val="it-IT" w:eastAsia="ru-RU"/>
        </w:rPr>
        <w:t>începând cu data de 02.05.2024.</w:t>
      </w:r>
    </w:p>
    <w:p w:rsidR="00CB7CE7" w:rsidRDefault="00CB7CE7" w:rsidP="00077CA6">
      <w:pPr>
        <w:pStyle w:val="a3"/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val="it-IT" w:eastAsia="ru-RU"/>
        </w:rPr>
      </w:pPr>
      <w:r>
        <w:rPr>
          <w:rFonts w:ascii="Times New Roman" w:eastAsia="Times New Roman" w:hAnsi="Times New Roman"/>
          <w:sz w:val="24"/>
          <w:szCs w:val="24"/>
          <w:lang w:val="it-IT" w:eastAsia="ru-RU"/>
        </w:rPr>
        <w:t>3. Responsabil de executarea prezentei decizii se numeşte dna Angela FAIZULINA, contabilă-şefă</w:t>
      </w:r>
    </w:p>
    <w:p w:rsidR="00B57BA0" w:rsidRPr="00DC3406" w:rsidRDefault="00CB7CE7" w:rsidP="00077CA6">
      <w:pPr>
        <w:pStyle w:val="a3"/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/>
          <w:sz w:val="24"/>
          <w:szCs w:val="24"/>
          <w:lang w:val="it-IT" w:eastAsia="ru-RU"/>
        </w:rPr>
        <w:t xml:space="preserve">    a Primăriei or. Anenii Noi.</w:t>
      </w:r>
    </w:p>
    <w:p w:rsidR="00B57BA0" w:rsidRPr="00CB7CE7" w:rsidRDefault="00CB7CE7" w:rsidP="00077CA6">
      <w:pPr>
        <w:pStyle w:val="a3"/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val="it-IT" w:eastAsia="ru-RU"/>
        </w:rPr>
      </w:pPr>
      <w:r>
        <w:rPr>
          <w:rFonts w:ascii="Times New Roman" w:eastAsia="Times New Roman" w:hAnsi="Times New Roman"/>
          <w:sz w:val="24"/>
          <w:szCs w:val="24"/>
          <w:lang w:val="it-IT" w:eastAsia="ru-RU"/>
        </w:rPr>
        <w:t>4. Controlul executării prezentei decizii se atribuie primarului or. Anenii Noi, dl Alexandr MAŢARIN.</w:t>
      </w:r>
    </w:p>
    <w:p w:rsidR="00B57BA0" w:rsidRPr="0039728C" w:rsidRDefault="00CB7CE7" w:rsidP="00077CA6">
      <w:pPr>
        <w:spacing w:after="0"/>
        <w:ind w:left="-28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5. </w:t>
      </w:r>
      <w:r w:rsidR="00B57BA0" w:rsidRPr="0039728C">
        <w:rPr>
          <w:rFonts w:ascii="Times New Roman" w:hAnsi="Times New Roman"/>
          <w:sz w:val="24"/>
          <w:szCs w:val="24"/>
          <w:lang w:val="ro-RO"/>
        </w:rPr>
        <w:t>Prezenta decizie se aduce la cunoştinţă publică prin plasarea în Registrul de Stat al Actelor</w:t>
      </w:r>
    </w:p>
    <w:p w:rsidR="00B57BA0" w:rsidRPr="0039728C" w:rsidRDefault="00B57BA0" w:rsidP="00077CA6">
      <w:pPr>
        <w:spacing w:after="0"/>
        <w:ind w:left="-284"/>
        <w:jc w:val="both"/>
        <w:rPr>
          <w:rFonts w:ascii="Times New Roman" w:hAnsi="Times New Roman"/>
          <w:sz w:val="24"/>
          <w:szCs w:val="24"/>
          <w:lang w:val="ro-RO"/>
        </w:rPr>
      </w:pPr>
      <w:r w:rsidRPr="0039728C">
        <w:rPr>
          <w:rFonts w:ascii="Times New Roman" w:hAnsi="Times New Roman"/>
          <w:sz w:val="24"/>
          <w:szCs w:val="24"/>
          <w:lang w:val="ro-RO"/>
        </w:rPr>
        <w:t xml:space="preserve">    Locale, pe pag web şi panoul informativ al instituţiei.</w:t>
      </w:r>
    </w:p>
    <w:p w:rsidR="00CB7CE7" w:rsidRDefault="00B57BA0" w:rsidP="00077CA6">
      <w:pPr>
        <w:spacing w:after="0"/>
        <w:ind w:left="-28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6</w:t>
      </w:r>
      <w:r w:rsidRPr="0039728C">
        <w:rPr>
          <w:rFonts w:ascii="Times New Roman" w:hAnsi="Times New Roman"/>
          <w:sz w:val="24"/>
          <w:szCs w:val="24"/>
          <w:lang w:val="ro-RO"/>
        </w:rPr>
        <w:t xml:space="preserve">. Prezenta decizie, poate fi notificată autorității publice emitente de Oficiului Teritorial  Căușeni al </w:t>
      </w:r>
    </w:p>
    <w:p w:rsidR="00CB7CE7" w:rsidRDefault="00CB7CE7" w:rsidP="00077CA6">
      <w:pPr>
        <w:spacing w:after="0"/>
        <w:ind w:left="-28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</w:t>
      </w:r>
      <w:r w:rsidR="00B57BA0" w:rsidRPr="0039728C">
        <w:rPr>
          <w:rFonts w:ascii="Times New Roman" w:hAnsi="Times New Roman"/>
          <w:sz w:val="24"/>
          <w:szCs w:val="24"/>
          <w:lang w:val="ro-RO"/>
        </w:rPr>
        <w:t xml:space="preserve">Cancelariei de Stat în termen de 30 de zile de la data includerii actului în </w:t>
      </w:r>
      <w:r>
        <w:rPr>
          <w:rFonts w:ascii="Times New Roman" w:hAnsi="Times New Roman"/>
          <w:sz w:val="24"/>
          <w:szCs w:val="24"/>
          <w:lang w:val="ro-RO"/>
        </w:rPr>
        <w:t>RSAL.</w:t>
      </w:r>
      <w:r w:rsidR="00B57BA0" w:rsidRPr="0039728C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CB7CE7" w:rsidRDefault="00CB7CE7" w:rsidP="00077CA6">
      <w:pPr>
        <w:spacing w:after="0"/>
        <w:ind w:left="-28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7</w:t>
      </w:r>
      <w:r w:rsidR="00B57BA0" w:rsidRPr="0039728C">
        <w:rPr>
          <w:rFonts w:ascii="Times New Roman" w:hAnsi="Times New Roman"/>
          <w:sz w:val="24"/>
          <w:szCs w:val="24"/>
          <w:lang w:val="ro-RO"/>
        </w:rPr>
        <w:t>. Prezenta decizie, poate fi contestată de persoana interesată, prin intermediul Judecătoriei A</w:t>
      </w:r>
      <w:r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B57BA0" w:rsidRPr="0039728C">
        <w:rPr>
          <w:rFonts w:ascii="Times New Roman" w:hAnsi="Times New Roman"/>
          <w:sz w:val="24"/>
          <w:szCs w:val="24"/>
          <w:lang w:val="ro-RO"/>
        </w:rPr>
        <w:t xml:space="preserve">Noi, </w:t>
      </w:r>
    </w:p>
    <w:p w:rsidR="00B57BA0" w:rsidRPr="0039728C" w:rsidRDefault="00CB7CE7" w:rsidP="00077CA6">
      <w:pPr>
        <w:spacing w:after="0"/>
        <w:ind w:left="-28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="00B57BA0" w:rsidRPr="0039728C">
        <w:rPr>
          <w:rFonts w:ascii="Times New Roman" w:hAnsi="Times New Roman"/>
          <w:sz w:val="24"/>
          <w:szCs w:val="24"/>
          <w:lang w:val="ro-RO"/>
        </w:rPr>
        <w:t xml:space="preserve">sediul Central (or. Anenii Noi, str. </w:t>
      </w:r>
      <w:proofErr w:type="spellStart"/>
      <w:r w:rsidR="00B57BA0" w:rsidRPr="0039728C">
        <w:rPr>
          <w:rFonts w:ascii="Times New Roman" w:hAnsi="Times New Roman"/>
          <w:sz w:val="24"/>
          <w:szCs w:val="24"/>
          <w:lang w:val="ro-RO"/>
        </w:rPr>
        <w:t>Marțișor</w:t>
      </w:r>
      <w:proofErr w:type="spellEnd"/>
      <w:r w:rsidR="00B57BA0" w:rsidRPr="0039728C">
        <w:rPr>
          <w:rFonts w:ascii="Times New Roman" w:hAnsi="Times New Roman"/>
          <w:sz w:val="24"/>
          <w:szCs w:val="24"/>
          <w:lang w:val="ro-RO"/>
        </w:rPr>
        <w:t xml:space="preserve"> nr. 15), în termen de 30 de zile de  la comunicare.</w:t>
      </w:r>
    </w:p>
    <w:p w:rsidR="00B57BA0" w:rsidRPr="0039728C" w:rsidRDefault="00B57BA0" w:rsidP="00CB7CE7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B57BA0" w:rsidRPr="007E14E2" w:rsidRDefault="00B57BA0" w:rsidP="00B57BA0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 w:rsidRPr="007E14E2">
        <w:rPr>
          <w:rFonts w:ascii="Times New Roman" w:hAnsi="Times New Roman"/>
          <w:b/>
          <w:sz w:val="24"/>
          <w:szCs w:val="24"/>
          <w:lang w:val="ro-RO"/>
        </w:rPr>
        <w:t xml:space="preserve">Președintele ședinței: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</w:t>
      </w:r>
      <w:r w:rsidRPr="007E14E2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</w:t>
      </w:r>
    </w:p>
    <w:p w:rsidR="00B57BA0" w:rsidRPr="007E14E2" w:rsidRDefault="00B57BA0" w:rsidP="00B57BA0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 w:rsidRPr="00E7139D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</w:t>
      </w:r>
    </w:p>
    <w:p w:rsidR="00B57BA0" w:rsidRPr="007E14E2" w:rsidRDefault="00B57BA0" w:rsidP="00B57BA0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 w:rsidRPr="007E14E2">
        <w:rPr>
          <w:rFonts w:ascii="Times New Roman" w:hAnsi="Times New Roman"/>
          <w:b/>
          <w:sz w:val="24"/>
          <w:szCs w:val="24"/>
          <w:lang w:val="ro-RO"/>
        </w:rPr>
        <w:t xml:space="preserve">Contrasemnează: </w:t>
      </w:r>
    </w:p>
    <w:p w:rsidR="00B57BA0" w:rsidRDefault="00B57BA0" w:rsidP="00B57BA0">
      <w:pPr>
        <w:tabs>
          <w:tab w:val="left" w:pos="6500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Secretara</w:t>
      </w:r>
      <w:r w:rsidRPr="007E14E2">
        <w:rPr>
          <w:rFonts w:ascii="Times New Roman" w:hAnsi="Times New Roman"/>
          <w:b/>
          <w:sz w:val="24"/>
          <w:szCs w:val="24"/>
          <w:lang w:val="ro-RO"/>
        </w:rPr>
        <w:t xml:space="preserve"> Consiliului orășenesc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ab/>
        <w:t>Rodica Melnic</w:t>
      </w:r>
    </w:p>
    <w:p w:rsidR="00B57BA0" w:rsidRDefault="00B57BA0" w:rsidP="00B57BA0">
      <w:pPr>
        <w:tabs>
          <w:tab w:val="left" w:pos="6500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B57BA0" w:rsidRDefault="00B57BA0" w:rsidP="00B57BA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B57BA0" w:rsidRDefault="00B57BA0" w:rsidP="00BC10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57BA0" w:rsidRDefault="00B57BA0" w:rsidP="00BC10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C105C" w:rsidRPr="00BC105C" w:rsidRDefault="00BC105C" w:rsidP="00BC10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BC105C">
        <w:rPr>
          <w:rFonts w:ascii="Times New Roman" w:hAnsi="Times New Roman" w:cs="Times New Roman"/>
          <w:sz w:val="20"/>
          <w:szCs w:val="20"/>
          <w:lang w:val="en-US"/>
        </w:rPr>
        <w:t>Anexa</w:t>
      </w:r>
      <w:proofErr w:type="spellEnd"/>
      <w:r w:rsidRPr="00BC105C">
        <w:rPr>
          <w:rFonts w:ascii="Times New Roman" w:hAnsi="Times New Roman" w:cs="Times New Roman"/>
          <w:sz w:val="20"/>
          <w:szCs w:val="20"/>
          <w:lang w:val="en-US"/>
        </w:rPr>
        <w:t xml:space="preserve"> nr.</w:t>
      </w:r>
      <w:proofErr w:type="gramEnd"/>
      <w:r w:rsidRPr="00BC105C">
        <w:rPr>
          <w:rFonts w:ascii="Times New Roman" w:hAnsi="Times New Roman" w:cs="Times New Roman"/>
          <w:sz w:val="20"/>
          <w:szCs w:val="20"/>
          <w:lang w:val="en-US"/>
        </w:rPr>
        <w:t xml:space="preserve"> 1</w:t>
      </w:r>
    </w:p>
    <w:p w:rsidR="00BC105C" w:rsidRPr="00BC105C" w:rsidRDefault="00BC105C" w:rsidP="00BC10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la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Decizia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nr. 4/ __</w:t>
      </w:r>
      <w:r w:rsidRPr="00BC105C">
        <w:rPr>
          <w:rFonts w:ascii="Times New Roman" w:hAnsi="Times New Roman" w:cs="Times New Roman"/>
          <w:sz w:val="20"/>
          <w:szCs w:val="20"/>
          <w:lang w:val="en-US"/>
        </w:rPr>
        <w:t xml:space="preserve"> din </w:t>
      </w:r>
      <w:r>
        <w:rPr>
          <w:rFonts w:ascii="Times New Roman" w:hAnsi="Times New Roman" w:cs="Times New Roman"/>
          <w:sz w:val="20"/>
          <w:szCs w:val="20"/>
          <w:lang w:val="en-US"/>
        </w:rPr>
        <w:t>_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_ .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06</w:t>
      </w:r>
      <w:r w:rsidRPr="00BC105C">
        <w:rPr>
          <w:rFonts w:ascii="Times New Roman" w:hAnsi="Times New Roman" w:cs="Times New Roman"/>
          <w:sz w:val="20"/>
          <w:szCs w:val="20"/>
          <w:lang w:val="en-US"/>
        </w:rPr>
        <w:t>.2024</w:t>
      </w:r>
    </w:p>
    <w:p w:rsidR="00BC105C" w:rsidRPr="00BC105C" w:rsidRDefault="00BC105C" w:rsidP="00BC10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105C">
        <w:rPr>
          <w:rFonts w:ascii="Times New Roman" w:hAnsi="Times New Roman" w:cs="Times New Roman"/>
          <w:b/>
          <w:sz w:val="24"/>
          <w:szCs w:val="24"/>
          <w:lang w:val="en-US"/>
        </w:rPr>
        <w:t>REGULAMENT</w:t>
      </w:r>
    </w:p>
    <w:p w:rsidR="00DD703C" w:rsidRPr="00DD703C" w:rsidRDefault="00DD703C" w:rsidP="00DD703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703C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D703C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703C">
        <w:rPr>
          <w:rFonts w:ascii="Times New Roman" w:hAnsi="Times New Roman" w:cs="Times New Roman"/>
          <w:sz w:val="24"/>
          <w:szCs w:val="24"/>
          <w:lang w:val="en-US"/>
        </w:rPr>
        <w:t>sporului</w:t>
      </w:r>
      <w:proofErr w:type="spellEnd"/>
      <w:r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lunar </w:t>
      </w:r>
      <w:proofErr w:type="spellStart"/>
      <w:r w:rsidRPr="00DD703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703C">
        <w:rPr>
          <w:rFonts w:ascii="Times New Roman" w:hAnsi="Times New Roman" w:cs="Times New Roman"/>
          <w:sz w:val="24"/>
          <w:szCs w:val="24"/>
          <w:lang w:val="en-US"/>
        </w:rPr>
        <w:t>consolidarea</w:t>
      </w:r>
      <w:proofErr w:type="spellEnd"/>
      <w:r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703C">
        <w:rPr>
          <w:rFonts w:ascii="Times New Roman" w:hAnsi="Times New Roman" w:cs="Times New Roman"/>
          <w:sz w:val="24"/>
          <w:szCs w:val="24"/>
          <w:lang w:val="en-US"/>
        </w:rPr>
        <w:t>capacităților</w:t>
      </w:r>
      <w:proofErr w:type="spellEnd"/>
      <w:r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703C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70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ale </w:t>
      </w:r>
      <w:proofErr w:type="spellStart"/>
      <w:r w:rsidRPr="00DD70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funcționarilor</w:t>
      </w:r>
      <w:proofErr w:type="spellEnd"/>
      <w:r w:rsidRPr="00DD70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D70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publici</w:t>
      </w:r>
      <w:proofErr w:type="spellEnd"/>
      <w:r w:rsidRPr="00DD70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DD70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execuție</w:t>
      </w:r>
      <w:proofErr w:type="spellEnd"/>
      <w:r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D703C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703C">
        <w:rPr>
          <w:rFonts w:ascii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or. </w:t>
      </w:r>
      <w:proofErr w:type="spellStart"/>
      <w:r w:rsidRPr="00DD703C">
        <w:rPr>
          <w:rFonts w:ascii="Times New Roman" w:hAnsi="Times New Roman" w:cs="Times New Roman"/>
          <w:sz w:val="24"/>
          <w:szCs w:val="24"/>
          <w:lang w:val="en-US"/>
        </w:rPr>
        <w:t>Anenii</w:t>
      </w:r>
      <w:proofErr w:type="spellEnd"/>
      <w:r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703C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, r-l </w:t>
      </w:r>
      <w:proofErr w:type="spellStart"/>
      <w:r w:rsidRPr="00DD703C">
        <w:rPr>
          <w:rFonts w:ascii="Times New Roman" w:hAnsi="Times New Roman" w:cs="Times New Roman"/>
          <w:sz w:val="24"/>
          <w:szCs w:val="24"/>
          <w:lang w:val="en-US"/>
        </w:rPr>
        <w:t>Anenii</w:t>
      </w:r>
      <w:proofErr w:type="spellEnd"/>
      <w:r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703C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</w:p>
    <w:p w:rsidR="00BC105C" w:rsidRPr="00BC105C" w:rsidRDefault="00BC105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105C">
        <w:rPr>
          <w:rFonts w:ascii="Times New Roman" w:hAnsi="Times New Roman" w:cs="Times New Roman"/>
          <w:b/>
          <w:sz w:val="24"/>
          <w:szCs w:val="24"/>
          <w:lang w:val="en-US"/>
        </w:rPr>
        <w:t>I. DISPOZIŢII GENERALE</w:t>
      </w:r>
    </w:p>
    <w:p w:rsidR="00BC105C" w:rsidRPr="00BC105C" w:rsidRDefault="00BC105C" w:rsidP="00BC10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Regulament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C105C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elaborat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art. </w:t>
      </w:r>
      <w:proofErr w:type="gramStart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20³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(2) al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270/2018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sistemul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unitar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salarizare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bu</w:t>
      </w:r>
      <w:r>
        <w:rPr>
          <w:rFonts w:ascii="Times New Roman" w:hAnsi="Times New Roman" w:cs="Times New Roman"/>
          <w:sz w:val="24"/>
          <w:szCs w:val="24"/>
          <w:lang w:val="en-US"/>
        </w:rPr>
        <w:t>getar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modificat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81/2024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acte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normative).</w:t>
      </w:r>
      <w:proofErr w:type="gram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105C" w:rsidRPr="00BC105C" w:rsidRDefault="00BC105C" w:rsidP="00BC10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Regulamentul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reglementează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criteriile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condițiile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acordare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sporului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lunar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consolidarea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capacităților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continuare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spor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lunar,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funcțiile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execuție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mărime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la 50 % din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salariul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bază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funcțiile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execuție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5295">
        <w:rPr>
          <w:rFonts w:ascii="Times New Roman" w:hAnsi="Times New Roman" w:cs="Times New Roman"/>
          <w:sz w:val="24"/>
          <w:szCs w:val="24"/>
          <w:lang w:val="en-US"/>
        </w:rPr>
        <w:t xml:space="preserve">or. </w:t>
      </w:r>
      <w:proofErr w:type="spellStart"/>
      <w:r w:rsidR="00C45295">
        <w:rPr>
          <w:rFonts w:ascii="Times New Roman" w:hAnsi="Times New Roman" w:cs="Times New Roman"/>
          <w:sz w:val="24"/>
          <w:szCs w:val="24"/>
          <w:lang w:val="en-US"/>
        </w:rPr>
        <w:t>Anenii</w:t>
      </w:r>
      <w:proofErr w:type="spellEnd"/>
      <w:r w:rsidR="00C452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5295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452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5295">
        <w:rPr>
          <w:rFonts w:ascii="Times New Roman" w:hAnsi="Times New Roman" w:cs="Times New Roman"/>
          <w:sz w:val="24"/>
          <w:szCs w:val="24"/>
          <w:lang w:val="en-US"/>
        </w:rPr>
        <w:t>rl</w:t>
      </w:r>
      <w:proofErr w:type="spellEnd"/>
      <w:r w:rsidR="00C452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5295">
        <w:rPr>
          <w:rFonts w:ascii="Times New Roman" w:hAnsi="Times New Roman" w:cs="Times New Roman"/>
          <w:sz w:val="24"/>
          <w:szCs w:val="24"/>
          <w:lang w:val="en-US"/>
        </w:rPr>
        <w:t>Anenii</w:t>
      </w:r>
      <w:proofErr w:type="spellEnd"/>
      <w:r w:rsidR="00C452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5295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instituite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statelor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personal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avizate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înregistrate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Cancelaria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Stat.</w:t>
      </w:r>
    </w:p>
    <w:p w:rsidR="00BC105C" w:rsidRPr="00BC105C" w:rsidRDefault="00BC105C" w:rsidP="00BC105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1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II. CRITERIILE ŞI CONDIŢIILE DE STABILIRE AL SPORULUI LUNAR </w:t>
      </w:r>
    </w:p>
    <w:p w:rsidR="00BC105C" w:rsidRPr="00BC105C" w:rsidRDefault="00BC105C" w:rsidP="00BC10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Mijloacele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financiare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sporului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lunar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consolidarea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capacităților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funcțiile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execuție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alocă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limita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50 % din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cuantumul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veniturilor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proprii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executate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precedent,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onorarea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obligațiilor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la art. </w:t>
      </w:r>
      <w:proofErr w:type="gramStart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29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(5) </w:t>
      </w:r>
      <w:proofErr w:type="gramStart"/>
      <w:r w:rsidRPr="00BC105C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397/2003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finanțele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locale, cu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componentelor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salariului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lunar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la art.</w:t>
      </w:r>
      <w:proofErr w:type="gram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gramStart"/>
      <w:r w:rsidRPr="00BC105C">
        <w:rPr>
          <w:rFonts w:ascii="Times New Roman" w:hAnsi="Times New Roman" w:cs="Times New Roman"/>
          <w:sz w:val="24"/>
          <w:szCs w:val="24"/>
          <w:lang w:val="en-US"/>
        </w:rPr>
        <w:t>al</w:t>
      </w:r>
      <w:proofErr w:type="gram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legi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aplicarea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valorii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referință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bugetului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stat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C105C" w:rsidRPr="00BC105C" w:rsidRDefault="00BC105C" w:rsidP="00BC10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Sporul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lunar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consolidarea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capacităților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fi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acordat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funcționarilor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publici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execuție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or.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Anenii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rl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Anenii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C105C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proofErr w:type="gram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aceștia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beneficiază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indemnizația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lunară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prevăzută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la art. </w:t>
      </w:r>
      <w:proofErr w:type="gramStart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40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(5)</w:t>
      </w:r>
      <w:proofErr w:type="gramStart"/>
      <w:r w:rsidRPr="00BC105C">
        <w:rPr>
          <w:rFonts w:ascii="Times New Roman" w:hAnsi="Times New Roman" w:cs="Times New Roman"/>
          <w:sz w:val="24"/>
          <w:szCs w:val="24"/>
          <w:lang w:val="en-US"/>
        </w:rPr>
        <w:t>–(</w:t>
      </w:r>
      <w:proofErr w:type="gram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8) din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436/2006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administrația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locală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105C" w:rsidRPr="00BC105C" w:rsidRDefault="00BC105C" w:rsidP="00BC10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Cota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maximă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sporului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lunar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consolidarea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capacităților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nu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depăși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7D10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50 % din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salariul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bază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C105C" w:rsidRPr="00BC105C" w:rsidRDefault="00BC105C" w:rsidP="00BC10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Insuficiența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alocațiilor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acoperirea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cheltuielilor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suplimentare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plății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indemnizațiilor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lunare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nu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recuperează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gramStart"/>
      <w:r w:rsidRPr="00BC105C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buget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alt </w:t>
      </w:r>
      <w:proofErr w:type="spellStart"/>
      <w:r w:rsidRPr="00BC105C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C105C" w:rsidRPr="00BC105C" w:rsidRDefault="00BC105C" w:rsidP="00BC105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105C">
        <w:rPr>
          <w:rFonts w:ascii="Times New Roman" w:hAnsi="Times New Roman" w:cs="Times New Roman"/>
          <w:b/>
          <w:sz w:val="24"/>
          <w:szCs w:val="24"/>
          <w:lang w:val="en-US"/>
        </w:rPr>
        <w:t>III. MODUL DE ACORDARE ŞI DE CALCUL AL SPORULUI LUNAR</w:t>
      </w:r>
    </w:p>
    <w:p w:rsidR="00BC105C" w:rsidRPr="00BC105C" w:rsidRDefault="00077CA6" w:rsidP="00BC10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. De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sporul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lunar</w:t>
      </w:r>
      <w:r w:rsidR="000D7D10" w:rsidRPr="000D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consolidarea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capacităților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beneficiază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funcționarii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publici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execuție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or. </w:t>
      </w:r>
      <w:proofErr w:type="spellStart"/>
      <w:proofErr w:type="gram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Anenii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rl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Anenii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încadrați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statul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personal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avizat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înregistrat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Cancelaria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Stat.</w:t>
      </w:r>
      <w:proofErr w:type="gramEnd"/>
    </w:p>
    <w:p w:rsidR="00CB7CE7" w:rsidRDefault="00077CA6" w:rsidP="00BC10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. Plata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sporului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lunar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consolidarea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capacităților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acordă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lunar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zilele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efectiv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lucrate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-un </w:t>
      </w:r>
      <w:proofErr w:type="gram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calendaristic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concomitent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salariul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B7CE7" w:rsidRDefault="00CB7CE7" w:rsidP="00BC10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7CE7" w:rsidRDefault="00CB7CE7" w:rsidP="00BC10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105C" w:rsidRDefault="00077CA6" w:rsidP="00BC10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9</w:t>
      </w:r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căror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raporturi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/de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serviciu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suspendate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încetate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sporul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lunar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consolidarea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capacităților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calculează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salariul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bază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stabilit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angajatului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funcție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efectiv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lucrat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C105C" w:rsidRPr="00BC105C" w:rsidRDefault="00077CA6" w:rsidP="00BC10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. La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determinarea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cuantumului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sporului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lunar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consolidarea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capacităților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>
        <w:rPr>
          <w:rFonts w:ascii="Times New Roman" w:hAnsi="Times New Roman" w:cs="Times New Roman"/>
          <w:sz w:val="24"/>
          <w:szCs w:val="24"/>
          <w:lang w:val="en-US"/>
        </w:rPr>
        <w:t>nu</w:t>
      </w:r>
      <w:proofErr w:type="spellEnd"/>
      <w:r w:rsidR="000D7D10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0D7D10">
        <w:rPr>
          <w:rFonts w:ascii="Times New Roman" w:hAnsi="Times New Roman" w:cs="Times New Roman"/>
          <w:sz w:val="24"/>
          <w:szCs w:val="24"/>
          <w:lang w:val="en-US"/>
        </w:rPr>
        <w:t>includ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efectiv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lucrat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perioade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validitatea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sancțiunii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disciplinare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plată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medical,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suspendare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raporturilor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serviciu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specificate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art. </w:t>
      </w:r>
      <w:proofErr w:type="gram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52, 53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54 din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nr.</w:t>
      </w:r>
      <w:proofErr w:type="gram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158/2008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cu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funcția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statutul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funcționarului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public.</w:t>
      </w:r>
      <w:proofErr w:type="gram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105C" w:rsidRPr="00BC105C" w:rsidRDefault="00077CA6" w:rsidP="00BC10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funcționarii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publici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execuție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or.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Anenii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rl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Anenii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sporul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lunar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consolidarea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capacităților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acordă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ținând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cont de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salariul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bază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funcția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ocupată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C105C" w:rsidRPr="00BC105C" w:rsidRDefault="00077CA6" w:rsidP="00BC10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funcționarul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public,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afară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funcția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bază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cumulează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altă</w:t>
      </w:r>
      <w:proofErr w:type="spellEnd"/>
      <w:proofErr w:type="gram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funcție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vacantă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aceeași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unitate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bugetară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beneficia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sporul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lunar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consolidarea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capacităților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doar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funcția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bază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C105C" w:rsidRPr="00BC105C" w:rsidRDefault="00077CA6" w:rsidP="00BC10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Angajații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căror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raporturi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serviciu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încetat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condițiile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art. 62-65 din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158/2008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cu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funcția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statutul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funcționarului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public,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beneficiază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spor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lunar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consolid</w:t>
      </w:r>
      <w:r w:rsidR="000D7D10">
        <w:rPr>
          <w:rFonts w:ascii="Times New Roman" w:hAnsi="Times New Roman" w:cs="Times New Roman"/>
          <w:sz w:val="24"/>
          <w:szCs w:val="24"/>
          <w:lang w:val="en-US"/>
        </w:rPr>
        <w:t>area</w:t>
      </w:r>
      <w:proofErr w:type="spellEnd"/>
      <w:r w:rsidR="000D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>
        <w:rPr>
          <w:rFonts w:ascii="Times New Roman" w:hAnsi="Times New Roman" w:cs="Times New Roman"/>
          <w:sz w:val="24"/>
          <w:szCs w:val="24"/>
          <w:lang w:val="en-US"/>
        </w:rPr>
        <w:t>capacităților</w:t>
      </w:r>
      <w:proofErr w:type="spellEnd"/>
      <w:r w:rsidR="000D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="000D7D1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efectiv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lucrat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la data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încetării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raporturilor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serviciu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105C" w:rsidRPr="00BC105C" w:rsidRDefault="00077CA6" w:rsidP="00BC10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transferului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angajatului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la o </w:t>
      </w:r>
      <w:proofErr w:type="spellStart"/>
      <w:proofErr w:type="gram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altă</w:t>
      </w:r>
      <w:proofErr w:type="spellEnd"/>
      <w:proofErr w:type="gram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unitate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bugetară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158/2008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cu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funcția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statutul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funcționarului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public,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sporul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lunar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consolidarea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capacităților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calculează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separat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funcție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efectiv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lucrat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unitate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bugetară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105C" w:rsidRPr="00BC105C" w:rsidRDefault="00077CA6" w:rsidP="00BC10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detașării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delegării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angajatul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beneficiază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sporul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lunar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autoritatea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executivă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administrației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locale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eligibile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care/din care a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detașat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delegat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proporțional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timpului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efectiv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lucrat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C105C" w:rsidRPr="00BC105C" w:rsidRDefault="00BC105C" w:rsidP="00BC105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1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IV. MONITORIZAREA ŞI RĂSPUNDEREA </w:t>
      </w:r>
    </w:p>
    <w:p w:rsidR="00BC105C" w:rsidRPr="00BC105C" w:rsidRDefault="00077CA6" w:rsidP="00BC10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Responsabilitatea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stabilirea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mărimii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sporului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lunar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consolidarea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capacităților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="000D7D10" w:rsidRPr="00D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sporului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lunar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beneficiarilor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pune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sarcina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75DE1" w:rsidRDefault="00077CA6" w:rsidP="00BC10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Încălcările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abaterile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utilizării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alocațiilor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bugetare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destinate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plății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sporului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lunar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atrag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sine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răspunderea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disciplinară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contravențională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penală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prevăzută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normativ</w:t>
      </w:r>
      <w:proofErr w:type="spellEnd"/>
      <w:r w:rsidR="00BC105C" w:rsidRPr="00BC105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B7CE7" w:rsidRDefault="00CB7CE7" w:rsidP="00BC10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7CE7" w:rsidRDefault="00CB7CE7" w:rsidP="00CB7CE7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B7CE7" w:rsidRDefault="00CB7CE7" w:rsidP="00CB7CE7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B7CE7" w:rsidRDefault="00CB7CE7" w:rsidP="00CB7CE7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B7CE7" w:rsidRDefault="00CB7CE7" w:rsidP="00CB7CE7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B7CE7" w:rsidRDefault="00CB7CE7" w:rsidP="00CB7CE7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B7CE7" w:rsidRDefault="00CB7CE7" w:rsidP="00CB7CE7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B7CE7" w:rsidRDefault="00CB7CE7" w:rsidP="00CB7CE7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86683" w:rsidRDefault="00C86683" w:rsidP="00CB7CE7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86683" w:rsidRDefault="00C86683" w:rsidP="00CB7CE7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86683" w:rsidRDefault="00C86683" w:rsidP="00CB7CE7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86683" w:rsidRDefault="00C86683" w:rsidP="00CB7CE7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86683" w:rsidRDefault="00C86683" w:rsidP="00CB7CE7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B7CE7" w:rsidRDefault="00CB7CE7" w:rsidP="00CB7CE7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B7CE7" w:rsidRPr="0098519B" w:rsidRDefault="00CB7CE7" w:rsidP="00CB7CE7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98519B">
        <w:rPr>
          <w:rFonts w:ascii="Times New Roman" w:hAnsi="Times New Roman"/>
          <w:b/>
          <w:sz w:val="24"/>
          <w:szCs w:val="24"/>
          <w:lang w:val="en-US"/>
        </w:rPr>
        <w:t>Notă</w:t>
      </w:r>
      <w:proofErr w:type="spellEnd"/>
      <w:r w:rsidRPr="0098519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98519B">
        <w:rPr>
          <w:rFonts w:ascii="Times New Roman" w:hAnsi="Times New Roman"/>
          <w:b/>
          <w:sz w:val="24"/>
          <w:szCs w:val="24"/>
          <w:lang w:val="en-US"/>
        </w:rPr>
        <w:t>informativă</w:t>
      </w:r>
      <w:proofErr w:type="spellEnd"/>
    </w:p>
    <w:p w:rsidR="00CB7CE7" w:rsidRPr="0098519B" w:rsidRDefault="00CB7CE7" w:rsidP="00CB7CE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  <w:proofErr w:type="gramStart"/>
      <w:r w:rsidRPr="0098519B">
        <w:rPr>
          <w:rFonts w:ascii="Times New Roman" w:hAnsi="Times New Roman"/>
          <w:bCs/>
          <w:sz w:val="24"/>
          <w:szCs w:val="24"/>
          <w:lang w:val="en-US"/>
        </w:rPr>
        <w:t>la</w:t>
      </w:r>
      <w:proofErr w:type="gramEnd"/>
      <w:r w:rsidRPr="0098519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8519B">
        <w:rPr>
          <w:rFonts w:ascii="Times New Roman" w:hAnsi="Times New Roman"/>
          <w:bCs/>
          <w:sz w:val="24"/>
          <w:szCs w:val="24"/>
          <w:lang w:val="en-US"/>
        </w:rPr>
        <w:t>proiectul</w:t>
      </w:r>
      <w:proofErr w:type="spellEnd"/>
      <w:r w:rsidRPr="0098519B">
        <w:rPr>
          <w:rFonts w:ascii="Times New Roman" w:hAnsi="Times New Roman"/>
          <w:bCs/>
          <w:sz w:val="24"/>
          <w:szCs w:val="24"/>
          <w:lang w:val="en-US"/>
        </w:rPr>
        <w:t xml:space="preserve">  de </w:t>
      </w:r>
      <w:proofErr w:type="spellStart"/>
      <w:r w:rsidRPr="0098519B">
        <w:rPr>
          <w:rFonts w:ascii="Times New Roman" w:hAnsi="Times New Roman"/>
          <w:bCs/>
          <w:sz w:val="24"/>
          <w:szCs w:val="24"/>
          <w:lang w:val="en-US"/>
        </w:rPr>
        <w:t>deci</w:t>
      </w:r>
      <w:r w:rsidRPr="0098519B">
        <w:rPr>
          <w:rFonts w:ascii="Times New Roman" w:hAnsi="Times New Roman"/>
          <w:bCs/>
          <w:sz w:val="24"/>
          <w:szCs w:val="24"/>
          <w:lang w:val="ro-RO"/>
        </w:rPr>
        <w:t>zie</w:t>
      </w:r>
      <w:proofErr w:type="spellEnd"/>
      <w:r w:rsidRPr="0098519B">
        <w:rPr>
          <w:rFonts w:ascii="Times New Roman" w:hAnsi="Times New Roman"/>
          <w:bCs/>
          <w:sz w:val="24"/>
          <w:szCs w:val="24"/>
          <w:lang w:val="ro-RO"/>
        </w:rPr>
        <w:t xml:space="preserve">  </w:t>
      </w:r>
    </w:p>
    <w:p w:rsidR="00CB7CE7" w:rsidRDefault="00CB7CE7" w:rsidP="00CB7CE7">
      <w:pPr>
        <w:spacing w:after="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98519B">
        <w:rPr>
          <w:rFonts w:ascii="Times New Roman" w:hAnsi="Times New Roman"/>
          <w:b/>
          <w:sz w:val="24"/>
          <w:szCs w:val="24"/>
          <w:lang w:val="ro-RO"/>
        </w:rPr>
        <w:t>„</w:t>
      </w:r>
      <w:r w:rsidRPr="00074DBA">
        <w:rPr>
          <w:rFonts w:ascii="Times New Roman" w:hAnsi="Times New Roman"/>
          <w:b/>
          <w:bCs/>
          <w:sz w:val="24"/>
          <w:szCs w:val="24"/>
          <w:lang w:val="it-IT"/>
        </w:rPr>
        <w:t xml:space="preserve">Cu privire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la aprobarea regulamentului intern cu privire la</w:t>
      </w:r>
    </w:p>
    <w:p w:rsidR="00CB7CE7" w:rsidRPr="00DD703C" w:rsidRDefault="00CB7CE7" w:rsidP="00CB7CE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DD703C">
        <w:rPr>
          <w:rFonts w:ascii="Times New Roman" w:hAnsi="Times New Roman" w:cs="Times New Roman"/>
          <w:b/>
          <w:bCs/>
          <w:sz w:val="24"/>
          <w:szCs w:val="24"/>
          <w:lang w:val="it-IT"/>
        </w:rPr>
        <w:t>acordarea sporului lunar pentru consolidarea capacităţilor profesionale</w:t>
      </w:r>
    </w:p>
    <w:p w:rsidR="00CB7CE7" w:rsidRPr="00CB7CE7" w:rsidRDefault="00CB7CE7" w:rsidP="00CB7CE7">
      <w:pPr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</w:pPr>
      <w:proofErr w:type="gramStart"/>
      <w:r w:rsidRPr="00DD70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ale</w:t>
      </w:r>
      <w:proofErr w:type="gramEnd"/>
      <w:r w:rsidRPr="00DD70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D70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funcționarilor</w:t>
      </w:r>
      <w:proofErr w:type="spellEnd"/>
      <w:r w:rsidRPr="00DD70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D70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publici</w:t>
      </w:r>
      <w:proofErr w:type="spellEnd"/>
      <w:r w:rsidRPr="00DD70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DD70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execuție</w:t>
      </w:r>
      <w:proofErr w:type="spellEnd"/>
      <w:r w:rsidRPr="00DD70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din </w:t>
      </w:r>
      <w:proofErr w:type="spellStart"/>
      <w:r w:rsidRPr="00DD70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cadrul</w:t>
      </w:r>
      <w:proofErr w:type="spellEnd"/>
      <w:r w:rsidRPr="00DD70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 </w:t>
      </w:r>
      <w:proofErr w:type="spellStart"/>
      <w:r w:rsidRPr="00DD70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Primăriei</w:t>
      </w:r>
      <w:proofErr w:type="spellEnd"/>
      <w:r w:rsidRPr="00DD70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or. </w:t>
      </w:r>
      <w:proofErr w:type="spellStart"/>
      <w:r w:rsidRPr="00DD70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Anenii</w:t>
      </w:r>
      <w:proofErr w:type="spellEnd"/>
      <w:r w:rsidRPr="00DD70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D70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Noi</w:t>
      </w:r>
      <w:proofErr w:type="spellEnd"/>
      <w:r w:rsidRPr="0098519B">
        <w:rPr>
          <w:rFonts w:ascii="Times New Roman" w:hAnsi="Times New Roman"/>
          <w:b/>
          <w:bCs/>
          <w:sz w:val="24"/>
          <w:szCs w:val="24"/>
          <w:lang w:val="it-IT"/>
        </w:rPr>
        <w:t xml:space="preserve">”  </w:t>
      </w:r>
    </w:p>
    <w:p w:rsidR="00CB7CE7" w:rsidRPr="0098519B" w:rsidRDefault="00CB7CE7" w:rsidP="00CB7CE7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068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10348"/>
      </w:tblGrid>
      <w:tr w:rsidR="00CB7CE7" w:rsidRPr="00C86683" w:rsidTr="00D4683D">
        <w:trPr>
          <w:trHeight w:val="32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B7CE7" w:rsidRPr="0098519B" w:rsidRDefault="00CB7CE7" w:rsidP="00D4683D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B7CE7" w:rsidRPr="0098519B" w:rsidRDefault="00CB7CE7" w:rsidP="00D4683D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Denumirea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autorului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după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caz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a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participanţilor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elaborarea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</w:p>
        </w:tc>
      </w:tr>
      <w:tr w:rsidR="00CB7CE7" w:rsidRPr="0098519B" w:rsidTr="00D4683D">
        <w:trPr>
          <w:trHeight w:val="53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E7" w:rsidRPr="0098519B" w:rsidRDefault="00CB7CE7" w:rsidP="00D4683D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CE7" w:rsidRPr="0098519B" w:rsidRDefault="00CB7CE7" w:rsidP="00CB7CE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elaborat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specialiştii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Primăriei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or.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</w:rPr>
              <w:t>Anenii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</w:rPr>
              <w:t>Noi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CB7CE7" w:rsidRPr="00C86683" w:rsidTr="00D4683D">
        <w:trPr>
          <w:trHeight w:val="29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B7CE7" w:rsidRPr="0098519B" w:rsidRDefault="00CB7CE7" w:rsidP="00D4683D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B7CE7" w:rsidRPr="0098519B" w:rsidRDefault="00CB7CE7" w:rsidP="00D4683D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Condiţiile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ce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au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impus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elaborarea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finalităţile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urmărite</w:t>
            </w:r>
            <w:proofErr w:type="spellEnd"/>
          </w:p>
        </w:tc>
      </w:tr>
      <w:tr w:rsidR="00CB7CE7" w:rsidRPr="00C86683" w:rsidTr="00D4683D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E7" w:rsidRPr="0098519B" w:rsidRDefault="00CB7CE7" w:rsidP="00D4683D">
            <w:pPr>
              <w:autoSpaceDN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E7" w:rsidRPr="00C45295" w:rsidRDefault="00CB7CE7" w:rsidP="00C452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Stabilirea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unor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criteriile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 w:rsidR="00C45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condițiile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acordare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sporului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lunar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consolidarea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capacităților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profesionale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continuare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lunar,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funcțiile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publice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execuție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mărime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până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50 % din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salariul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bază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funcțiile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publice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execuție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cadrul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Primăriei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5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or. </w:t>
            </w:r>
            <w:proofErr w:type="spellStart"/>
            <w:r w:rsidR="00C45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Anenii</w:t>
            </w:r>
            <w:proofErr w:type="spellEnd"/>
            <w:r w:rsidR="00C45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5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Noi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C45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5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</w:t>
            </w:r>
            <w:proofErr w:type="spellEnd"/>
            <w:r w:rsidR="00C45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5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Anenii</w:t>
            </w:r>
            <w:proofErr w:type="spellEnd"/>
            <w:r w:rsidR="00C45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5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Noi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instituite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conform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statelor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personal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avizate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înregistrate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către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Cancelaria</w:t>
            </w:r>
            <w:proofErr w:type="spellEnd"/>
            <w:r w:rsidR="00C45295"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Stat.</w:t>
            </w:r>
          </w:p>
        </w:tc>
      </w:tr>
      <w:tr w:rsidR="00CB7CE7" w:rsidRPr="00C86683" w:rsidTr="00D4683D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7CE7" w:rsidRPr="0098519B" w:rsidRDefault="00CB7CE7" w:rsidP="00D4683D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519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7CE7" w:rsidRPr="0098519B" w:rsidRDefault="00CB7CE7" w:rsidP="00D4683D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Principalele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prevederi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ale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evidenţierea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elementelor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noi</w:t>
            </w:r>
            <w:proofErr w:type="spellEnd"/>
          </w:p>
        </w:tc>
      </w:tr>
      <w:tr w:rsidR="00CB7CE7" w:rsidRPr="00C86683" w:rsidTr="00D4683D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E7" w:rsidRPr="0098519B" w:rsidRDefault="00CB7CE7" w:rsidP="00D4683D">
            <w:pPr>
              <w:autoSpaceDN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B8" w:rsidRDefault="00CB7CE7" w:rsidP="003D52B8">
            <w:pPr>
              <w:pStyle w:val="a3"/>
              <w:spacing w:after="0"/>
              <w:ind w:left="-284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ru-RU"/>
              </w:rPr>
            </w:pPr>
            <w:r w:rsidRPr="0098519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   </w:t>
            </w:r>
            <w:r w:rsidR="003D52B8">
              <w:rPr>
                <w:rFonts w:ascii="Times New Roman" w:eastAsia="Times New Roman" w:hAnsi="Times New Roman"/>
                <w:sz w:val="24"/>
                <w:szCs w:val="24"/>
                <w:lang w:val="it-IT" w:eastAsia="ru-RU"/>
              </w:rPr>
              <w:t xml:space="preserve"> Proiectul de decizie prevede :</w:t>
            </w:r>
          </w:p>
          <w:p w:rsidR="003D52B8" w:rsidRDefault="003D52B8" w:rsidP="003D52B8">
            <w:pPr>
              <w:pStyle w:val="a3"/>
              <w:spacing w:after="0"/>
              <w:ind w:left="-284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ru-RU"/>
              </w:rPr>
              <w:t xml:space="preserve">1. 1. Aprobarea Regulamentul intern cu privire la acordarea sporului lunar pentru consolidarea capacităţilor </w:t>
            </w:r>
          </w:p>
          <w:p w:rsidR="003D52B8" w:rsidRDefault="003D52B8" w:rsidP="003D52B8">
            <w:pPr>
              <w:pStyle w:val="a3"/>
              <w:spacing w:after="0"/>
              <w:ind w:left="-284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ru-RU"/>
              </w:rPr>
              <w:t xml:space="preserve">    profesionale ale funcţionarilor publici de execuţie din cadrul Primăriei or. Anenii Noi,</w:t>
            </w:r>
          </w:p>
          <w:p w:rsidR="003D52B8" w:rsidRDefault="003D52B8" w:rsidP="003D52B8">
            <w:pPr>
              <w:pStyle w:val="a3"/>
              <w:spacing w:after="0"/>
              <w:ind w:left="-284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ru-RU"/>
              </w:rPr>
              <w:t xml:space="preserve">     2. Stabilirea </w:t>
            </w:r>
            <w:r w:rsidR="00C86683">
              <w:rPr>
                <w:rFonts w:ascii="Times New Roman" w:eastAsia="Times New Roman" w:hAnsi="Times New Roman"/>
                <w:sz w:val="24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 w:eastAsia="ru-RU"/>
              </w:rPr>
              <w:t xml:space="preserve">sporul pentru consolidarea capacităţilor profesionale ale funcţionarilor publici de </w:t>
            </w:r>
          </w:p>
          <w:p w:rsidR="003D52B8" w:rsidRDefault="003D52B8" w:rsidP="003D52B8">
            <w:pPr>
              <w:pStyle w:val="a3"/>
              <w:spacing w:after="0"/>
              <w:ind w:left="-284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ru-RU"/>
              </w:rPr>
              <w:t xml:space="preserve">    execuţie din cadrul Primăriei or. Anenii Noi în mărime de de 50% din salariul de bază stabilit, </w:t>
            </w:r>
          </w:p>
          <w:p w:rsidR="00C86683" w:rsidRDefault="003D52B8" w:rsidP="003D52B8">
            <w:pPr>
              <w:pStyle w:val="a3"/>
              <w:spacing w:after="0"/>
              <w:ind w:left="-284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ru-RU"/>
              </w:rPr>
              <w:t xml:space="preserve">    conform prevederilor Legii nr. 270/2018 privind sistemul unutar de </w:t>
            </w:r>
            <w:r w:rsidR="00C86683">
              <w:rPr>
                <w:rFonts w:ascii="Times New Roman" w:eastAsia="Times New Roman" w:hAnsi="Times New Roman"/>
                <w:sz w:val="24"/>
                <w:szCs w:val="24"/>
                <w:lang w:val="it-IT" w:eastAsia="ru-RU"/>
              </w:rPr>
              <w:t>salarizare în sectorul bugetar şi</w:t>
            </w:r>
          </w:p>
          <w:p w:rsidR="003D52B8" w:rsidRPr="00C86683" w:rsidRDefault="00C86683" w:rsidP="003D52B8">
            <w:pPr>
              <w:pStyle w:val="a3"/>
              <w:spacing w:after="0"/>
              <w:ind w:left="-284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ru-RU"/>
              </w:rPr>
              <w:t xml:space="preserve">     achitarea </w:t>
            </w:r>
            <w:r w:rsidR="003D52B8">
              <w:rPr>
                <w:rFonts w:ascii="Times New Roman" w:eastAsia="Times New Roman" w:hAnsi="Times New Roman"/>
                <w:sz w:val="24"/>
                <w:szCs w:val="24"/>
                <w:lang w:val="it-IT" w:eastAsia="ru-RU"/>
              </w:rPr>
              <w:t>începând cu data de 02.05.2024.</w:t>
            </w:r>
          </w:p>
          <w:p w:rsidR="00CB7CE7" w:rsidRPr="0098519B" w:rsidRDefault="00CB7CE7" w:rsidP="00D4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7CE7" w:rsidRPr="0098519B" w:rsidTr="00D4683D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B7CE7" w:rsidRPr="0098519B" w:rsidRDefault="00CB7CE7" w:rsidP="00D4683D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519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B7CE7" w:rsidRPr="0098519B" w:rsidRDefault="00CB7CE7" w:rsidP="00D4683D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Fundamentarea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economico-financiară</w:t>
            </w:r>
            <w:proofErr w:type="spellEnd"/>
          </w:p>
        </w:tc>
      </w:tr>
      <w:tr w:rsidR="00CB7CE7" w:rsidRPr="00C86683" w:rsidTr="00D4683D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E7" w:rsidRPr="0098519B" w:rsidRDefault="00CB7CE7" w:rsidP="00D4683D">
            <w:pPr>
              <w:autoSpaceDN w:val="0"/>
              <w:spacing w:after="0"/>
              <w:ind w:firstLine="7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CE7" w:rsidRDefault="003D52B8" w:rsidP="00D4683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Mijloacele</w:t>
            </w:r>
            <w:proofErr w:type="spellEnd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financiare</w:t>
            </w:r>
            <w:proofErr w:type="spellEnd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necesare</w:t>
            </w:r>
            <w:proofErr w:type="spellEnd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executarea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prezenti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acordarea</w:t>
            </w:r>
            <w:proofErr w:type="spellEnd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sporului</w:t>
            </w:r>
            <w:proofErr w:type="spellEnd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lunar </w:t>
            </w:r>
            <w:proofErr w:type="spellStart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consolidarea</w:t>
            </w:r>
            <w:proofErr w:type="spellEnd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capacităților</w:t>
            </w:r>
            <w:proofErr w:type="spellEnd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profesionale</w:t>
            </w:r>
            <w:proofErr w:type="spellEnd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funcțiile</w:t>
            </w:r>
            <w:proofErr w:type="spellEnd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publice</w:t>
            </w:r>
            <w:proofErr w:type="spellEnd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execuție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alocă</w:t>
            </w:r>
            <w:proofErr w:type="spellEnd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anual</w:t>
            </w:r>
            <w:proofErr w:type="spellEnd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limita</w:t>
            </w:r>
            <w:proofErr w:type="spellEnd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50 % din </w:t>
            </w:r>
            <w:proofErr w:type="spellStart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cuantumul</w:t>
            </w:r>
            <w:proofErr w:type="spellEnd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veniturilor</w:t>
            </w:r>
            <w:proofErr w:type="spellEnd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proprii</w:t>
            </w:r>
            <w:proofErr w:type="spellEnd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executate</w:t>
            </w:r>
            <w:proofErr w:type="spellEnd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anul</w:t>
            </w:r>
            <w:proofErr w:type="spellEnd"/>
            <w:r w:rsidRPr="00BC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precedent</w:t>
            </w:r>
            <w:r w:rsidR="00B07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074EC" w:rsidRPr="0098519B" w:rsidRDefault="00B074EC" w:rsidP="00D4683D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7CE7" w:rsidRPr="00C86683" w:rsidTr="00D4683D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7CE7" w:rsidRPr="0098519B" w:rsidRDefault="00CB7CE7" w:rsidP="00D4683D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519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7CE7" w:rsidRPr="0098519B" w:rsidRDefault="00CB7CE7" w:rsidP="00D4683D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încorporare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actului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cadrul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normativ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vigoare</w:t>
            </w:r>
            <w:proofErr w:type="spellEnd"/>
          </w:p>
        </w:tc>
      </w:tr>
      <w:tr w:rsidR="00CB7CE7" w:rsidRPr="00C86683" w:rsidTr="00D4683D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E7" w:rsidRPr="0098519B" w:rsidRDefault="00CB7CE7" w:rsidP="00D4683D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CE7" w:rsidRPr="0098519B" w:rsidRDefault="00CB7CE7" w:rsidP="00B074E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D52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 </w:t>
            </w:r>
            <w:proofErr w:type="spellStart"/>
            <w:r w:rsidR="003D52B8">
              <w:rPr>
                <w:rFonts w:ascii="Times New Roman" w:hAnsi="Times New Roman"/>
                <w:sz w:val="24"/>
                <w:szCs w:val="24"/>
                <w:lang w:val="en-US"/>
              </w:rPr>
              <w:t>necisită</w:t>
            </w:r>
            <w:proofErr w:type="spellEnd"/>
            <w:r w:rsidR="003D52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52B8">
              <w:rPr>
                <w:rFonts w:ascii="Times New Roman" w:hAnsi="Times New Roman"/>
                <w:sz w:val="24"/>
                <w:szCs w:val="24"/>
                <w:lang w:val="en-US"/>
              </w:rPr>
              <w:t>modificarea</w:t>
            </w:r>
            <w:proofErr w:type="spellEnd"/>
            <w:r w:rsidR="003D52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52B8">
              <w:rPr>
                <w:rFonts w:ascii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  <w:r w:rsidR="003D52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52B8">
              <w:rPr>
                <w:rFonts w:ascii="Times New Roman" w:hAnsi="Times New Roman"/>
                <w:sz w:val="24"/>
                <w:szCs w:val="24"/>
                <w:lang w:val="en-US"/>
              </w:rPr>
              <w:t>abrogarea</w:t>
            </w:r>
            <w:proofErr w:type="spellEnd"/>
            <w:r w:rsidR="003D52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abrogarea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="00B074E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unor acte administrative aprobate anterior.  </w:t>
            </w:r>
          </w:p>
        </w:tc>
      </w:tr>
      <w:tr w:rsidR="00CB7CE7" w:rsidRPr="00C86683" w:rsidTr="00D4683D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7CE7" w:rsidRPr="0098519B" w:rsidRDefault="00CB7CE7" w:rsidP="00D4683D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519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7CE7" w:rsidRPr="0098519B" w:rsidRDefault="00CB7CE7" w:rsidP="00D4683D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Avizarea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consultarea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publică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</w:p>
        </w:tc>
      </w:tr>
      <w:tr w:rsidR="00CB7CE7" w:rsidRPr="0098519B" w:rsidTr="00D4683D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E7" w:rsidRPr="0098519B" w:rsidRDefault="00CB7CE7" w:rsidP="00D4683D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CE7" w:rsidRPr="0098519B" w:rsidRDefault="00CB7CE7" w:rsidP="00D4683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plasează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pagina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oficială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Primăriei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or.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Anenii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Noi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consultare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publică</w:t>
            </w:r>
            <w:proofErr w:type="spellEnd"/>
          </w:p>
          <w:p w:rsidR="00CB7CE7" w:rsidRPr="0098519B" w:rsidRDefault="00CB7CE7" w:rsidP="00D4683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7CE7" w:rsidRPr="0098519B" w:rsidTr="00D4683D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7CE7" w:rsidRPr="0098519B" w:rsidRDefault="00CB7CE7" w:rsidP="00D4683D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519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CE7" w:rsidRPr="0098519B" w:rsidRDefault="00CB7CE7" w:rsidP="00D4683D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Constatările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expertizei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anticorupţie</w:t>
            </w:r>
            <w:proofErr w:type="spellEnd"/>
          </w:p>
        </w:tc>
      </w:tr>
      <w:tr w:rsidR="00CB7CE7" w:rsidRPr="0098519B" w:rsidTr="00D4683D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E7" w:rsidRPr="0098519B" w:rsidRDefault="00CB7CE7" w:rsidP="00D4683D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CE7" w:rsidRPr="0098519B" w:rsidRDefault="00CB7CE7" w:rsidP="00D4683D">
            <w:pPr>
              <w:pStyle w:val="a8"/>
              <w:spacing w:before="0" w:beforeAutospacing="0" w:after="0" w:afterAutospacing="0" w:line="276" w:lineRule="auto"/>
              <w:jc w:val="both"/>
              <w:rPr>
                <w:lang w:val="ro-RO"/>
              </w:rPr>
            </w:pPr>
            <w:proofErr w:type="spellStart"/>
            <w:r w:rsidRPr="0098519B">
              <w:rPr>
                <w:lang w:val="en-US"/>
              </w:rPr>
              <w:t>În</w:t>
            </w:r>
            <w:proofErr w:type="spellEnd"/>
            <w:r w:rsidRPr="0098519B">
              <w:rPr>
                <w:lang w:val="en-US"/>
              </w:rPr>
              <w:t xml:space="preserve"> </w:t>
            </w:r>
            <w:proofErr w:type="spellStart"/>
            <w:r w:rsidRPr="0098519B">
              <w:rPr>
                <w:lang w:val="en-US"/>
              </w:rPr>
              <w:t>temeiul</w:t>
            </w:r>
            <w:proofErr w:type="spellEnd"/>
            <w:r w:rsidRPr="0098519B">
              <w:rPr>
                <w:lang w:val="en-US"/>
              </w:rPr>
              <w:t xml:space="preserve"> art. 35 al </w:t>
            </w:r>
            <w:proofErr w:type="spellStart"/>
            <w:r w:rsidRPr="0098519B">
              <w:rPr>
                <w:lang w:val="en-US"/>
              </w:rPr>
              <w:t>Legii</w:t>
            </w:r>
            <w:proofErr w:type="spellEnd"/>
            <w:r w:rsidRPr="0098519B">
              <w:rPr>
                <w:lang w:val="en-US"/>
              </w:rPr>
              <w:t xml:space="preserve"> nr. 100/2017, cu </w:t>
            </w:r>
            <w:proofErr w:type="spellStart"/>
            <w:r w:rsidRPr="0098519B">
              <w:rPr>
                <w:lang w:val="en-US"/>
              </w:rPr>
              <w:t>privire</w:t>
            </w:r>
            <w:proofErr w:type="spellEnd"/>
            <w:r w:rsidRPr="0098519B">
              <w:rPr>
                <w:lang w:val="en-US"/>
              </w:rPr>
              <w:t xml:space="preserve"> la </w:t>
            </w:r>
            <w:proofErr w:type="spellStart"/>
            <w:r w:rsidRPr="0098519B">
              <w:rPr>
                <w:lang w:val="en-US"/>
              </w:rPr>
              <w:t>actele</w:t>
            </w:r>
            <w:proofErr w:type="spellEnd"/>
            <w:r w:rsidRPr="0098519B">
              <w:rPr>
                <w:lang w:val="en-US"/>
              </w:rPr>
              <w:t xml:space="preserve"> normative, </w:t>
            </w:r>
            <w:proofErr w:type="spellStart"/>
            <w:r w:rsidRPr="0098519B">
              <w:rPr>
                <w:lang w:val="en-US"/>
              </w:rPr>
              <w:t>expertiza</w:t>
            </w:r>
            <w:proofErr w:type="spellEnd"/>
            <w:r w:rsidRPr="0098519B">
              <w:rPr>
                <w:lang w:val="en-US"/>
              </w:rPr>
              <w:t xml:space="preserve"> </w:t>
            </w:r>
            <w:proofErr w:type="spellStart"/>
            <w:r w:rsidRPr="0098519B">
              <w:rPr>
                <w:lang w:val="en-US"/>
              </w:rPr>
              <w:t>anticorupţie</w:t>
            </w:r>
            <w:proofErr w:type="spellEnd"/>
            <w:r w:rsidRPr="0098519B">
              <w:rPr>
                <w:lang w:val="en-US"/>
              </w:rPr>
              <w:t xml:space="preserve"> a </w:t>
            </w:r>
            <w:proofErr w:type="spellStart"/>
            <w:r w:rsidRPr="0098519B">
              <w:rPr>
                <w:lang w:val="en-US"/>
              </w:rPr>
              <w:t>fost</w:t>
            </w:r>
            <w:proofErr w:type="spellEnd"/>
            <w:r w:rsidRPr="0098519B">
              <w:rPr>
                <w:lang w:val="en-US"/>
              </w:rPr>
              <w:t xml:space="preserve"> </w:t>
            </w:r>
            <w:proofErr w:type="spellStart"/>
            <w:r w:rsidRPr="0098519B">
              <w:rPr>
                <w:lang w:val="en-US"/>
              </w:rPr>
              <w:t>efectuată</w:t>
            </w:r>
            <w:proofErr w:type="spellEnd"/>
            <w:r w:rsidRPr="0098519B">
              <w:rPr>
                <w:lang w:val="en-US"/>
              </w:rPr>
              <w:t xml:space="preserve"> de </w:t>
            </w:r>
            <w:proofErr w:type="spellStart"/>
            <w:r w:rsidRPr="0098519B">
              <w:rPr>
                <w:lang w:val="en-US"/>
              </w:rPr>
              <w:t>autor</w:t>
            </w:r>
            <w:proofErr w:type="spellEnd"/>
            <w:r w:rsidRPr="0098519B">
              <w:rPr>
                <w:lang w:val="en-US"/>
              </w:rPr>
              <w:t xml:space="preserve">. </w:t>
            </w:r>
            <w:proofErr w:type="spellStart"/>
            <w:r w:rsidRPr="0098519B">
              <w:t>Proiectul</w:t>
            </w:r>
            <w:proofErr w:type="spellEnd"/>
            <w:r w:rsidRPr="0098519B">
              <w:t xml:space="preserve"> </w:t>
            </w:r>
            <w:proofErr w:type="spellStart"/>
            <w:r w:rsidRPr="0098519B">
              <w:t>nu</w:t>
            </w:r>
            <w:proofErr w:type="spellEnd"/>
            <w:r w:rsidRPr="0098519B">
              <w:t xml:space="preserve"> </w:t>
            </w:r>
            <w:proofErr w:type="spellStart"/>
            <w:r w:rsidRPr="0098519B">
              <w:t>conţine</w:t>
            </w:r>
            <w:proofErr w:type="spellEnd"/>
            <w:r w:rsidRPr="0098519B">
              <w:t xml:space="preserve"> </w:t>
            </w:r>
            <w:proofErr w:type="spellStart"/>
            <w:r w:rsidRPr="0098519B">
              <w:t>reglementări</w:t>
            </w:r>
            <w:proofErr w:type="spellEnd"/>
            <w:r w:rsidRPr="0098519B">
              <w:t xml:space="preserve"> </w:t>
            </w:r>
            <w:proofErr w:type="spellStart"/>
            <w:r w:rsidRPr="0098519B">
              <w:t>ce</w:t>
            </w:r>
            <w:proofErr w:type="spellEnd"/>
            <w:r w:rsidRPr="0098519B">
              <w:t xml:space="preserve"> </w:t>
            </w:r>
            <w:proofErr w:type="spellStart"/>
            <w:r w:rsidRPr="0098519B">
              <w:t>ar</w:t>
            </w:r>
            <w:proofErr w:type="spellEnd"/>
            <w:r w:rsidRPr="0098519B">
              <w:t xml:space="preserve"> </w:t>
            </w:r>
            <w:proofErr w:type="spellStart"/>
            <w:r w:rsidRPr="0098519B">
              <w:t>favoriza</w:t>
            </w:r>
            <w:proofErr w:type="spellEnd"/>
            <w:r w:rsidRPr="0098519B">
              <w:t xml:space="preserve"> </w:t>
            </w:r>
            <w:proofErr w:type="spellStart"/>
            <w:r w:rsidRPr="0098519B">
              <w:t>corupţia</w:t>
            </w:r>
            <w:proofErr w:type="spellEnd"/>
            <w:r w:rsidRPr="0098519B">
              <w:t>.</w:t>
            </w:r>
          </w:p>
          <w:p w:rsidR="00CB7CE7" w:rsidRPr="0098519B" w:rsidRDefault="00CB7CE7" w:rsidP="00D4683D">
            <w:pPr>
              <w:pStyle w:val="a8"/>
              <w:spacing w:before="0" w:beforeAutospacing="0" w:after="0" w:afterAutospacing="0" w:line="276" w:lineRule="auto"/>
              <w:jc w:val="both"/>
              <w:rPr>
                <w:lang w:val="ro-RO"/>
              </w:rPr>
            </w:pPr>
          </w:p>
        </w:tc>
      </w:tr>
      <w:tr w:rsidR="00CB7CE7" w:rsidRPr="0098519B" w:rsidTr="00D4683D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7CE7" w:rsidRPr="0098519B" w:rsidRDefault="00CB7CE7" w:rsidP="00D4683D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519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7CE7" w:rsidRPr="0098519B" w:rsidRDefault="00CB7CE7" w:rsidP="00D4683D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Constatările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expertizei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juridice</w:t>
            </w:r>
            <w:proofErr w:type="spellEnd"/>
          </w:p>
        </w:tc>
      </w:tr>
      <w:tr w:rsidR="00CB7CE7" w:rsidRPr="00C86683" w:rsidTr="00D4683D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E7" w:rsidRPr="0098519B" w:rsidRDefault="00CB7CE7" w:rsidP="00D4683D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CE7" w:rsidRPr="0098519B" w:rsidRDefault="00CB7CE7" w:rsidP="00D4683D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deciziei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procesele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verbale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ale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comisiei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casare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prezintă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comisiei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consultative de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specialitate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avizare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propunerii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Consiliului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orăşenesc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examinare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adoptare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şedinţă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CB7CE7" w:rsidRPr="0098519B" w:rsidRDefault="00CB7CE7" w:rsidP="00CB7CE7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B7CE7" w:rsidRPr="00BC105C" w:rsidRDefault="00CB7CE7" w:rsidP="00BC105C">
      <w:pPr>
        <w:jc w:val="both"/>
        <w:rPr>
          <w:lang w:val="en-US"/>
        </w:rPr>
      </w:pPr>
    </w:p>
    <w:sectPr w:rsidR="00CB7CE7" w:rsidRPr="00BC105C" w:rsidSect="00CB7CE7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Roumanian">
    <w:altName w:val="Courier New"/>
    <w:charset w:val="00"/>
    <w:family w:val="auto"/>
    <w:pitch w:val="default"/>
    <w:sig w:usb0="00000000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67D47"/>
    <w:multiLevelType w:val="hybridMultilevel"/>
    <w:tmpl w:val="C8AE7472"/>
    <w:lvl w:ilvl="0" w:tplc="D4EAD1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105C"/>
    <w:rsid w:val="00077CA6"/>
    <w:rsid w:val="000D7D10"/>
    <w:rsid w:val="00175DE1"/>
    <w:rsid w:val="003B59CB"/>
    <w:rsid w:val="003D52B8"/>
    <w:rsid w:val="005F54CF"/>
    <w:rsid w:val="00731DF8"/>
    <w:rsid w:val="00764782"/>
    <w:rsid w:val="007766E8"/>
    <w:rsid w:val="0078026C"/>
    <w:rsid w:val="009F0485"/>
    <w:rsid w:val="00A477B1"/>
    <w:rsid w:val="00B074EC"/>
    <w:rsid w:val="00B57BA0"/>
    <w:rsid w:val="00BC105C"/>
    <w:rsid w:val="00C044F6"/>
    <w:rsid w:val="00C45295"/>
    <w:rsid w:val="00C86683"/>
    <w:rsid w:val="00C964C5"/>
    <w:rsid w:val="00CB7CE7"/>
    <w:rsid w:val="00D353B0"/>
    <w:rsid w:val="00DD703C"/>
    <w:rsid w:val="00E95FC6"/>
    <w:rsid w:val="00EF377F"/>
    <w:rsid w:val="00F0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E1"/>
  </w:style>
  <w:style w:type="paragraph" w:styleId="1">
    <w:name w:val="heading 1"/>
    <w:basedOn w:val="a"/>
    <w:next w:val="a"/>
    <w:link w:val="10"/>
    <w:uiPriority w:val="9"/>
    <w:qFormat/>
    <w:rsid w:val="00B57BA0"/>
    <w:pPr>
      <w:keepNext/>
      <w:spacing w:after="120" w:line="240" w:lineRule="auto"/>
      <w:outlineLvl w:val="0"/>
    </w:pPr>
    <w:rPr>
      <w:rFonts w:ascii="Times Roumanian" w:eastAsia="Times New Roman" w:hAnsi="Times Roumani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57BA0"/>
    <w:rPr>
      <w:rFonts w:ascii="Times Roumanian" w:eastAsia="Times New Roman" w:hAnsi="Times Roumanian" w:cs="Times New Roman"/>
      <w:b/>
      <w:sz w:val="24"/>
      <w:szCs w:val="20"/>
      <w:lang w:val="en-US"/>
    </w:rPr>
  </w:style>
  <w:style w:type="paragraph" w:customStyle="1" w:styleId="FR2">
    <w:name w:val="FR2"/>
    <w:rsid w:val="00B57BA0"/>
    <w:pPr>
      <w:widowControl w:val="0"/>
      <w:snapToGrid w:val="0"/>
      <w:spacing w:before="100" w:after="0" w:line="360" w:lineRule="auto"/>
      <w:ind w:left="120"/>
    </w:pPr>
    <w:rPr>
      <w:rFonts w:ascii="Arial" w:eastAsia="Times New Roman" w:hAnsi="Arial" w:cs="Times New Roman"/>
      <w:sz w:val="24"/>
      <w:szCs w:val="20"/>
      <w:lang w:val="ro-RO"/>
    </w:rPr>
  </w:style>
  <w:style w:type="paragraph" w:styleId="a3">
    <w:name w:val="List Paragraph"/>
    <w:aliases w:val="HotarirePunct1,Citation List,List Paragraph (numbered (a)),References,ReferencesCxSpLast,lp1,Normal 2,Colorful List - Accent 12,Main numbered paragraph,Bullets,Source,Resume Title,List_Paragraph,Multilevel para_II,List Paragraph1"/>
    <w:basedOn w:val="a"/>
    <w:link w:val="a4"/>
    <w:qFormat/>
    <w:rsid w:val="00B57BA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HotarirePunct1 Знак,Citation List Знак,List Paragraph (numbered (a)) Знак,References Знак,ReferencesCxSpLast Знак,lp1 Знак,Normal 2 Знак,Colorful List - Accent 12 Знак,Main numbered paragraph Знак,Bullets Знак,Source Знак"/>
    <w:link w:val="a3"/>
    <w:locked/>
    <w:rsid w:val="00B57BA0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BA0"/>
    <w:rPr>
      <w:rFonts w:ascii="Tahoma" w:hAnsi="Tahoma" w:cs="Tahoma"/>
      <w:sz w:val="16"/>
      <w:szCs w:val="16"/>
    </w:rPr>
  </w:style>
  <w:style w:type="character" w:customStyle="1" w:styleId="docheader">
    <w:name w:val="doc_header"/>
    <w:basedOn w:val="a0"/>
    <w:rsid w:val="00CB7CE7"/>
  </w:style>
  <w:style w:type="character" w:styleId="a7">
    <w:name w:val="Hyperlink"/>
    <w:uiPriority w:val="99"/>
    <w:unhideWhenUsed/>
    <w:rsid w:val="00CB7CE7"/>
    <w:rPr>
      <w:color w:val="0000FF"/>
      <w:u w:val="single"/>
    </w:rPr>
  </w:style>
  <w:style w:type="paragraph" w:styleId="a8">
    <w:name w:val="Normal (Web)"/>
    <w:aliases w:val="Знак,webb,webb Знак Знак"/>
    <w:basedOn w:val="a"/>
    <w:uiPriority w:val="99"/>
    <w:unhideWhenUsed/>
    <w:qFormat/>
    <w:rsid w:val="00CB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Kolea</dc:creator>
  <cp:keywords/>
  <dc:description/>
  <cp:lastModifiedBy>Kolea</cp:lastModifiedBy>
  <cp:revision>6</cp:revision>
  <cp:lastPrinted>2024-06-04T05:28:00Z</cp:lastPrinted>
  <dcterms:created xsi:type="dcterms:W3CDTF">2024-05-30T12:20:00Z</dcterms:created>
  <dcterms:modified xsi:type="dcterms:W3CDTF">2024-06-04T05:47:00Z</dcterms:modified>
</cp:coreProperties>
</file>