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A9" w:rsidRPr="000C6943" w:rsidRDefault="007D15CC" w:rsidP="000C69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Anexa la decizia Consiliului Orășenesc</w:t>
      </w:r>
    </w:p>
    <w:p w:rsidR="001545E9" w:rsidRPr="000C6943" w:rsidRDefault="001545E9" w:rsidP="000C69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7D15CC" w:rsidRPr="000C6943" w:rsidRDefault="001545E9" w:rsidP="000C69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i/>
          <w:sz w:val="24"/>
          <w:szCs w:val="24"/>
          <w:lang w:val="ro-RO"/>
        </w:rPr>
        <w:t>Regulamentul</w:t>
      </w:r>
    </w:p>
    <w:p w:rsidR="001545E9" w:rsidRDefault="001545E9" w:rsidP="000C69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i/>
          <w:sz w:val="24"/>
          <w:szCs w:val="24"/>
          <w:lang w:val="ro-RO"/>
        </w:rPr>
        <w:t>Cu privi</w:t>
      </w:r>
      <w:r w:rsidR="007D15CC" w:rsidRPr="000C6943">
        <w:rPr>
          <w:rFonts w:ascii="Times New Roman" w:hAnsi="Times New Roman" w:cs="Times New Roman"/>
          <w:i/>
          <w:sz w:val="24"/>
          <w:szCs w:val="24"/>
          <w:lang w:val="ro-RO"/>
        </w:rPr>
        <w:t>re la desfășurarea Concursului O</w:t>
      </w:r>
      <w:r w:rsidRPr="000C6943">
        <w:rPr>
          <w:rFonts w:ascii="Times New Roman" w:hAnsi="Times New Roman" w:cs="Times New Roman"/>
          <w:i/>
          <w:sz w:val="24"/>
          <w:szCs w:val="24"/>
          <w:lang w:val="ro-RO"/>
        </w:rPr>
        <w:t>rășenesc „Orașul meu – Mândria Mea”</w:t>
      </w:r>
    </w:p>
    <w:p w:rsidR="000C6943" w:rsidRPr="000C6943" w:rsidRDefault="000C6943" w:rsidP="000C69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545E9" w:rsidRPr="000C6943" w:rsidRDefault="007D15CC" w:rsidP="000C694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În cadrul acestui C</w:t>
      </w:r>
      <w:r w:rsidR="001545E9" w:rsidRPr="000C6943">
        <w:rPr>
          <w:rFonts w:ascii="Times New Roman" w:hAnsi="Times New Roman" w:cs="Times New Roman"/>
          <w:sz w:val="24"/>
          <w:szCs w:val="24"/>
          <w:lang w:val="ro-RO"/>
        </w:rPr>
        <w:t>oncurs, Primăria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va desemna </w:t>
      </w:r>
      <w:r w:rsidR="00F53D99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 următoarele categorii de nominalizare:</w:t>
      </w:r>
    </w:p>
    <w:p w:rsidR="00F53D99" w:rsidRPr="000C6943" w:rsidRDefault="00F53D99" w:rsidP="000C694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curată și amenajată curte a blocurilor locative;</w:t>
      </w:r>
    </w:p>
    <w:p w:rsidR="00F53D99" w:rsidRPr="000C6943" w:rsidRDefault="00F53D99" w:rsidP="000C694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amenajată curte privată;</w:t>
      </w:r>
    </w:p>
    <w:p w:rsidR="00F53D99" w:rsidRPr="000C6943" w:rsidRDefault="00F53D99" w:rsidP="000C694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curată și amenajată stradă;</w:t>
      </w:r>
    </w:p>
    <w:p w:rsidR="00F53D99" w:rsidRPr="000C6943" w:rsidRDefault="00F53D99" w:rsidP="000C694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amenajată fântână, izvor;</w:t>
      </w:r>
    </w:p>
    <w:p w:rsidR="00F53D99" w:rsidRPr="000C6943" w:rsidRDefault="00F53D99" w:rsidP="000C694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curată instituție publică/instituție privată;</w:t>
      </w:r>
    </w:p>
    <w:p w:rsidR="00F53D99" w:rsidRPr="000C6943" w:rsidRDefault="00F53D99" w:rsidP="000C694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>1.Dispoziții generale</w:t>
      </w:r>
    </w:p>
    <w:p w:rsidR="00F53D99" w:rsidRPr="000C6943" w:rsidRDefault="00F53D99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1.1  Concursul „Orașul meu- mândria mea” este organiz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at de către primăria Anenii Noi în zona orașului Anenii Noi.</w:t>
      </w:r>
    </w:p>
    <w:p w:rsidR="00F14EDC" w:rsidRPr="000C6943" w:rsidRDefault="00F53D99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1.2 Concursul se organizează în scopul îmbunătățirii im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aginii sanitare a orașului, moti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vării 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cetățenilor 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de a spori nivelul amenajării atât în sectorul privat, cât și public, 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de a crea și regenera spațiile verzi, restau</w:t>
      </w:r>
      <w:r w:rsidR="00971CD2" w:rsidRPr="000C6943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și pune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în valoare a patrimoniului cultural și 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natural, implicarea cetățenilor și a agenților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economic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i p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rin prizma dezvoltării durabile a tuturor zonelor</w:t>
      </w:r>
      <w:r w:rsidR="00F14EDC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 comunității.</w:t>
      </w:r>
    </w:p>
    <w:p w:rsidR="00532D4D" w:rsidRPr="000C6943" w:rsidRDefault="00F14EDC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1.3 De organizarea, </w:t>
      </w:r>
      <w:r w:rsidR="00F31C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CD2" w:rsidRPr="000C6943">
        <w:rPr>
          <w:rFonts w:ascii="Times New Roman" w:hAnsi="Times New Roman" w:cs="Times New Roman"/>
          <w:sz w:val="24"/>
          <w:szCs w:val="24"/>
          <w:lang w:val="ro-RO"/>
        </w:rPr>
        <w:t>desfăș</w:t>
      </w:r>
      <w:r w:rsidR="00532D4D" w:rsidRPr="000C6943">
        <w:rPr>
          <w:rFonts w:ascii="Times New Roman" w:hAnsi="Times New Roman" w:cs="Times New Roman"/>
          <w:sz w:val="24"/>
          <w:szCs w:val="24"/>
          <w:lang w:val="ro-RO"/>
        </w:rPr>
        <w:t>urarea și totalizarea rezultatelor Concursului este responsabilă Primăria orașului Anenii Noi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și Comisia de Evaluare</w:t>
      </w:r>
      <w:r w:rsidR="00532D4D" w:rsidRPr="000C694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care se vor</w:t>
      </w:r>
      <w:r w:rsidR="00532D4D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conduce în activitatea sa de prezentul Regulament.</w:t>
      </w:r>
    </w:p>
    <w:p w:rsidR="00532D4D" w:rsidRPr="000C6943" w:rsidRDefault="00532D4D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1.4 Prezentul Regulament  determină condițiile de participare  </w:t>
      </w:r>
      <w:r w:rsidR="00A226CD" w:rsidRPr="000C6943">
        <w:rPr>
          <w:rFonts w:ascii="Times New Roman" w:hAnsi="Times New Roman" w:cs="Times New Roman"/>
          <w:sz w:val="24"/>
          <w:szCs w:val="24"/>
          <w:lang w:val="ro-RO"/>
        </w:rPr>
        <w:t>și modalitatea prezentării materialelor la Concurs și determinarea invingătorilor.</w:t>
      </w:r>
    </w:p>
    <w:p w:rsidR="00A226CD" w:rsidRPr="000C6943" w:rsidRDefault="00971CD2" w:rsidP="000C694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>2. Organizarea și desfăș</w:t>
      </w:r>
      <w:r w:rsidR="00242A14"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>urarea C</w:t>
      </w:r>
      <w:r w:rsidR="00A226CD"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>oncursului</w:t>
      </w:r>
    </w:p>
    <w:p w:rsidR="00A226CD" w:rsidRPr="000C6943" w:rsidRDefault="00971CD2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2.1 Concursul se va desfăș</w:t>
      </w:r>
      <w:r w:rsidR="00A226CD" w:rsidRPr="000C6943">
        <w:rPr>
          <w:rFonts w:ascii="Times New Roman" w:hAnsi="Times New Roman" w:cs="Times New Roman"/>
          <w:sz w:val="24"/>
          <w:szCs w:val="24"/>
          <w:lang w:val="ro-RO"/>
        </w:rPr>
        <w:t>ura anual  în perioada aprilie-mai  și septembrie-octombrie.</w:t>
      </w:r>
    </w:p>
    <w:p w:rsidR="00A226CD" w:rsidRPr="000C6943" w:rsidRDefault="00A226CD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2.2 La 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>concurs pot participa: locuitorii orașului Anenii Noi,</w:t>
      </w:r>
      <w:r w:rsidR="00552F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>asociațiile-coproprietari</w:t>
      </w:r>
      <w:r w:rsidR="00552F78">
        <w:rPr>
          <w:rFonts w:ascii="Times New Roman" w:hAnsi="Times New Roman" w:cs="Times New Roman"/>
          <w:sz w:val="24"/>
          <w:szCs w:val="24"/>
          <w:lang w:val="ro-RO"/>
        </w:rPr>
        <w:t xml:space="preserve"> ai condomini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ului,  asociații</w:t>
      </w:r>
      <w:r w:rsidR="00552F78">
        <w:rPr>
          <w:rFonts w:ascii="Times New Roman" w:hAnsi="Times New Roman" w:cs="Times New Roman"/>
          <w:sz w:val="24"/>
          <w:szCs w:val="24"/>
          <w:lang w:val="ro-RO"/>
        </w:rPr>
        <w:t>le proprietarilor, organizaţ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>particulare și publice, orice grup de cetățeni, care reprezintă c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urtea comună sau blocul locativ și 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care prin implicare proprie au obținut  realizări deosebite la salubrizarea terenului aferent blocurilor locative, inclusiv a teren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urilor de joacă sau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sportiv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55250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, 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a locurilor de parcare, locurilor</w:t>
      </w:r>
      <w:r w:rsidR="006F56B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de odihnă și agrement, precum și grupuri de cetățeni care au contribuit la înverzirea curții comune, a străzii.</w:t>
      </w:r>
    </w:p>
    <w:p w:rsidR="006F56B4" w:rsidRPr="000C6943" w:rsidRDefault="00242A14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2.3 Comisia de E</w:t>
      </w:r>
      <w:r w:rsidR="006F56B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valuare 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a Concursului este </w:t>
      </w:r>
      <w:r w:rsidR="006F56B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instituit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ă prin D</w:t>
      </w:r>
      <w:r w:rsidR="006F56B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ispoziția primarului, 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în componența căreia intră reprezentanții primăriei, reprezentanții Consiliului Orășenesc, reprezentanții ÎMDP „Apă Canal”, reprezentanții societății civile.  Comisia de Evaluare va analiza materialele înaintate la C</w:t>
      </w:r>
      <w:r w:rsidR="006F56B4" w:rsidRPr="000C6943">
        <w:rPr>
          <w:rFonts w:ascii="Times New Roman" w:hAnsi="Times New Roman" w:cs="Times New Roman"/>
          <w:sz w:val="24"/>
          <w:szCs w:val="24"/>
          <w:lang w:val="ro-RO"/>
        </w:rPr>
        <w:t>oncurs și în baza acestora, precum și în baza examinării la fața lo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cului, va desemna învingătorii C</w:t>
      </w:r>
      <w:r w:rsidR="006F56B4" w:rsidRPr="000C6943">
        <w:rPr>
          <w:rFonts w:ascii="Times New Roman" w:hAnsi="Times New Roman" w:cs="Times New Roman"/>
          <w:sz w:val="24"/>
          <w:szCs w:val="24"/>
          <w:lang w:val="ro-RO"/>
        </w:rPr>
        <w:t>oncursului.</w:t>
      </w:r>
    </w:p>
    <w:p w:rsidR="006F56B4" w:rsidRPr="000C6943" w:rsidRDefault="006F56B4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2.4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Învingătorii concursului vor deveni cetățenii/grupurile de cetățeni, care au acumulat cel mai mare punctaj, stabiliot con</w:t>
      </w:r>
      <w:r w:rsidR="00971CD2" w:rsidRPr="000C6943">
        <w:rPr>
          <w:rFonts w:ascii="Times New Roman" w:hAnsi="Times New Roman" w:cs="Times New Roman"/>
          <w:sz w:val="24"/>
          <w:szCs w:val="24"/>
          <w:lang w:val="ro-RO"/>
        </w:rPr>
        <w:t>form criteriilor de apreciere  elaborate.</w:t>
      </w:r>
    </w:p>
    <w:p w:rsidR="006F56B4" w:rsidRPr="000C6943" w:rsidRDefault="00242A14" w:rsidP="000C694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>3. Totalurile</w:t>
      </w:r>
      <w:r w:rsidR="006F56B4"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Concursului</w:t>
      </w:r>
    </w:p>
    <w:p w:rsidR="006F56B4" w:rsidRPr="000C6943" w:rsidRDefault="006F56B4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3.1 Rezultatele concursului „Orașul meu – mândria mea” vor fi aduse la cunoștința p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articipanților de Z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iua 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rașului Anenii Noi.</w:t>
      </w:r>
    </w:p>
    <w:p w:rsidR="006F56B4" w:rsidRPr="000C6943" w:rsidRDefault="006F56B4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3.2 Primăria Anenii Noi va premia învingătorii concursului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de ziua Orașului Anenii Noi cu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premii bănești pe următoarele categorii:</w:t>
      </w:r>
    </w:p>
    <w:p w:rsidR="006F56B4" w:rsidRPr="000C6943" w:rsidRDefault="006F56B4" w:rsidP="000C694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Cea mai curată și amenaj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ată curte a blocurilor locative</w:t>
      </w:r>
    </w:p>
    <w:p w:rsidR="007D15CC" w:rsidRPr="000C6943" w:rsidRDefault="007D15CC" w:rsidP="000C69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lastRenderedPageBreak/>
        <w:t>Premiu – 1000 lei.</w:t>
      </w:r>
    </w:p>
    <w:p w:rsidR="006F56B4" w:rsidRPr="000C6943" w:rsidRDefault="007D15CC" w:rsidP="000C694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amenajată curte privată</w:t>
      </w:r>
    </w:p>
    <w:p w:rsidR="007D15CC" w:rsidRPr="000C6943" w:rsidRDefault="007D15CC" w:rsidP="000C69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Premiu – 1000 lei.</w:t>
      </w:r>
    </w:p>
    <w:p w:rsidR="006F56B4" w:rsidRPr="000C6943" w:rsidRDefault="006F56B4" w:rsidP="000C694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Cea mai curată și ame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najată stradă</w:t>
      </w:r>
    </w:p>
    <w:p w:rsidR="007D15CC" w:rsidRPr="000C6943" w:rsidRDefault="007D15CC" w:rsidP="000C69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Premiu – 1000 lei.</w:t>
      </w:r>
    </w:p>
    <w:p w:rsidR="006F56B4" w:rsidRPr="000C6943" w:rsidRDefault="006F56B4" w:rsidP="000C694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ea mai amenajată fântână, izvor</w:t>
      </w:r>
    </w:p>
    <w:p w:rsidR="007D15CC" w:rsidRPr="000C6943" w:rsidRDefault="007D15CC" w:rsidP="000C69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Premiu – 1000 lei.</w:t>
      </w:r>
    </w:p>
    <w:p w:rsidR="006F56B4" w:rsidRPr="000C6943" w:rsidRDefault="006F56B4" w:rsidP="000C6943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Cea mai curată instituție publică/instituție </w:t>
      </w:r>
      <w:r w:rsidR="007D15CC" w:rsidRPr="000C6943">
        <w:rPr>
          <w:rFonts w:ascii="Times New Roman" w:hAnsi="Times New Roman" w:cs="Times New Roman"/>
          <w:sz w:val="24"/>
          <w:szCs w:val="24"/>
          <w:lang w:val="ro-RO"/>
        </w:rPr>
        <w:t>privată</w:t>
      </w:r>
    </w:p>
    <w:p w:rsidR="007D15CC" w:rsidRPr="000C6943" w:rsidRDefault="007D15CC" w:rsidP="000C694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Premiu 1000 lei.</w:t>
      </w:r>
    </w:p>
    <w:p w:rsidR="007D15CC" w:rsidRPr="000C6943" w:rsidRDefault="007D15CC" w:rsidP="000C694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u w:val="single"/>
          <w:lang w:val="ro-RO"/>
        </w:rPr>
        <w:t>4. Criteriile de apreciere a invingătorilor Concursului „Orașul meu – mândria mea”:</w:t>
      </w:r>
    </w:p>
    <w:p w:rsidR="007D15CC" w:rsidRPr="000C6943" w:rsidRDefault="007D15CC" w:rsidP="000C694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Aspectul 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general-estetic al curții blocului locativ, curții private, fântânii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, izvor</w:t>
      </w:r>
      <w:r w:rsidR="00242A14" w:rsidRPr="000C6943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, instituție</w:t>
      </w:r>
      <w:r w:rsidR="00CD7292" w:rsidRPr="000C694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15CC" w:rsidRPr="000C6943" w:rsidRDefault="007D15CC" w:rsidP="000C694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Starea sanitară a curții blocului locativ, a curții private, a f</w:t>
      </w:r>
      <w:r w:rsidR="00CD7292" w:rsidRPr="000C6943">
        <w:rPr>
          <w:rFonts w:ascii="Times New Roman" w:hAnsi="Times New Roman" w:cs="Times New Roman"/>
          <w:sz w:val="24"/>
          <w:szCs w:val="24"/>
          <w:lang w:val="ro-RO"/>
        </w:rPr>
        <w:t>ântânii, izvorului, instituției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15CC" w:rsidRPr="000C6943" w:rsidRDefault="007D15CC" w:rsidP="000C694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Starea </w:t>
      </w:r>
      <w:r w:rsidR="00CD7292" w:rsidRPr="000C694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C6943">
        <w:rPr>
          <w:rFonts w:ascii="Times New Roman" w:hAnsi="Times New Roman" w:cs="Times New Roman"/>
          <w:sz w:val="24"/>
          <w:szCs w:val="24"/>
          <w:lang w:val="ro-RO"/>
        </w:rPr>
        <w:t>latformelor de colectare a deșeurilor din curtea blocului locativ, curtea privată, instituție;</w:t>
      </w:r>
    </w:p>
    <w:p w:rsidR="007D15CC" w:rsidRPr="000C6943" w:rsidRDefault="007D15CC" w:rsidP="000C694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Starea scărilor din blocurile locative, precum și nivelul de întreținere a lor;</w:t>
      </w:r>
    </w:p>
    <w:p w:rsidR="007D15CC" w:rsidRPr="000C6943" w:rsidRDefault="007D15CC" w:rsidP="000C6943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>Elemente inovative în amenajarea terenurilor, curților.</w:t>
      </w:r>
    </w:p>
    <w:p w:rsidR="006F56B4" w:rsidRPr="000C6943" w:rsidRDefault="006F56B4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32D4D" w:rsidRPr="000C6943" w:rsidRDefault="00532D4D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53D99" w:rsidRPr="000C6943" w:rsidRDefault="00F14EDC" w:rsidP="000C6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C69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F53D99" w:rsidRPr="000C6943" w:rsidSect="000C6943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6"/>
    <w:multiLevelType w:val="hybridMultilevel"/>
    <w:tmpl w:val="4C6AD5C0"/>
    <w:lvl w:ilvl="0" w:tplc="742A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B375D"/>
    <w:multiLevelType w:val="hybridMultilevel"/>
    <w:tmpl w:val="F666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D6429"/>
    <w:multiLevelType w:val="hybridMultilevel"/>
    <w:tmpl w:val="14F21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A38"/>
    <w:multiLevelType w:val="hybridMultilevel"/>
    <w:tmpl w:val="AA3C6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E9"/>
    <w:rsid w:val="000035A1"/>
    <w:rsid w:val="00022EA0"/>
    <w:rsid w:val="000778E3"/>
    <w:rsid w:val="000C6943"/>
    <w:rsid w:val="000E30F4"/>
    <w:rsid w:val="00126E8F"/>
    <w:rsid w:val="001521CE"/>
    <w:rsid w:val="001545E9"/>
    <w:rsid w:val="00194305"/>
    <w:rsid w:val="001B650A"/>
    <w:rsid w:val="001D5FEE"/>
    <w:rsid w:val="001D684C"/>
    <w:rsid w:val="001E0122"/>
    <w:rsid w:val="00221BE0"/>
    <w:rsid w:val="00242A14"/>
    <w:rsid w:val="00243EAD"/>
    <w:rsid w:val="002C3789"/>
    <w:rsid w:val="002C5837"/>
    <w:rsid w:val="003A6945"/>
    <w:rsid w:val="0042461B"/>
    <w:rsid w:val="00446A8B"/>
    <w:rsid w:val="004855C5"/>
    <w:rsid w:val="00487A7F"/>
    <w:rsid w:val="004964F5"/>
    <w:rsid w:val="004C7811"/>
    <w:rsid w:val="004D3519"/>
    <w:rsid w:val="004D40F9"/>
    <w:rsid w:val="00532D4D"/>
    <w:rsid w:val="00552F78"/>
    <w:rsid w:val="005C6D57"/>
    <w:rsid w:val="005D17AF"/>
    <w:rsid w:val="006364A0"/>
    <w:rsid w:val="006452EB"/>
    <w:rsid w:val="00655250"/>
    <w:rsid w:val="006F56B4"/>
    <w:rsid w:val="00727AB5"/>
    <w:rsid w:val="007D15CC"/>
    <w:rsid w:val="00802526"/>
    <w:rsid w:val="00831C69"/>
    <w:rsid w:val="008414BE"/>
    <w:rsid w:val="00877495"/>
    <w:rsid w:val="0088232D"/>
    <w:rsid w:val="008A587B"/>
    <w:rsid w:val="008A6CDE"/>
    <w:rsid w:val="008B734A"/>
    <w:rsid w:val="00914D09"/>
    <w:rsid w:val="0096617B"/>
    <w:rsid w:val="00971CD2"/>
    <w:rsid w:val="009B5E2D"/>
    <w:rsid w:val="00A226CD"/>
    <w:rsid w:val="00AA3EF1"/>
    <w:rsid w:val="00B408A9"/>
    <w:rsid w:val="00B86252"/>
    <w:rsid w:val="00BA67C8"/>
    <w:rsid w:val="00BA7252"/>
    <w:rsid w:val="00BD7E52"/>
    <w:rsid w:val="00C2094B"/>
    <w:rsid w:val="00C519CC"/>
    <w:rsid w:val="00C54BEA"/>
    <w:rsid w:val="00CD7292"/>
    <w:rsid w:val="00D579DF"/>
    <w:rsid w:val="00DD7E20"/>
    <w:rsid w:val="00DE1C37"/>
    <w:rsid w:val="00DE6116"/>
    <w:rsid w:val="00E47067"/>
    <w:rsid w:val="00F14EDC"/>
    <w:rsid w:val="00F31C14"/>
    <w:rsid w:val="00F53D99"/>
    <w:rsid w:val="00F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Kolea</cp:lastModifiedBy>
  <cp:revision>9</cp:revision>
  <dcterms:created xsi:type="dcterms:W3CDTF">2024-02-14T07:23:00Z</dcterms:created>
  <dcterms:modified xsi:type="dcterms:W3CDTF">2024-02-22T08:32:00Z</dcterms:modified>
</cp:coreProperties>
</file>