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9162C8" w:rsidRPr="00E02DE6" w:rsidTr="0000499E">
        <w:trPr>
          <w:cantSplit/>
          <w:trHeight w:val="1131"/>
        </w:trPr>
        <w:tc>
          <w:tcPr>
            <w:tcW w:w="4536" w:type="dxa"/>
          </w:tcPr>
          <w:p w:rsidR="009162C8" w:rsidRPr="00E02DE6" w:rsidRDefault="009162C8" w:rsidP="0000499E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9162C8" w:rsidRPr="00E02DE6" w:rsidRDefault="009162C8" w:rsidP="0000499E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9162C8" w:rsidRPr="00E02DE6" w:rsidRDefault="009162C8" w:rsidP="0000499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E02DE6">
              <w:rPr>
                <w:rFonts w:ascii="Times New Roman" w:hAnsi="Times New Roman"/>
                <w:b/>
                <w:szCs w:val="24"/>
              </w:rPr>
              <w:t>CONSILIUL</w:t>
            </w:r>
            <w:r w:rsidRPr="00E02DE6">
              <w:rPr>
                <w:rFonts w:ascii="Times New Roman" w:hAnsi="Times New Roman"/>
                <w:b/>
                <w:szCs w:val="24"/>
                <w:lang w:val="zh-CN" w:eastAsia="zh-CN"/>
              </w:rPr>
              <w:t xml:space="preserve"> OR</w:t>
            </w:r>
            <w:r w:rsidRPr="00E02DE6">
              <w:rPr>
                <w:rFonts w:ascii="Times New Roman" w:hAnsi="Times New Roman"/>
                <w:b/>
                <w:szCs w:val="24"/>
                <w:lang w:eastAsia="zh-CN"/>
              </w:rPr>
              <w:t>ĂŞENESC</w:t>
            </w:r>
          </w:p>
          <w:p w:rsidR="009162C8" w:rsidRPr="00E02DE6" w:rsidRDefault="009162C8" w:rsidP="0000499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zh-CN" w:eastAsia="zh-CN"/>
              </w:rPr>
            </w:pPr>
            <w:r w:rsidRPr="00E02DE6">
              <w:rPr>
                <w:rFonts w:ascii="Times New Roman" w:hAnsi="Times New Roman"/>
                <w:b/>
                <w:szCs w:val="24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162C8" w:rsidRPr="00E02DE6" w:rsidRDefault="009162C8" w:rsidP="0000499E">
            <w:pPr>
              <w:ind w:left="175" w:right="176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zh-CN" w:eastAsia="zh-CN"/>
              </w:rPr>
            </w:pPr>
            <w:r w:rsidRPr="00E02D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4380" cy="731520"/>
                  <wp:effectExtent l="19050" t="0" r="7620" b="0"/>
                  <wp:docPr id="5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162C8" w:rsidRPr="00E02DE6" w:rsidRDefault="009162C8" w:rsidP="0000499E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9162C8" w:rsidRPr="00E02DE6" w:rsidRDefault="009162C8" w:rsidP="0000499E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9162C8" w:rsidRPr="00E02DE6" w:rsidRDefault="009162C8" w:rsidP="0000499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02DE6">
              <w:rPr>
                <w:rFonts w:ascii="Times New Roman" w:hAnsi="Times New Roman"/>
                <w:b/>
                <w:szCs w:val="24"/>
                <w:lang w:val="ru-RU"/>
              </w:rPr>
              <w:t xml:space="preserve">            ГОРОДСКОЙ СОВЕТ</w:t>
            </w:r>
          </w:p>
          <w:p w:rsidR="009162C8" w:rsidRPr="00E02DE6" w:rsidRDefault="009162C8" w:rsidP="0000499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Cs w:val="24"/>
                <w:lang w:val="zh-CN" w:eastAsia="zh-CN"/>
              </w:rPr>
            </w:pPr>
            <w:r w:rsidRPr="00E02DE6">
              <w:rPr>
                <w:rFonts w:ascii="Times New Roman" w:hAnsi="Times New Roman"/>
                <w:b/>
                <w:szCs w:val="24"/>
                <w:lang w:val="ru-RU"/>
              </w:rPr>
              <w:t xml:space="preserve">                 АНЕНИЙ НОЙ</w:t>
            </w:r>
          </w:p>
        </w:tc>
      </w:tr>
      <w:tr w:rsidR="009162C8" w:rsidRPr="002B4511" w:rsidTr="0000499E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162C8" w:rsidRPr="00717A27" w:rsidRDefault="008B3842" w:rsidP="0000499E">
            <w:pPr>
              <w:pStyle w:val="1"/>
              <w:tabs>
                <w:tab w:val="left" w:pos="-392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</w:pPr>
            <w:r w:rsidRPr="008B3842">
              <w:rPr>
                <w:rFonts w:ascii="Times New Roman" w:hAnsi="Times New Roman" w:cs="Times New Roman"/>
                <w:b w:val="0"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-19.95pt,57.3pt" to="499.65pt,57.3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      <v:stroke linestyle="thinThick"/>
                </v:line>
              </w:pict>
            </w:r>
            <w:r w:rsidR="009162C8"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>MD 6501 or. Anenii Noi, str. Suvorov, 6</w:t>
            </w:r>
            <w:r w:rsidR="009162C8">
              <w:rPr>
                <w:rFonts w:ascii="Times New Roman" w:hAnsi="Times New Roman" w:cs="Times New Roman"/>
                <w:sz w:val="22"/>
                <w:szCs w:val="22"/>
                <w:lang w:val="zh-CN" w:eastAsia="zh-CN"/>
              </w:rPr>
              <w:t xml:space="preserve"> tel/fa</w:t>
            </w:r>
            <w:r w:rsidR="009162C8">
              <w:rPr>
                <w:rFonts w:ascii="Times New Roman" w:hAnsi="Times New Roman" w:cs="Times New Roman"/>
                <w:sz w:val="22"/>
                <w:szCs w:val="22"/>
                <w:lang w:val="ro-RO" w:eastAsia="zh-CN"/>
              </w:rPr>
              <w:t xml:space="preserve">x </w:t>
            </w:r>
            <w:r w:rsidR="009162C8" w:rsidRPr="00717A27">
              <w:rPr>
                <w:rFonts w:ascii="Times New Roman" w:hAnsi="Times New Roman" w:cs="Times New Roman"/>
                <w:sz w:val="22"/>
                <w:szCs w:val="22"/>
                <w:lang w:val="zh-CN" w:eastAsia="zh-CN"/>
              </w:rPr>
              <w:t xml:space="preserve">026522108, </w:t>
            </w:r>
            <w:r w:rsidR="009162C8" w:rsidRPr="00717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162C8" w:rsidRPr="00717A27" w:rsidRDefault="009162C8" w:rsidP="000049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5" w:type="dxa"/>
            <w:gridSpan w:val="2"/>
            <w:hideMark/>
          </w:tcPr>
          <w:p w:rsidR="009162C8" w:rsidRPr="00717A27" w:rsidRDefault="009162C8" w:rsidP="0000499E">
            <w:pPr>
              <w:pStyle w:val="1"/>
              <w:spacing w:line="276" w:lineRule="auto"/>
              <w:ind w:left="-391" w:firstLine="14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</w:pP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 xml:space="preserve">MD 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>6501, г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>.</w:t>
            </w:r>
            <w:proofErr w:type="spellStart"/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>Анений</w:t>
            </w:r>
            <w:proofErr w:type="spellEnd"/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Ной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>, ул.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Суворов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 xml:space="preserve">, 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  <w:p w:rsidR="009162C8" w:rsidRPr="00BA4878" w:rsidRDefault="009162C8" w:rsidP="0000499E">
            <w:pPr>
              <w:ind w:left="-391" w:firstLine="142"/>
              <w:jc w:val="center"/>
              <w:rPr>
                <w:rFonts w:ascii="Times New Roman" w:hAnsi="Times New Roman" w:cs="Times New Roman"/>
              </w:rPr>
            </w:pPr>
            <w:r w:rsidRPr="00717A27">
              <w:rPr>
                <w:rFonts w:ascii="Times New Roman" w:hAnsi="Times New Roman" w:cs="Times New Roman"/>
                <w:lang w:val="zh-CN" w:eastAsia="zh-CN"/>
              </w:rPr>
              <w:t xml:space="preserve"> тел/факс </w:t>
            </w:r>
            <w:r w:rsidRPr="00BA4878">
              <w:rPr>
                <w:rFonts w:ascii="Times New Roman" w:hAnsi="Times New Roman" w:cs="Times New Roman"/>
              </w:rPr>
              <w:t>026522108,</w:t>
            </w:r>
            <w:proofErr w:type="spellStart"/>
            <w:r w:rsidRPr="00717A27">
              <w:rPr>
                <w:rFonts w:ascii="Times New Roman" w:hAnsi="Times New Roman" w:cs="Times New Roman"/>
                <w:lang w:val="en-US"/>
              </w:rPr>
              <w:t>consiliulorasenesc</w:t>
            </w:r>
            <w:proofErr w:type="spellEnd"/>
            <w:r w:rsidRPr="00BA4878">
              <w:rPr>
                <w:rFonts w:ascii="Times New Roman" w:hAnsi="Times New Roman" w:cs="Times New Roman"/>
              </w:rPr>
              <w:t>@</w:t>
            </w:r>
            <w:proofErr w:type="spellStart"/>
            <w:r w:rsidRPr="00717A27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BA4878">
              <w:rPr>
                <w:rFonts w:ascii="Times New Roman" w:hAnsi="Times New Roman" w:cs="Times New Roman"/>
              </w:rPr>
              <w:t>.</w:t>
            </w:r>
            <w:r w:rsidRPr="00717A27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9162C8" w:rsidRDefault="009162C8" w:rsidP="00916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9162C8" w:rsidRDefault="009162C8" w:rsidP="00916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</w:t>
      </w:r>
      <w:r w:rsidRPr="00E02DE6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CIZIE nr. 2/__                          PROIECT</w:t>
      </w:r>
      <w:r w:rsidR="00AD06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5</w:t>
      </w:r>
    </w:p>
    <w:p w:rsidR="009162C8" w:rsidRDefault="009162C8" w:rsidP="00916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noiembrie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</w:t>
      </w:r>
    </w:p>
    <w:p w:rsidR="009162C8" w:rsidRPr="00E02DE6" w:rsidRDefault="009162C8" w:rsidP="009162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162C8" w:rsidRDefault="009162C8" w:rsidP="009162C8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0514">
        <w:rPr>
          <w:rFonts w:ascii="Times New Roman" w:hAnsi="Times New Roman" w:cs="Times New Roman"/>
          <w:b/>
          <w:sz w:val="24"/>
          <w:szCs w:val="24"/>
          <w:lang w:val="ro-RO"/>
        </w:rPr>
        <w:t>Cu privire la aprobarea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40514">
        <w:rPr>
          <w:rFonts w:ascii="Times New Roman" w:hAnsi="Times New Roman" w:cs="Times New Roman"/>
          <w:b/>
          <w:sz w:val="24"/>
          <w:szCs w:val="24"/>
          <w:lang w:val="ro-RO"/>
        </w:rPr>
        <w:t>iniţiativei de</w:t>
      </w:r>
    </w:p>
    <w:p w:rsidR="009162C8" w:rsidRPr="009162C8" w:rsidRDefault="009162C8" w:rsidP="009162C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</w:t>
      </w:r>
      <w:r w:rsidRPr="00840514">
        <w:rPr>
          <w:rFonts w:ascii="Times New Roman" w:hAnsi="Times New Roman" w:cs="Times New Roman"/>
          <w:b/>
          <w:sz w:val="24"/>
          <w:szCs w:val="24"/>
          <w:lang w:val="ro-RO"/>
        </w:rPr>
        <w:t>roiect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162C8">
        <w:rPr>
          <w:rFonts w:ascii="Times New Roman" w:hAnsi="Times New Roman" w:cs="Times New Roman"/>
          <w:b/>
          <w:i/>
          <w:sz w:val="24"/>
          <w:szCs w:val="24"/>
          <w:lang w:val="ro-RO"/>
        </w:rPr>
        <w:t>”Zona rezidențială – spațiu</w:t>
      </w:r>
    </w:p>
    <w:p w:rsidR="009162C8" w:rsidRPr="009162C8" w:rsidRDefault="009162C8" w:rsidP="009162C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9162C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urban confortabil și incluziv”</w:t>
      </w:r>
    </w:p>
    <w:p w:rsidR="009162C8" w:rsidRPr="00840514" w:rsidRDefault="009162C8" w:rsidP="009162C8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162C8" w:rsidRDefault="009162C8" w:rsidP="00916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at. 14, alin. (2), lit. f), art. 19 din Legea nr. 436/2006 privind administraţia publică locală; Legea nr. 435/2006 art. 4, lit. (h) privind descentralizarea administrativă; Legea 397-XV din 16.10.2003, privind finanţele publice locale cu modificările şi completările ulterioare; în baza informaţiei prezentate şi având avizul comisiei consultative, Consiliul orășenesc Anenii Noi, </w:t>
      </w:r>
    </w:p>
    <w:p w:rsidR="009162C8" w:rsidRPr="00E02DE6" w:rsidRDefault="009162C8" w:rsidP="009162C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2DE6">
        <w:rPr>
          <w:rFonts w:ascii="Times New Roman" w:hAnsi="Times New Roman" w:cs="Times New Roman"/>
          <w:b/>
          <w:sz w:val="24"/>
          <w:szCs w:val="24"/>
          <w:lang w:val="ro-RO"/>
        </w:rPr>
        <w:t>DECIDE:</w:t>
      </w:r>
    </w:p>
    <w:p w:rsidR="009162C8" w:rsidRDefault="009162C8" w:rsidP="009162C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A1877">
        <w:rPr>
          <w:rFonts w:ascii="Times New Roman" w:hAnsi="Times New Roman" w:cs="Times New Roman"/>
          <w:sz w:val="24"/>
          <w:szCs w:val="24"/>
          <w:lang w:val="ro-RO"/>
        </w:rPr>
        <w:t>1. Se aprobă iniţiativa de proiect investiţi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onal a Primăriei or. Anenii Noi - </w:t>
      </w:r>
      <w:r w:rsidRPr="009162C8">
        <w:rPr>
          <w:rFonts w:ascii="Times New Roman" w:hAnsi="Times New Roman" w:cs="Times New Roman"/>
          <w:b/>
          <w:sz w:val="24"/>
          <w:szCs w:val="24"/>
          <w:lang w:val="ro-RO"/>
        </w:rPr>
        <w:t>”Zona rezidențială – spațiu urban confortabil și incluziv”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înaintat spre finanțare la Fondul pentru Comunitățile Urbane,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Solidarity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Fund PL în Moldova.</w:t>
      </w:r>
    </w:p>
    <w:p w:rsidR="009162C8" w:rsidRDefault="009162C8" w:rsidP="009162C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1.1 Se garantează cofinanțarea proiectului, din soldul disponibil al primăriei pentru anul 2024,  în sumă de </w:t>
      </w:r>
      <w:r w:rsidRPr="009162C8">
        <w:rPr>
          <w:rFonts w:ascii="Times New Roman" w:hAnsi="Times New Roman" w:cs="Times New Roman"/>
          <w:b/>
          <w:sz w:val="24"/>
          <w:szCs w:val="24"/>
          <w:lang w:val="ro-RO"/>
        </w:rPr>
        <w:t>537 000 de lei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costul total al proiectului de </w:t>
      </w:r>
      <w:r w:rsidRPr="009162C8">
        <w:rPr>
          <w:rFonts w:ascii="Times New Roman" w:hAnsi="Times New Roman" w:cs="Times New Roman"/>
          <w:b/>
          <w:sz w:val="24"/>
          <w:szCs w:val="24"/>
          <w:lang w:val="ro-RO"/>
        </w:rPr>
        <w:t>1 095 900 de lei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162C8" w:rsidRPr="0050033E" w:rsidRDefault="009162C8" w:rsidP="009162C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Se majorează cu </w:t>
      </w:r>
      <w:r w:rsidRPr="009162C8">
        <w:rPr>
          <w:rFonts w:ascii="Times New Roman" w:hAnsi="Times New Roman" w:cs="Times New Roman"/>
          <w:b/>
          <w:sz w:val="24"/>
          <w:szCs w:val="24"/>
          <w:lang w:val="ro-RO"/>
        </w:rPr>
        <w:t>22 200 de lei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(prima tranșă din cadrul proiectului) suma veniturilor  bugetului local, respectiv, majorând cheltuielile în sumă de 22 200 pentru achitarea serviciilor de elaborare a schiței/proiectului/designului, achitarea serviciilor de personal și procurarea bunurilor (produse alimentare, birotică) pentru desfășurarea activităților din cadrul </w:t>
      </w:r>
      <w:r w:rsidRPr="009162C8">
        <w:rPr>
          <w:rFonts w:ascii="Times New Roman" w:hAnsi="Times New Roman" w:cs="Times New Roman"/>
          <w:b/>
          <w:sz w:val="24"/>
          <w:szCs w:val="24"/>
          <w:lang w:val="ro-RO"/>
        </w:rPr>
        <w:t>proiectului ”Zona rezidențială – spațiu urban confortabil și incluziv”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(conform Anexei)             </w:t>
      </w:r>
    </w:p>
    <w:p w:rsidR="009162C8" w:rsidRPr="0050033E" w:rsidRDefault="009162C8" w:rsidP="009162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033E">
        <w:rPr>
          <w:rFonts w:ascii="Times New Roman" w:hAnsi="Times New Roman" w:cs="Times New Roman"/>
          <w:sz w:val="24"/>
          <w:szCs w:val="24"/>
          <w:lang w:val="ro-RO"/>
        </w:rPr>
        <w:t>3. Se împuterniceşte primarul oraşului Anenii Noi, dl Alexandr MAŢARIN pentru a depune cererea de proiect investiţional, cu dreptul de a semna contractul de acordare a subvenţiei în avans şi alte acte necesare.</w:t>
      </w:r>
    </w:p>
    <w:p w:rsidR="009162C8" w:rsidRPr="00E02DE6" w:rsidRDefault="009162C8" w:rsidP="009162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>. Prezenta decizie se aduce la cunoştinţă publică prin plasarea în Registrul de Stat al Actelor Locale, pe pag web şi panoul informativ al instituţiei.</w:t>
      </w:r>
    </w:p>
    <w:p w:rsidR="009162C8" w:rsidRPr="00E02DE6" w:rsidRDefault="009162C8" w:rsidP="009162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. Prezenta decizie, poate fi notificată autorității publice emitente de </w:t>
      </w:r>
      <w:r w:rsidRPr="00E02DE6">
        <w:rPr>
          <w:rFonts w:ascii="Times New Roman" w:hAnsi="Times New Roman" w:cs="Times New Roman"/>
          <w:color w:val="000000"/>
          <w:sz w:val="24"/>
          <w:szCs w:val="24"/>
          <w:lang w:val="ro-RO"/>
        </w:rPr>
        <w:t>Oficiului Teritoria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l </w:t>
      </w:r>
      <w:r w:rsidRPr="00E02DE6">
        <w:rPr>
          <w:rFonts w:ascii="Times New Roman" w:hAnsi="Times New Roman" w:cs="Times New Roman"/>
          <w:color w:val="000000"/>
          <w:sz w:val="24"/>
          <w:szCs w:val="24"/>
          <w:lang w:val="ro-RO"/>
        </w:rPr>
        <w:t>Căușeni al Cancelariei de Stat în termen de 30 de zile de la data includerii actului în   Registrul de stat al actelor locale.</w:t>
      </w:r>
    </w:p>
    <w:p w:rsidR="009162C8" w:rsidRPr="00E02DE6" w:rsidRDefault="009162C8" w:rsidP="009162C8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. Prezenta decizie, poate fi contestată de persoana interesată, prin intermediul Judecătoriei Anenii Noi,sediul Central , </w:t>
      </w:r>
      <w:r>
        <w:rPr>
          <w:rFonts w:ascii="Times New Roman" w:hAnsi="Times New Roman" w:cs="Times New Roman"/>
          <w:sz w:val="24"/>
          <w:szCs w:val="24"/>
          <w:lang w:val="ro-RO"/>
        </w:rPr>
        <w:t>în termen de 30 de zile de la co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municare. </w:t>
      </w:r>
    </w:p>
    <w:p w:rsidR="009162C8" w:rsidRPr="004D478C" w:rsidRDefault="009162C8" w:rsidP="009162C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. Controlul asupra executării prezentei decizii se atribuie dlui </w:t>
      </w:r>
      <w:proofErr w:type="spellStart"/>
      <w:r w:rsidRPr="00E02DE6">
        <w:rPr>
          <w:rFonts w:ascii="Times New Roman" w:hAnsi="Times New Roman" w:cs="Times New Roman"/>
          <w:sz w:val="24"/>
          <w:szCs w:val="24"/>
          <w:lang w:val="ro-RO"/>
        </w:rPr>
        <w:t>Mațarin</w:t>
      </w:r>
      <w:proofErr w:type="spellEnd"/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 A., primar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162C8" w:rsidRDefault="009162C8" w:rsidP="00916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16"/>
        </w:tabs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Preşedintele şedinţei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9162C8" w:rsidRDefault="009162C8" w:rsidP="009162C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Contrasemnat: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9162C8" w:rsidRDefault="009162C8" w:rsidP="009162C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Secretara Consiliului orăşenesc Anenii Noi</w:t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Rodica Melnic</w:t>
      </w:r>
    </w:p>
    <w:p w:rsidR="009162C8" w:rsidRDefault="009162C8" w:rsidP="009162C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9162C8" w:rsidRDefault="009162C8" w:rsidP="009162C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9162C8" w:rsidRDefault="009162C8" w:rsidP="009162C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9162C8" w:rsidRDefault="009162C8" w:rsidP="009162C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9162C8" w:rsidRDefault="009162C8" w:rsidP="009162C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9162C8" w:rsidRDefault="009162C8" w:rsidP="009162C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</w:t>
      </w:r>
    </w:p>
    <w:p w:rsidR="009162C8" w:rsidRDefault="009162C8" w:rsidP="009162C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decizia CO Anenii Noi nr. ___ din 24.11.2023</w:t>
      </w:r>
    </w:p>
    <w:p w:rsidR="009162C8" w:rsidRPr="009162C8" w:rsidRDefault="009162C8" w:rsidP="009162C8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62C8" w:rsidRPr="009162C8" w:rsidTr="0000499E">
        <w:tc>
          <w:tcPr>
            <w:tcW w:w="2392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9162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Denumireea</w:t>
            </w:r>
            <w:proofErr w:type="spellEnd"/>
            <w:r w:rsidRPr="009162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mărfii/serviciului</w:t>
            </w:r>
          </w:p>
        </w:tc>
        <w:tc>
          <w:tcPr>
            <w:tcW w:w="2393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 de măsură</w:t>
            </w:r>
          </w:p>
        </w:tc>
        <w:tc>
          <w:tcPr>
            <w:tcW w:w="2393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</w:tc>
        <w:tc>
          <w:tcPr>
            <w:tcW w:w="2393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Suma totală</w:t>
            </w:r>
          </w:p>
        </w:tc>
      </w:tr>
      <w:tr w:rsidR="009162C8" w:rsidRPr="009162C8" w:rsidTr="0000499E">
        <w:tc>
          <w:tcPr>
            <w:tcW w:w="2392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schiței</w:t>
            </w:r>
          </w:p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393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15 000</w:t>
            </w:r>
          </w:p>
        </w:tc>
        <w:tc>
          <w:tcPr>
            <w:tcW w:w="2393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15 000</w:t>
            </w:r>
          </w:p>
        </w:tc>
      </w:tr>
      <w:tr w:rsidR="009162C8" w:rsidRPr="009162C8" w:rsidTr="0000499E">
        <w:tc>
          <w:tcPr>
            <w:tcW w:w="2392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 de personal</w:t>
            </w:r>
          </w:p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393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6 200</w:t>
            </w:r>
          </w:p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6 200</w:t>
            </w:r>
          </w:p>
        </w:tc>
      </w:tr>
      <w:tr w:rsidR="009162C8" w:rsidRPr="009162C8" w:rsidTr="0000499E">
        <w:tc>
          <w:tcPr>
            <w:tcW w:w="2392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alimentare/birotică</w:t>
            </w:r>
          </w:p>
        </w:tc>
        <w:tc>
          <w:tcPr>
            <w:tcW w:w="2393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393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1000</w:t>
            </w:r>
          </w:p>
        </w:tc>
        <w:tc>
          <w:tcPr>
            <w:tcW w:w="2393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1000</w:t>
            </w:r>
          </w:p>
        </w:tc>
      </w:tr>
      <w:tr w:rsidR="009162C8" w:rsidRPr="009162C8" w:rsidTr="0000499E">
        <w:tc>
          <w:tcPr>
            <w:tcW w:w="2392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93" w:type="dxa"/>
          </w:tcPr>
          <w:p w:rsidR="009162C8" w:rsidRPr="009162C8" w:rsidRDefault="009162C8" w:rsidP="0000499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:rsidR="009162C8" w:rsidRPr="009162C8" w:rsidRDefault="009162C8" w:rsidP="0000499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:rsidR="009162C8" w:rsidRPr="009162C8" w:rsidRDefault="009162C8" w:rsidP="0000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62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22 200</w:t>
            </w:r>
          </w:p>
        </w:tc>
      </w:tr>
    </w:tbl>
    <w:p w:rsidR="009162C8" w:rsidRDefault="009162C8" w:rsidP="009162C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62C8" w:rsidRDefault="009162C8" w:rsidP="009162C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62C8" w:rsidRPr="009162C8" w:rsidRDefault="009162C8" w:rsidP="009162C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62C8" w:rsidRDefault="009162C8" w:rsidP="009162C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Secretara Consiliului orăşenesc Anenii Noi</w:t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Rodica Melnic</w:t>
      </w:r>
    </w:p>
    <w:p w:rsidR="000C2965" w:rsidRPr="009162C8" w:rsidRDefault="000C2965">
      <w:pPr>
        <w:rPr>
          <w:lang w:val="ro-RO"/>
        </w:rPr>
      </w:pPr>
    </w:p>
    <w:sectPr w:rsidR="000C2965" w:rsidRPr="009162C8" w:rsidSect="009162C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162C8"/>
    <w:rsid w:val="000C2965"/>
    <w:rsid w:val="008B3842"/>
    <w:rsid w:val="009162C8"/>
    <w:rsid w:val="00AD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42"/>
  </w:style>
  <w:style w:type="paragraph" w:styleId="1">
    <w:name w:val="heading 1"/>
    <w:basedOn w:val="a"/>
    <w:next w:val="a"/>
    <w:link w:val="10"/>
    <w:uiPriority w:val="9"/>
    <w:qFormat/>
    <w:rsid w:val="009162C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2">
    <w:name w:val="FR2"/>
    <w:rsid w:val="009162C8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91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2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4</cp:revision>
  <dcterms:created xsi:type="dcterms:W3CDTF">2023-11-20T12:28:00Z</dcterms:created>
  <dcterms:modified xsi:type="dcterms:W3CDTF">2023-11-20T13:13:00Z</dcterms:modified>
</cp:coreProperties>
</file>