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B3C40" w:rsidTr="00410DC1">
        <w:trPr>
          <w:cantSplit/>
          <w:trHeight w:val="1983"/>
        </w:trPr>
        <w:tc>
          <w:tcPr>
            <w:tcW w:w="4536" w:type="dxa"/>
          </w:tcPr>
          <w:p w:rsidR="001B3C40" w:rsidRDefault="001B3C40" w:rsidP="00410DC1">
            <w:pPr>
              <w:pStyle w:val="FR2"/>
              <w:tabs>
                <w:tab w:val="left" w:pos="-392"/>
              </w:tabs>
              <w:spacing w:before="0" w:line="240" w:lineRule="auto"/>
              <w:ind w:left="0" w:right="-108"/>
              <w:rPr>
                <w:rFonts w:ascii="Times New Roman" w:hAnsi="Times New Roman"/>
                <w:b/>
                <w:sz w:val="25"/>
                <w:szCs w:val="25"/>
                <w:lang w:val="zh-CN" w:eastAsia="zh-CN"/>
              </w:rPr>
            </w:pPr>
          </w:p>
          <w:p w:rsidR="001B3C40" w:rsidRDefault="001B3C40" w:rsidP="00410DC1">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B3C40" w:rsidRPr="006F6615" w:rsidRDefault="001B3C40" w:rsidP="00410DC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B3C40" w:rsidRDefault="001B3C40" w:rsidP="00410DC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B3C40" w:rsidRDefault="001B3C40" w:rsidP="00410DC1">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B3C40" w:rsidRDefault="001B3C40" w:rsidP="00410DC1">
            <w:pPr>
              <w:pStyle w:val="FR2"/>
              <w:tabs>
                <w:tab w:val="left" w:pos="-392"/>
              </w:tabs>
              <w:spacing w:before="0" w:line="240" w:lineRule="auto"/>
              <w:ind w:left="0" w:right="-108" w:firstLine="601"/>
              <w:jc w:val="center"/>
              <w:rPr>
                <w:rFonts w:ascii="Times New Roman" w:hAnsi="Times New Roman"/>
                <w:b/>
                <w:sz w:val="25"/>
                <w:szCs w:val="25"/>
                <w:lang w:val="ru-RU"/>
              </w:rPr>
            </w:pPr>
          </w:p>
          <w:p w:rsidR="001B3C40" w:rsidRDefault="001B3C40" w:rsidP="00410DC1">
            <w:pPr>
              <w:pStyle w:val="FR2"/>
              <w:tabs>
                <w:tab w:val="left" w:pos="-392"/>
              </w:tabs>
              <w:spacing w:before="0" w:line="240" w:lineRule="auto"/>
              <w:ind w:left="0" w:right="-108" w:firstLine="601"/>
              <w:jc w:val="center"/>
              <w:rPr>
                <w:rFonts w:ascii="Times New Roman" w:hAnsi="Times New Roman"/>
                <w:b/>
                <w:sz w:val="25"/>
                <w:szCs w:val="25"/>
                <w:lang w:val="ru-RU"/>
              </w:rPr>
            </w:pPr>
          </w:p>
          <w:p w:rsidR="001B3C40" w:rsidRDefault="001B3C40" w:rsidP="00410DC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B3C40" w:rsidRDefault="001B3C40" w:rsidP="00410DC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B3C40" w:rsidTr="00410DC1">
        <w:trPr>
          <w:cantSplit/>
          <w:trHeight w:val="620"/>
        </w:trPr>
        <w:tc>
          <w:tcPr>
            <w:tcW w:w="4536" w:type="dxa"/>
            <w:tcBorders>
              <w:top w:val="nil"/>
              <w:left w:val="nil"/>
              <w:bottom w:val="nil"/>
              <w:right w:val="single" w:sz="4" w:space="0" w:color="FFFFFF"/>
            </w:tcBorders>
            <w:hideMark/>
          </w:tcPr>
          <w:p w:rsidR="001B3C40" w:rsidRPr="009023C9" w:rsidRDefault="00135D43" w:rsidP="00410DC1">
            <w:pPr>
              <w:pStyle w:val="1"/>
              <w:tabs>
                <w:tab w:val="left" w:pos="-392"/>
              </w:tabs>
              <w:spacing w:after="0"/>
              <w:jc w:val="center"/>
              <w:rPr>
                <w:rFonts w:ascii="Times New Roman" w:hAnsi="Times New Roman"/>
                <w:b w:val="0"/>
                <w:sz w:val="18"/>
                <w:szCs w:val="18"/>
                <w:lang w:val="zh-CN" w:eastAsia="zh-CN"/>
              </w:rPr>
            </w:pPr>
            <w:r w:rsidRPr="00135D43">
              <w:rPr>
                <w:noProof/>
                <w:sz w:val="28"/>
                <w:lang w:val="ru-RU"/>
              </w:rPr>
              <w:pict>
                <v:line id="Прямая соединительная линия 3" o:spid="_x0000_s1026" style="position:absolute;left:0;text-align:left;z-index:251659264;visibility:visible;mso-wrap-distance-top:-3e-5mm;mso-wrap-distance-bottom:-3e-5mm;mso-position-horizontal-relative:text;mso-position-vertical-relative:text" from="-19.2pt,31.6pt" to="500.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" o:allowincell="f" strokeweight="4.5pt">
                  <v:stroke linestyle="thinThick"/>
                  <o:lock v:ext="edit" shapetype="f"/>
                </v:line>
              </w:pict>
            </w:r>
            <w:r w:rsidR="001B3C40" w:rsidRPr="009023C9">
              <w:rPr>
                <w:rFonts w:ascii="Times New Roman" w:hAnsi="Times New Roman"/>
                <w:b w:val="0"/>
                <w:sz w:val="18"/>
                <w:szCs w:val="18"/>
                <w:lang w:val="zh-CN" w:eastAsia="zh-CN"/>
              </w:rPr>
              <w:t>MD 6501 or. Anenii Noi, str. Suvorov, 6</w:t>
            </w:r>
          </w:p>
          <w:p w:rsidR="001B3C40" w:rsidRPr="009023C9" w:rsidRDefault="001B3C40" w:rsidP="00410DC1">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B3C40" w:rsidRPr="009023C9" w:rsidRDefault="001B3C40" w:rsidP="00410DC1">
            <w:pPr>
              <w:jc w:val="center"/>
              <w:rPr>
                <w:rFonts w:ascii="Times New Roman" w:eastAsia="Times New Roman" w:hAnsi="Times New Roman" w:cs="Times New Roman"/>
                <w:sz w:val="18"/>
                <w:szCs w:val="18"/>
                <w:lang w:val="en-US"/>
              </w:rPr>
            </w:pPr>
          </w:p>
        </w:tc>
        <w:tc>
          <w:tcPr>
            <w:tcW w:w="5475" w:type="dxa"/>
            <w:gridSpan w:val="2"/>
            <w:hideMark/>
          </w:tcPr>
          <w:p w:rsidR="001B3C40" w:rsidRPr="009023C9" w:rsidRDefault="001B3C40" w:rsidP="00410DC1">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1B3C40" w:rsidRPr="009023C9" w:rsidRDefault="001B3C40" w:rsidP="00410DC1">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B3C40" w:rsidRDefault="001B3C40" w:rsidP="00FA5C6A">
      <w:pPr>
        <w:ind w:left="-284"/>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01F68">
        <w:rPr>
          <w:rFonts w:ascii="Times New Roman" w:hAnsi="Times New Roman" w:cs="Times New Roman"/>
          <w:sz w:val="24"/>
          <w:szCs w:val="24"/>
          <w:lang w:val="ro-RO"/>
        </w:rPr>
        <w:t xml:space="preserve">                         PROIECT nr. 28</w:t>
      </w:r>
    </w:p>
    <w:p w:rsidR="001B3C40" w:rsidRDefault="001B3C40" w:rsidP="00274A6C">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w:t>
      </w:r>
    </w:p>
    <w:p w:rsidR="001B3C40" w:rsidRPr="001B3C40" w:rsidRDefault="00592161" w:rsidP="00274A6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sidR="00274A6C">
        <w:rPr>
          <w:rFonts w:ascii="Times New Roman" w:hAnsi="Times New Roman" w:cs="Times New Roman"/>
          <w:b/>
          <w:sz w:val="24"/>
          <w:szCs w:val="24"/>
          <w:lang w:val="ro-RO"/>
        </w:rPr>
        <w:t>august</w:t>
      </w:r>
      <w:r>
        <w:rPr>
          <w:rFonts w:ascii="Times New Roman" w:hAnsi="Times New Roman" w:cs="Times New Roman"/>
          <w:b/>
          <w:sz w:val="24"/>
          <w:szCs w:val="24"/>
          <w:lang w:val="ro-RO"/>
        </w:rPr>
        <w:t xml:space="preserve"> 2023</w:t>
      </w:r>
    </w:p>
    <w:tbl>
      <w:tblPr>
        <w:tblStyle w:val="a5"/>
        <w:tblpPr w:leftFromText="180" w:rightFromText="180" w:vertAnchor="text" w:horzAnchor="margin" w:tblpY="333"/>
        <w:tblW w:w="0" w:type="auto"/>
        <w:tblLayout w:type="fixed"/>
        <w:tblLook w:val="04A0"/>
      </w:tblPr>
      <w:tblGrid>
        <w:gridCol w:w="4228"/>
      </w:tblGrid>
      <w:tr w:rsidR="001B3C40" w:rsidRPr="00001F68" w:rsidTr="00D8749C">
        <w:trPr>
          <w:trHeight w:val="678"/>
        </w:trPr>
        <w:tc>
          <w:tcPr>
            <w:tcW w:w="4228" w:type="dxa"/>
            <w:tcBorders>
              <w:top w:val="nil"/>
              <w:left w:val="nil"/>
              <w:bottom w:val="nil"/>
              <w:right w:val="nil"/>
            </w:tcBorders>
          </w:tcPr>
          <w:p w:rsidR="001B3C40" w:rsidRPr="001B3C40" w:rsidRDefault="001B3C40" w:rsidP="001B3C40">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w:t>
            </w:r>
            <w:r w:rsidR="00483D02">
              <w:rPr>
                <w:rFonts w:ascii="Times New Roman" w:hAnsi="Times New Roman" w:cs="Times New Roman"/>
                <w:b/>
                <w:sz w:val="24"/>
                <w:szCs w:val="24"/>
                <w:lang w:val="ro-RO"/>
              </w:rPr>
              <w:t xml:space="preserve">ire la efectuarea lucrărilor de </w:t>
            </w:r>
            <w:r>
              <w:rPr>
                <w:rFonts w:ascii="Times New Roman" w:hAnsi="Times New Roman" w:cs="Times New Roman"/>
                <w:b/>
                <w:sz w:val="24"/>
                <w:szCs w:val="24"/>
                <w:lang w:val="ro-RO"/>
              </w:rPr>
              <w:t>împădurire</w:t>
            </w:r>
            <w:r w:rsidR="00FA5C6A">
              <w:rPr>
                <w:rFonts w:ascii="Times New Roman" w:hAnsi="Times New Roman" w:cs="Times New Roman"/>
                <w:b/>
                <w:sz w:val="24"/>
                <w:szCs w:val="24"/>
                <w:lang w:val="ro-RO"/>
              </w:rPr>
              <w:t>/reimpădurire</w:t>
            </w:r>
            <w:r w:rsidR="00483D02">
              <w:rPr>
                <w:rFonts w:ascii="Times New Roman" w:hAnsi="Times New Roman" w:cs="Times New Roman"/>
                <w:b/>
                <w:sz w:val="24"/>
                <w:szCs w:val="24"/>
                <w:lang w:val="ro-RO"/>
              </w:rPr>
              <w:t>/reabilitare</w:t>
            </w:r>
          </w:p>
        </w:tc>
      </w:tr>
    </w:tbl>
    <w:p w:rsidR="00997C55" w:rsidRDefault="00001F68" w:rsidP="001B3C40">
      <w:pPr>
        <w:rPr>
          <w:lang w:val="ro-RO"/>
        </w:rPr>
      </w:pPr>
    </w:p>
    <w:p w:rsidR="00D8749C" w:rsidRDefault="00D8749C" w:rsidP="00D8749C">
      <w:pPr>
        <w:rPr>
          <w:lang w:val="ro-RO"/>
        </w:rPr>
      </w:pPr>
    </w:p>
    <w:p w:rsidR="001B3C40" w:rsidRDefault="00483D02" w:rsidP="001B3C40">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În scopul asigurării unui grad sporit de protecție a localității, terenurilor agricole și a infraastructurii, l</w:t>
      </w:r>
      <w:r w:rsidR="00592161">
        <w:rPr>
          <w:rFonts w:ascii="Times New Roman" w:hAnsi="Times New Roman" w:cs="Times New Roman"/>
          <w:sz w:val="24"/>
          <w:szCs w:val="24"/>
          <w:lang w:val="ro-RO"/>
        </w:rPr>
        <w:t xml:space="preserve">uînd în considerațieimportanța </w:t>
      </w:r>
      <w:r w:rsidR="00FA5C6A">
        <w:rPr>
          <w:rFonts w:ascii="Times New Roman" w:hAnsi="Times New Roman" w:cs="Times New Roman"/>
          <w:sz w:val="24"/>
          <w:szCs w:val="24"/>
          <w:lang w:val="ro-RO"/>
        </w:rPr>
        <w:t>ameliorării suprafețelor terenurilor împădurite</w:t>
      </w:r>
      <w:r w:rsidR="002E1FAB">
        <w:rPr>
          <w:rFonts w:ascii="Times New Roman" w:hAnsi="Times New Roman" w:cs="Times New Roman"/>
          <w:sz w:val="24"/>
          <w:szCs w:val="24"/>
          <w:lang w:val="ro-RO"/>
        </w:rPr>
        <w:t xml:space="preserve">, </w:t>
      </w:r>
      <w:r w:rsidR="00FA5C6A">
        <w:rPr>
          <w:rFonts w:ascii="Times New Roman" w:hAnsi="Times New Roman" w:cs="Times New Roman"/>
          <w:sz w:val="24"/>
          <w:szCs w:val="24"/>
          <w:lang w:val="ro-RO"/>
        </w:rPr>
        <w:t>ca măsură esențială de preve</w:t>
      </w:r>
      <w:r w:rsidR="002E1FAB">
        <w:rPr>
          <w:rFonts w:ascii="Times New Roman" w:hAnsi="Times New Roman" w:cs="Times New Roman"/>
          <w:sz w:val="24"/>
          <w:szCs w:val="24"/>
          <w:lang w:val="ro-RO"/>
        </w:rPr>
        <w:t>nire a alunecărilor de teren</w:t>
      </w:r>
      <w:r w:rsidR="00FA5C6A">
        <w:rPr>
          <w:rFonts w:ascii="Times New Roman" w:hAnsi="Times New Roman" w:cs="Times New Roman"/>
          <w:sz w:val="24"/>
          <w:szCs w:val="24"/>
          <w:lang w:val="ro-RO"/>
        </w:rPr>
        <w:t>;</w:t>
      </w:r>
    </w:p>
    <w:p w:rsidR="001B3C40" w:rsidRDefault="00FA5C6A" w:rsidP="001B3C40">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Ț</w:t>
      </w:r>
      <w:r w:rsidR="001B3C40">
        <w:rPr>
          <w:rFonts w:ascii="Times New Roman" w:hAnsi="Times New Roman" w:cs="Times New Roman"/>
          <w:sz w:val="24"/>
          <w:szCs w:val="24"/>
          <w:lang w:val="ro-RO"/>
        </w:rPr>
        <w:t>inând cont de prevederile Programului de activitate a Guvernului, aprobat prin Hotărîrea Parlamentului nr. 88/2021 prin care a fost stabilit obietivul de mărire a suprafețelor acoperite cu vegetație forestieră până la 15% din suprafața țării până în anul 2030, astfel fiind stabilită o țintă de cel pu</w:t>
      </w:r>
      <w:r>
        <w:rPr>
          <w:rFonts w:ascii="Times New Roman" w:hAnsi="Times New Roman" w:cs="Times New Roman"/>
          <w:sz w:val="24"/>
          <w:szCs w:val="24"/>
          <w:lang w:val="ro-RO"/>
        </w:rPr>
        <w:t>ț</w:t>
      </w:r>
      <w:r w:rsidR="001B3C40">
        <w:rPr>
          <w:rFonts w:ascii="Times New Roman" w:hAnsi="Times New Roman" w:cs="Times New Roman"/>
          <w:sz w:val="24"/>
          <w:szCs w:val="24"/>
          <w:lang w:val="ro-RO"/>
        </w:rPr>
        <w:t xml:space="preserve">in 100 mii ha, </w:t>
      </w:r>
      <w:r w:rsidR="001B3C40" w:rsidRPr="001B3C40">
        <w:rPr>
          <w:rFonts w:ascii="Times New Roman" w:hAnsi="Times New Roman" w:cs="Times New Roman"/>
          <w:sz w:val="24"/>
          <w:szCs w:val="24"/>
          <w:lang w:val="ro-RO"/>
        </w:rPr>
        <w:t>Regulamentului privind efectuarea lucrărilor de împădurire a terenur</w:t>
      </w:r>
      <w:r w:rsidR="001B3C40">
        <w:rPr>
          <w:rFonts w:ascii="Times New Roman" w:hAnsi="Times New Roman" w:cs="Times New Roman"/>
          <w:sz w:val="24"/>
          <w:szCs w:val="24"/>
          <w:lang w:val="ro-RO"/>
        </w:rPr>
        <w:t>ilor degradate proprietate publică a unităț</w:t>
      </w:r>
      <w:r w:rsidR="001B3C40" w:rsidRPr="001B3C40">
        <w:rPr>
          <w:rFonts w:ascii="Times New Roman" w:hAnsi="Times New Roman" w:cs="Times New Roman"/>
          <w:sz w:val="24"/>
          <w:szCs w:val="24"/>
          <w:lang w:val="ro-RO"/>
        </w:rPr>
        <w:t>ii administrativ teritori</w:t>
      </w:r>
      <w:r w:rsidR="001B3C40">
        <w:rPr>
          <w:rFonts w:ascii="Times New Roman" w:hAnsi="Times New Roman" w:cs="Times New Roman"/>
          <w:sz w:val="24"/>
          <w:szCs w:val="24"/>
          <w:lang w:val="ro-RO"/>
        </w:rPr>
        <w:t>a</w:t>
      </w:r>
      <w:r w:rsidR="001B3C40" w:rsidRPr="001B3C40">
        <w:rPr>
          <w:rFonts w:ascii="Times New Roman" w:hAnsi="Times New Roman" w:cs="Times New Roman"/>
          <w:sz w:val="24"/>
          <w:szCs w:val="24"/>
          <w:lang w:val="ro-RO"/>
        </w:rPr>
        <w:t>le și a terenurilor degradate proprietate privată, aprobat prin Hotărârea de Guvern nr. 1186/2016</w:t>
      </w:r>
      <w:r>
        <w:rPr>
          <w:rFonts w:ascii="Times New Roman" w:hAnsi="Times New Roman" w:cs="Times New Roman"/>
          <w:sz w:val="24"/>
          <w:szCs w:val="24"/>
          <w:lang w:val="ro-RO"/>
        </w:rPr>
        <w:t>, î</w:t>
      </w:r>
      <w:r w:rsidR="001B3C40">
        <w:rPr>
          <w:rFonts w:ascii="Times New Roman" w:hAnsi="Times New Roman" w:cs="Times New Roman"/>
          <w:sz w:val="24"/>
          <w:szCs w:val="24"/>
          <w:lang w:val="ro-RO"/>
        </w:rPr>
        <w:t>n scopul implementării Legii nr. 1041/2000 pent</w:t>
      </w:r>
      <w:r>
        <w:rPr>
          <w:rFonts w:ascii="Times New Roman" w:hAnsi="Times New Roman" w:cs="Times New Roman"/>
          <w:sz w:val="24"/>
          <w:szCs w:val="24"/>
          <w:lang w:val="ro-RO"/>
        </w:rPr>
        <w:t xml:space="preserve">ru ameliorarea prin împădurire </w:t>
      </w:r>
      <w:r w:rsidR="001B3C40">
        <w:rPr>
          <w:rFonts w:ascii="Times New Roman" w:hAnsi="Times New Roman" w:cs="Times New Roman"/>
          <w:sz w:val="24"/>
          <w:szCs w:val="24"/>
          <w:lang w:val="ro-RO"/>
        </w:rPr>
        <w:t>a terenurilor degradate, Legea nr. 523/20007 privind administarrea și deetatizare proprietății publuce art. 10 al Codului Funciar  nr. 828/1991, art 10</w:t>
      </w:r>
      <w:r w:rsidR="001B3C40">
        <w:rPr>
          <w:rFonts w:ascii="Times New Roman" w:hAnsi="Times New Roman" w:cs="Times New Roman"/>
          <w:sz w:val="24"/>
          <w:szCs w:val="24"/>
          <w:vertAlign w:val="superscript"/>
          <w:lang w:val="ro-RO"/>
        </w:rPr>
        <w:t xml:space="preserve">1 </w:t>
      </w:r>
      <w:r w:rsidR="001B3C40">
        <w:rPr>
          <w:rFonts w:ascii="Times New Roman" w:hAnsi="Times New Roman" w:cs="Times New Roman"/>
          <w:sz w:val="24"/>
          <w:szCs w:val="24"/>
          <w:lang w:val="ro-RO"/>
        </w:rPr>
        <w:t xml:space="preserve">, 14, alin.(2), lit. b) al Legii nr.436/2006 privind administrația publică locală, cu completările și modificările ulterioare, Consiliu </w:t>
      </w:r>
      <w:r w:rsidR="001B3C40" w:rsidRPr="00C454C2">
        <w:rPr>
          <w:rFonts w:ascii="Times New Roman" w:hAnsi="Times New Roman" w:cs="Times New Roman"/>
          <w:sz w:val="24"/>
          <w:szCs w:val="24"/>
          <w:lang w:val="ro-RO"/>
        </w:rPr>
        <w:t>orășenesc,</w:t>
      </w:r>
    </w:p>
    <w:p w:rsidR="001B3C40" w:rsidRPr="001B3C40" w:rsidRDefault="001B3C40" w:rsidP="001B3C40">
      <w:pPr>
        <w:spacing w:after="0" w:line="240" w:lineRule="auto"/>
        <w:ind w:firstLine="567"/>
        <w:jc w:val="both"/>
        <w:rPr>
          <w:rFonts w:ascii="Times New Roman" w:hAnsi="Times New Roman" w:cs="Times New Roman"/>
          <w:sz w:val="24"/>
          <w:szCs w:val="24"/>
          <w:lang w:val="ro-RO"/>
        </w:rPr>
      </w:pPr>
    </w:p>
    <w:p w:rsidR="001B3C40" w:rsidRDefault="001B3C40" w:rsidP="001B3C40">
      <w:pPr>
        <w:spacing w:after="0"/>
        <w:ind w:firstLine="709"/>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1B3C40" w:rsidRPr="007B4426" w:rsidRDefault="001B3C40" w:rsidP="001B3C40">
      <w:pPr>
        <w:spacing w:after="0"/>
        <w:ind w:firstLine="709"/>
        <w:rPr>
          <w:rFonts w:ascii="Times New Roman" w:hAnsi="Times New Roman" w:cs="Times New Roman"/>
          <w:b/>
          <w:sz w:val="24"/>
          <w:szCs w:val="24"/>
          <w:lang w:val="ro-RO"/>
        </w:rPr>
      </w:pPr>
    </w:p>
    <w:p w:rsidR="001B3C40" w:rsidRDefault="001B3C40" w:rsidP="001B3C40">
      <w:pPr>
        <w:pStyle w:val="a7"/>
        <w:numPr>
          <w:ilvl w:val="0"/>
          <w:numId w:val="1"/>
        </w:numPr>
        <w:jc w:val="both"/>
        <w:rPr>
          <w:rFonts w:ascii="Times New Roman" w:hAnsi="Times New Roman" w:cs="Times New Roman"/>
          <w:sz w:val="24"/>
          <w:szCs w:val="24"/>
          <w:lang w:val="ro-RO"/>
        </w:rPr>
      </w:pPr>
      <w:r w:rsidRPr="00592161">
        <w:rPr>
          <w:rFonts w:ascii="Times New Roman" w:hAnsi="Times New Roman" w:cs="Times New Roman"/>
          <w:sz w:val="24"/>
          <w:szCs w:val="24"/>
          <w:lang w:val="ro-RO"/>
        </w:rPr>
        <w:t xml:space="preserve">Se </w:t>
      </w:r>
      <w:r w:rsidR="00483D02">
        <w:rPr>
          <w:rFonts w:ascii="Times New Roman" w:hAnsi="Times New Roman" w:cs="Times New Roman"/>
          <w:sz w:val="24"/>
          <w:szCs w:val="24"/>
          <w:lang w:val="ro-RO"/>
        </w:rPr>
        <w:t>prop</w:t>
      </w:r>
      <w:r w:rsidRPr="00592161">
        <w:rPr>
          <w:rFonts w:ascii="Times New Roman" w:hAnsi="Times New Roman" w:cs="Times New Roman"/>
          <w:sz w:val="24"/>
          <w:szCs w:val="24"/>
          <w:lang w:val="ro-RO"/>
        </w:rPr>
        <w:t>un</w:t>
      </w:r>
      <w:r w:rsidR="00483D02">
        <w:rPr>
          <w:rFonts w:ascii="Times New Roman" w:hAnsi="Times New Roman" w:cs="Times New Roman"/>
          <w:sz w:val="24"/>
          <w:szCs w:val="24"/>
          <w:lang w:val="ro-RO"/>
        </w:rPr>
        <w:t>e</w:t>
      </w:r>
      <w:r w:rsidRPr="00592161">
        <w:rPr>
          <w:rFonts w:ascii="Times New Roman" w:hAnsi="Times New Roman" w:cs="Times New Roman"/>
          <w:sz w:val="24"/>
          <w:szCs w:val="24"/>
          <w:lang w:val="ro-RO"/>
        </w:rPr>
        <w:t xml:space="preserve"> spre ameliorare prin împădurire, cu păstrarea drepturilor de proprietate</w:t>
      </w:r>
      <w:r w:rsidR="004A6FC5" w:rsidRPr="00592161">
        <w:rPr>
          <w:rFonts w:ascii="Times New Roman" w:hAnsi="Times New Roman" w:cs="Times New Roman"/>
          <w:sz w:val="24"/>
          <w:szCs w:val="24"/>
          <w:lang w:val="ro-RO"/>
        </w:rPr>
        <w:t xml:space="preserve"> a Unității administrative terit</w:t>
      </w:r>
      <w:r w:rsidRPr="00592161">
        <w:rPr>
          <w:rFonts w:ascii="Times New Roman" w:hAnsi="Times New Roman" w:cs="Times New Roman"/>
          <w:sz w:val="24"/>
          <w:szCs w:val="24"/>
          <w:lang w:val="ro-RO"/>
        </w:rPr>
        <w:t>oriale or. Anenii Noi, următoarele contururi conform Listei terenurilor pentru împădurire/reîm</w:t>
      </w:r>
      <w:r w:rsidR="004A6FC5" w:rsidRPr="00592161">
        <w:rPr>
          <w:rFonts w:ascii="Times New Roman" w:hAnsi="Times New Roman" w:cs="Times New Roman"/>
          <w:sz w:val="24"/>
          <w:szCs w:val="24"/>
          <w:lang w:val="ro-RO"/>
        </w:rPr>
        <w:t>păurire/reabilitare, amplasate î</w:t>
      </w:r>
      <w:r w:rsidRPr="00592161">
        <w:rPr>
          <w:rFonts w:ascii="Times New Roman" w:hAnsi="Times New Roman" w:cs="Times New Roman"/>
          <w:sz w:val="24"/>
          <w:szCs w:val="24"/>
          <w:lang w:val="ro-RO"/>
        </w:rPr>
        <w:t>n cadrul conturilo</w:t>
      </w:r>
      <w:r w:rsidR="004A6FC5" w:rsidRPr="00592161">
        <w:rPr>
          <w:rFonts w:ascii="Times New Roman" w:hAnsi="Times New Roman" w:cs="Times New Roman"/>
          <w:sz w:val="24"/>
          <w:szCs w:val="24"/>
          <w:lang w:val="ro-RO"/>
        </w:rPr>
        <w:t>r cadastrale</w:t>
      </w:r>
      <w:r w:rsidR="00DA2A8F">
        <w:rPr>
          <w:rFonts w:ascii="Times New Roman" w:hAnsi="Times New Roman" w:cs="Times New Roman"/>
          <w:sz w:val="24"/>
          <w:szCs w:val="24"/>
          <w:lang w:val="ro-RO"/>
        </w:rPr>
        <w:t>:</w:t>
      </w:r>
    </w:p>
    <w:p w:rsidR="00DA2A8F" w:rsidRDefault="00DA2A8F" w:rsidP="0050252A">
      <w:pPr>
        <w:pStyle w:val="a7"/>
        <w:numPr>
          <w:ilvl w:val="0"/>
          <w:numId w:val="3"/>
        </w:numPr>
        <w:ind w:left="15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Suprafețe cu modul de folosință păduri, conturul </w:t>
      </w:r>
      <w:r w:rsidRPr="00DA2A8F">
        <w:rPr>
          <w:rFonts w:ascii="Times New Roman" w:hAnsi="Times New Roman" w:cs="Times New Roman"/>
          <w:sz w:val="24"/>
          <w:szCs w:val="24"/>
          <w:u w:val="single"/>
          <w:lang w:val="ro-RO"/>
        </w:rPr>
        <w:t xml:space="preserve">268 </w:t>
      </w:r>
      <w:r>
        <w:rPr>
          <w:rFonts w:ascii="Times New Roman" w:hAnsi="Times New Roman" w:cs="Times New Roman"/>
          <w:sz w:val="24"/>
          <w:szCs w:val="24"/>
          <w:lang w:val="ro-RO"/>
        </w:rPr>
        <w:t>cu suprafața 11,44 ha, c</w:t>
      </w:r>
      <w:r w:rsidRPr="00DA2A8F">
        <w:rPr>
          <w:rFonts w:ascii="Times New Roman" w:hAnsi="Times New Roman" w:cs="Times New Roman"/>
          <w:sz w:val="24"/>
          <w:szCs w:val="24"/>
          <w:lang w:val="ro-RO"/>
        </w:rPr>
        <w:t xml:space="preserve">onturul </w:t>
      </w:r>
      <w:r w:rsidRPr="00DA2A8F">
        <w:rPr>
          <w:rFonts w:ascii="Times New Roman" w:hAnsi="Times New Roman" w:cs="Times New Roman"/>
          <w:sz w:val="24"/>
          <w:szCs w:val="24"/>
          <w:u w:val="single"/>
          <w:lang w:val="ro-RO"/>
        </w:rPr>
        <w:t>277</w:t>
      </w:r>
      <w:r w:rsidRPr="00DA2A8F">
        <w:rPr>
          <w:rFonts w:ascii="Times New Roman" w:hAnsi="Times New Roman" w:cs="Times New Roman"/>
          <w:sz w:val="24"/>
          <w:szCs w:val="24"/>
          <w:lang w:val="ro-RO"/>
        </w:rPr>
        <w:t xml:space="preserve"> cu suprafața de 4,93 ha</w:t>
      </w:r>
      <w:r w:rsidR="0050252A">
        <w:rPr>
          <w:rFonts w:ascii="Times New Roman" w:hAnsi="Times New Roman" w:cs="Times New Roman"/>
          <w:sz w:val="24"/>
          <w:szCs w:val="24"/>
          <w:lang w:val="ro-RO"/>
        </w:rPr>
        <w:t xml:space="preserve">, conturul </w:t>
      </w:r>
      <w:r w:rsidR="0050252A" w:rsidRPr="0050252A">
        <w:rPr>
          <w:rFonts w:ascii="Times New Roman" w:hAnsi="Times New Roman" w:cs="Times New Roman"/>
          <w:sz w:val="24"/>
          <w:szCs w:val="24"/>
          <w:u w:val="single"/>
          <w:lang w:val="ro-RO"/>
        </w:rPr>
        <w:t>221</w:t>
      </w:r>
      <w:r w:rsidR="0050252A">
        <w:rPr>
          <w:rFonts w:ascii="Times New Roman" w:hAnsi="Times New Roman" w:cs="Times New Roman"/>
          <w:sz w:val="24"/>
          <w:szCs w:val="24"/>
          <w:lang w:val="ro-RO"/>
        </w:rPr>
        <w:t xml:space="preserve"> cu suprafața de  7,27 ha;</w:t>
      </w:r>
    </w:p>
    <w:p w:rsidR="0050252A" w:rsidRDefault="0050252A" w:rsidP="0050252A">
      <w:pPr>
        <w:pStyle w:val="a7"/>
        <w:numPr>
          <w:ilvl w:val="0"/>
          <w:numId w:val="3"/>
        </w:numPr>
        <w:ind w:left="15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Suprafețe cu modul de folosință  pășuni pure, conturul de </w:t>
      </w:r>
      <w:r w:rsidRPr="0050252A">
        <w:rPr>
          <w:rFonts w:ascii="Times New Roman" w:hAnsi="Times New Roman" w:cs="Times New Roman"/>
          <w:sz w:val="24"/>
          <w:szCs w:val="24"/>
          <w:u w:val="single"/>
          <w:lang w:val="ro-RO"/>
        </w:rPr>
        <w:t>381</w:t>
      </w:r>
      <w:r>
        <w:rPr>
          <w:rFonts w:ascii="Times New Roman" w:hAnsi="Times New Roman" w:cs="Times New Roman"/>
          <w:sz w:val="24"/>
          <w:szCs w:val="24"/>
          <w:lang w:val="ro-RO"/>
        </w:rPr>
        <w:t xml:space="preserve"> cu suprafașa de 8,37 ha, bonitatea de 13;</w:t>
      </w:r>
    </w:p>
    <w:p w:rsidR="0050252A" w:rsidRPr="00DA2A8F" w:rsidRDefault="0050252A" w:rsidP="0050252A">
      <w:pPr>
        <w:pStyle w:val="a7"/>
        <w:numPr>
          <w:ilvl w:val="0"/>
          <w:numId w:val="3"/>
        </w:numPr>
        <w:ind w:left="15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Suprafețe cu modul de folosință pășuni ameliorate, conturul  </w:t>
      </w:r>
      <w:r w:rsidRPr="0050252A">
        <w:rPr>
          <w:rFonts w:ascii="Times New Roman" w:hAnsi="Times New Roman" w:cs="Times New Roman"/>
          <w:sz w:val="24"/>
          <w:szCs w:val="24"/>
          <w:u w:val="single"/>
          <w:lang w:val="ro-RO"/>
        </w:rPr>
        <w:t>416</w:t>
      </w:r>
      <w:r>
        <w:rPr>
          <w:rFonts w:ascii="Times New Roman" w:hAnsi="Times New Roman" w:cs="Times New Roman"/>
          <w:sz w:val="24"/>
          <w:szCs w:val="24"/>
          <w:lang w:val="ro-RO"/>
        </w:rPr>
        <w:t xml:space="preserve"> cu suprafașa de 8,84 ha;</w:t>
      </w:r>
    </w:p>
    <w:p w:rsidR="000E2EC4" w:rsidRPr="000E2EC4" w:rsidRDefault="001B3C40" w:rsidP="000E2EC4">
      <w:pPr>
        <w:pStyle w:val="a7"/>
        <w:numPr>
          <w:ilvl w:val="0"/>
          <w:numId w:val="1"/>
        </w:numPr>
        <w:jc w:val="both"/>
        <w:rPr>
          <w:rFonts w:ascii="Times New Roman" w:hAnsi="Times New Roman" w:cs="Times New Roman"/>
          <w:sz w:val="24"/>
          <w:szCs w:val="24"/>
          <w:lang w:val="ro-RO"/>
        </w:rPr>
      </w:pPr>
      <w:r w:rsidRPr="00FA5C6A">
        <w:rPr>
          <w:rFonts w:ascii="Times New Roman" w:hAnsi="Times New Roman" w:cs="Times New Roman"/>
          <w:sz w:val="24"/>
          <w:szCs w:val="24"/>
          <w:lang w:val="ro-RO"/>
        </w:rPr>
        <w:t>Terenurile propuse spre ameliorare, cu suprafața totală de</w:t>
      </w:r>
      <w:r w:rsidR="0050252A" w:rsidRPr="0050252A">
        <w:rPr>
          <w:rFonts w:ascii="Times New Roman" w:hAnsi="Times New Roman" w:cs="Times New Roman"/>
          <w:sz w:val="24"/>
          <w:szCs w:val="24"/>
          <w:u w:val="single"/>
          <w:lang w:val="ro-RO"/>
        </w:rPr>
        <w:t>40,85</w:t>
      </w:r>
      <w:r w:rsidR="0050252A">
        <w:rPr>
          <w:rFonts w:ascii="Times New Roman" w:hAnsi="Times New Roman" w:cs="Times New Roman"/>
          <w:sz w:val="24"/>
          <w:szCs w:val="24"/>
          <w:lang w:val="ro-RO"/>
        </w:rPr>
        <w:t xml:space="preserve"> ha</w:t>
      </w:r>
      <w:r w:rsidRPr="00FA5C6A">
        <w:rPr>
          <w:rFonts w:ascii="Times New Roman" w:hAnsi="Times New Roman" w:cs="Times New Roman"/>
          <w:sz w:val="24"/>
          <w:szCs w:val="24"/>
          <w:lang w:val="ro-RO"/>
        </w:rPr>
        <w:t xml:space="preserve"> se transmit spre împădurire cu păstrarea drepturilor de proprietate a UAT Anenii Noi către </w:t>
      </w:r>
      <w:r w:rsidR="00FA5C6A" w:rsidRPr="00FA5C6A">
        <w:rPr>
          <w:rFonts w:ascii="Times New Roman" w:hAnsi="Times New Roman" w:cs="Times New Roman"/>
          <w:sz w:val="24"/>
          <w:szCs w:val="24"/>
          <w:lang w:val="ro-RO"/>
        </w:rPr>
        <w:t>O</w:t>
      </w:r>
      <w:r w:rsidR="00FA5C6A">
        <w:rPr>
          <w:rFonts w:ascii="Times New Roman" w:hAnsi="Times New Roman" w:cs="Times New Roman"/>
          <w:sz w:val="24"/>
          <w:szCs w:val="24"/>
          <w:lang w:val="ro-RO"/>
        </w:rPr>
        <w:t>colul silvic Anenii Noi</w:t>
      </w:r>
      <w:r w:rsidRPr="00FA5C6A">
        <w:rPr>
          <w:rFonts w:ascii="Times New Roman" w:hAnsi="Times New Roman" w:cs="Times New Roman"/>
          <w:color w:val="C00000"/>
          <w:sz w:val="24"/>
          <w:szCs w:val="24"/>
          <w:lang w:val="ro-RO"/>
        </w:rPr>
        <w:t>.</w:t>
      </w:r>
    </w:p>
    <w:p w:rsidR="001B3C40" w:rsidRPr="00FA5C6A" w:rsidRDefault="001B3C40" w:rsidP="00FA5C6A">
      <w:pPr>
        <w:pStyle w:val="a6"/>
        <w:numPr>
          <w:ilvl w:val="0"/>
          <w:numId w:val="1"/>
        </w:numPr>
        <w:spacing w:after="0" w:line="240" w:lineRule="auto"/>
        <w:jc w:val="both"/>
        <w:rPr>
          <w:rFonts w:ascii="Times New Roman" w:eastAsia="Times New Roman" w:hAnsi="Times New Roman" w:cs="Times New Roman"/>
          <w:sz w:val="24"/>
          <w:szCs w:val="24"/>
          <w:lang w:val="ro-RO"/>
        </w:rPr>
      </w:pPr>
      <w:r w:rsidRPr="00FA5C6A">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1B3C40" w:rsidRPr="00966D5B" w:rsidRDefault="001B3C40" w:rsidP="001B3C40">
      <w:pPr>
        <w:pStyle w:val="a6"/>
        <w:numPr>
          <w:ilvl w:val="0"/>
          <w:numId w:val="1"/>
        </w:numPr>
        <w:spacing w:after="0" w:line="240" w:lineRule="auto"/>
        <w:jc w:val="both"/>
        <w:rPr>
          <w:rFonts w:ascii="Times New Roman" w:hAnsi="Times New Roman" w:cs="Times New Roman"/>
          <w:sz w:val="24"/>
          <w:szCs w:val="24"/>
          <w:lang w:val="ro-RO"/>
        </w:rPr>
      </w:pPr>
      <w:r w:rsidRPr="00966D5B">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1B3C40" w:rsidRPr="00966D5B" w:rsidRDefault="001B3C40" w:rsidP="001B3C40">
      <w:pPr>
        <w:pStyle w:val="a6"/>
        <w:numPr>
          <w:ilvl w:val="0"/>
          <w:numId w:val="1"/>
        </w:numPr>
        <w:spacing w:after="0" w:line="240" w:lineRule="auto"/>
        <w:jc w:val="both"/>
        <w:rPr>
          <w:rFonts w:ascii="Times New Roman" w:eastAsia="Times New Roman" w:hAnsi="Times New Roman" w:cs="Times New Roman"/>
          <w:sz w:val="24"/>
          <w:szCs w:val="24"/>
          <w:lang w:val="ro-RO"/>
        </w:rPr>
      </w:pPr>
      <w:r w:rsidRPr="00966D5B">
        <w:rPr>
          <w:rFonts w:ascii="Times New Roman" w:eastAsia="Times New Roman" w:hAnsi="Times New Roman" w:cs="Times New Roman"/>
          <w:sz w:val="24"/>
          <w:szCs w:val="24"/>
          <w:lang w:val="ro-RO"/>
        </w:rPr>
        <w:t>Prezenta decizie, poate fi contestată de persoana interesată, prin intermediul Judecătoriei Anenii Noi, sediul Central (or. Anenii Noi, str. Marțișor nr. 15), în termen de 30 de zile de la comunicare.</w:t>
      </w:r>
    </w:p>
    <w:p w:rsidR="001B3C40" w:rsidRPr="00966D5B" w:rsidRDefault="001B3C40" w:rsidP="001B3C40">
      <w:pPr>
        <w:pStyle w:val="a6"/>
        <w:numPr>
          <w:ilvl w:val="0"/>
          <w:numId w:val="1"/>
        </w:numPr>
        <w:spacing w:after="0" w:line="240" w:lineRule="auto"/>
        <w:jc w:val="both"/>
        <w:rPr>
          <w:rFonts w:ascii="Times New Roman" w:eastAsia="Times New Roman" w:hAnsi="Times New Roman" w:cs="Times New Roman"/>
          <w:sz w:val="24"/>
          <w:szCs w:val="24"/>
          <w:lang w:val="ro-RO"/>
        </w:rPr>
      </w:pPr>
      <w:r w:rsidRPr="00966D5B">
        <w:rPr>
          <w:rFonts w:ascii="Times New Roman" w:eastAsia="Times New Roman" w:hAnsi="Times New Roman" w:cs="Times New Roman"/>
          <w:sz w:val="24"/>
          <w:szCs w:val="24"/>
          <w:lang w:val="ro-RO"/>
        </w:rPr>
        <w:t xml:space="preserve"> Controlul asupra executării prezentei decizii se atribuie dlui Maţarin A., primar.</w:t>
      </w:r>
    </w:p>
    <w:p w:rsidR="001B3C40" w:rsidRDefault="001B3C40" w:rsidP="001B3C40">
      <w:pPr>
        <w:rPr>
          <w:lang w:val="ro-RO"/>
        </w:rPr>
      </w:pPr>
    </w:p>
    <w:p w:rsidR="001B3C40" w:rsidRPr="007E14E2" w:rsidRDefault="001B3C40" w:rsidP="001B3C40">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p>
    <w:p w:rsidR="001B3C40" w:rsidRPr="007E14E2" w:rsidRDefault="001B3C40" w:rsidP="001B3C40">
      <w:pPr>
        <w:spacing w:after="0" w:line="240" w:lineRule="auto"/>
        <w:rPr>
          <w:rFonts w:ascii="Times New Roman" w:hAnsi="Times New Roman" w:cs="Times New Roman"/>
          <w:b/>
          <w:sz w:val="24"/>
          <w:szCs w:val="24"/>
          <w:lang w:val="ro-RO"/>
        </w:rPr>
      </w:pPr>
    </w:p>
    <w:p w:rsidR="001B3C40" w:rsidRPr="007E14E2" w:rsidRDefault="001B3C40" w:rsidP="001B3C40">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1B3C40" w:rsidRPr="00D8749C" w:rsidRDefault="00274A6C" w:rsidP="00D8749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1B3C40" w:rsidRPr="007E14E2">
        <w:rPr>
          <w:rFonts w:ascii="Times New Roman" w:hAnsi="Times New Roman" w:cs="Times New Roman"/>
          <w:b/>
          <w:sz w:val="24"/>
          <w:szCs w:val="24"/>
          <w:lang w:val="ro-RO"/>
        </w:rPr>
        <w:t xml:space="preserve"> Consiliului orășenesc                 </w:t>
      </w:r>
      <w:bookmarkStart w:id="0" w:name="_GoBack"/>
      <w:bookmarkEnd w:id="0"/>
      <w:r>
        <w:rPr>
          <w:rFonts w:ascii="Times New Roman" w:hAnsi="Times New Roman" w:cs="Times New Roman"/>
          <w:b/>
          <w:sz w:val="24"/>
          <w:szCs w:val="24"/>
          <w:lang w:val="ro-RO"/>
        </w:rPr>
        <w:t xml:space="preserve">                                      Rodica Melnic</w:t>
      </w:r>
    </w:p>
    <w:sectPr w:rsidR="001B3C40" w:rsidRPr="00D8749C" w:rsidSect="00D8749C">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71DD"/>
    <w:multiLevelType w:val="hybridMultilevel"/>
    <w:tmpl w:val="05FCD10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F714E75"/>
    <w:multiLevelType w:val="hybridMultilevel"/>
    <w:tmpl w:val="A03A6A3C"/>
    <w:lvl w:ilvl="0" w:tplc="A678D07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5F883FA0"/>
    <w:multiLevelType w:val="hybridMultilevel"/>
    <w:tmpl w:val="CE9A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9D2"/>
    <w:rsid w:val="00001F68"/>
    <w:rsid w:val="0009280D"/>
    <w:rsid w:val="000E2EC4"/>
    <w:rsid w:val="00135D43"/>
    <w:rsid w:val="00137B81"/>
    <w:rsid w:val="001B3C40"/>
    <w:rsid w:val="001E29D2"/>
    <w:rsid w:val="00274A6C"/>
    <w:rsid w:val="002E1FAB"/>
    <w:rsid w:val="00483D02"/>
    <w:rsid w:val="004A6FC5"/>
    <w:rsid w:val="0050252A"/>
    <w:rsid w:val="00592161"/>
    <w:rsid w:val="006B1548"/>
    <w:rsid w:val="007D28C0"/>
    <w:rsid w:val="009B581E"/>
    <w:rsid w:val="00B51A80"/>
    <w:rsid w:val="00C436AD"/>
    <w:rsid w:val="00D3082C"/>
    <w:rsid w:val="00D8749C"/>
    <w:rsid w:val="00DA2A8F"/>
    <w:rsid w:val="00DE3E4A"/>
    <w:rsid w:val="00FA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0"/>
    <w:rPr>
      <w:rFonts w:eastAsiaTheme="minorEastAsia"/>
      <w:lang w:eastAsia="ru-RU"/>
    </w:rPr>
  </w:style>
  <w:style w:type="paragraph" w:styleId="1">
    <w:name w:val="heading 1"/>
    <w:basedOn w:val="a"/>
    <w:next w:val="a"/>
    <w:link w:val="10"/>
    <w:qFormat/>
    <w:rsid w:val="001B3C4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B3C40"/>
    <w:rPr>
      <w:rFonts w:ascii="Times Roumanian" w:eastAsia="Times New Roman" w:hAnsi="Times Roumanian" w:cs="Times New Roman"/>
      <w:b/>
      <w:sz w:val="24"/>
      <w:szCs w:val="20"/>
      <w:lang w:val="en-US" w:eastAsia="ru-RU"/>
    </w:rPr>
  </w:style>
  <w:style w:type="paragraph" w:customStyle="1" w:styleId="FR2">
    <w:name w:val="FR2"/>
    <w:rsid w:val="001B3C40"/>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Balloon Text"/>
    <w:basedOn w:val="a"/>
    <w:link w:val="a4"/>
    <w:uiPriority w:val="99"/>
    <w:semiHidden/>
    <w:unhideWhenUsed/>
    <w:rsid w:val="001B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C40"/>
    <w:rPr>
      <w:rFonts w:ascii="Tahoma" w:eastAsiaTheme="minorEastAsia" w:hAnsi="Tahoma" w:cs="Tahoma"/>
      <w:sz w:val="16"/>
      <w:szCs w:val="16"/>
      <w:lang w:eastAsia="ru-RU"/>
    </w:rPr>
  </w:style>
  <w:style w:type="table" w:styleId="a5">
    <w:name w:val="Table Grid"/>
    <w:basedOn w:val="a1"/>
    <w:uiPriority w:val="59"/>
    <w:rsid w:val="001B3C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B3C40"/>
    <w:pPr>
      <w:ind w:left="720"/>
      <w:contextualSpacing/>
    </w:pPr>
    <w:rPr>
      <w:rFonts w:eastAsiaTheme="minorHAnsi"/>
      <w:lang w:eastAsia="en-US"/>
    </w:rPr>
  </w:style>
  <w:style w:type="paragraph" w:styleId="a7">
    <w:name w:val="No Spacing"/>
    <w:link w:val="a8"/>
    <w:uiPriority w:val="1"/>
    <w:qFormat/>
    <w:rsid w:val="001B3C40"/>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1B3C4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0"/>
    <w:rPr>
      <w:rFonts w:eastAsiaTheme="minorEastAsia"/>
      <w:lang w:eastAsia="ru-RU"/>
    </w:rPr>
  </w:style>
  <w:style w:type="paragraph" w:styleId="1">
    <w:name w:val="heading 1"/>
    <w:basedOn w:val="a"/>
    <w:next w:val="a"/>
    <w:link w:val="10"/>
    <w:qFormat/>
    <w:rsid w:val="001B3C4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B3C40"/>
    <w:rPr>
      <w:rFonts w:ascii="Times Roumanian" w:eastAsia="Times New Roman" w:hAnsi="Times Roumanian" w:cs="Times New Roman"/>
      <w:b/>
      <w:sz w:val="24"/>
      <w:szCs w:val="20"/>
      <w:lang w:val="en-US" w:eastAsia="ru-RU"/>
    </w:rPr>
  </w:style>
  <w:style w:type="paragraph" w:customStyle="1" w:styleId="FR2">
    <w:name w:val="FR2"/>
    <w:rsid w:val="001B3C40"/>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Balloon Text"/>
    <w:basedOn w:val="a"/>
    <w:link w:val="a4"/>
    <w:uiPriority w:val="99"/>
    <w:semiHidden/>
    <w:unhideWhenUsed/>
    <w:rsid w:val="001B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C40"/>
    <w:rPr>
      <w:rFonts w:ascii="Tahoma" w:eastAsiaTheme="minorEastAsia" w:hAnsi="Tahoma" w:cs="Tahoma"/>
      <w:sz w:val="16"/>
      <w:szCs w:val="16"/>
      <w:lang w:eastAsia="ru-RU"/>
    </w:rPr>
  </w:style>
  <w:style w:type="table" w:styleId="a5">
    <w:name w:val="Table Grid"/>
    <w:basedOn w:val="a1"/>
    <w:uiPriority w:val="59"/>
    <w:rsid w:val="001B3C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B3C40"/>
    <w:pPr>
      <w:ind w:left="720"/>
      <w:contextualSpacing/>
    </w:pPr>
    <w:rPr>
      <w:rFonts w:eastAsiaTheme="minorHAnsi"/>
      <w:lang w:eastAsia="en-US"/>
    </w:rPr>
  </w:style>
  <w:style w:type="paragraph" w:styleId="a7">
    <w:name w:val="No Spacing"/>
    <w:link w:val="a8"/>
    <w:uiPriority w:val="1"/>
    <w:qFormat/>
    <w:rsid w:val="001B3C40"/>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1B3C4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annaa</dc:creator>
  <cp:lastModifiedBy>Kolea</cp:lastModifiedBy>
  <cp:revision>9</cp:revision>
  <cp:lastPrinted>2022-07-28T11:32:00Z</cp:lastPrinted>
  <dcterms:created xsi:type="dcterms:W3CDTF">2023-05-13T07:36:00Z</dcterms:created>
  <dcterms:modified xsi:type="dcterms:W3CDTF">2023-08-23T12:26:00Z</dcterms:modified>
</cp:coreProperties>
</file>