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7476D" w:rsidTr="00C20EB8">
        <w:trPr>
          <w:cantSplit/>
          <w:trHeight w:val="1983"/>
        </w:trPr>
        <w:tc>
          <w:tcPr>
            <w:tcW w:w="4534" w:type="dxa"/>
          </w:tcPr>
          <w:p w:rsidR="0017476D" w:rsidRDefault="0017476D" w:rsidP="00C20EB8">
            <w:pPr>
              <w:pStyle w:val="FR2"/>
              <w:tabs>
                <w:tab w:val="left" w:pos="-392"/>
              </w:tabs>
              <w:spacing w:before="0" w:line="240" w:lineRule="auto"/>
              <w:ind w:left="0" w:right="-108"/>
              <w:rPr>
                <w:rFonts w:ascii="Times New Roman" w:hAnsi="Times New Roman"/>
                <w:b/>
                <w:sz w:val="25"/>
                <w:szCs w:val="25"/>
                <w:lang w:val="zh-CN" w:eastAsia="zh-CN"/>
              </w:rPr>
            </w:pPr>
          </w:p>
          <w:p w:rsidR="0017476D" w:rsidRDefault="0017476D" w:rsidP="00C20EB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7476D" w:rsidRPr="006F6615" w:rsidRDefault="0017476D" w:rsidP="00C20EB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7476D" w:rsidRDefault="0017476D" w:rsidP="00C20EB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7476D" w:rsidRDefault="0017476D" w:rsidP="00C20EB8">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17476D" w:rsidRDefault="0017476D" w:rsidP="00C20EB8">
            <w:pPr>
              <w:pStyle w:val="FR2"/>
              <w:tabs>
                <w:tab w:val="left" w:pos="-392"/>
              </w:tabs>
              <w:spacing w:before="0" w:line="240" w:lineRule="auto"/>
              <w:ind w:left="0" w:right="-108" w:firstLine="601"/>
              <w:jc w:val="center"/>
              <w:rPr>
                <w:rFonts w:ascii="Times New Roman" w:hAnsi="Times New Roman"/>
                <w:b/>
                <w:sz w:val="25"/>
                <w:szCs w:val="25"/>
                <w:lang w:val="ru-RU"/>
              </w:rPr>
            </w:pPr>
          </w:p>
          <w:p w:rsidR="0017476D" w:rsidRDefault="0017476D" w:rsidP="00C20EB8">
            <w:pPr>
              <w:pStyle w:val="FR2"/>
              <w:tabs>
                <w:tab w:val="left" w:pos="-392"/>
              </w:tabs>
              <w:spacing w:before="0" w:line="240" w:lineRule="auto"/>
              <w:ind w:left="0" w:right="-108" w:firstLine="601"/>
              <w:jc w:val="center"/>
              <w:rPr>
                <w:rFonts w:ascii="Times New Roman" w:hAnsi="Times New Roman"/>
                <w:b/>
                <w:sz w:val="25"/>
                <w:szCs w:val="25"/>
                <w:lang w:val="ru-RU"/>
              </w:rPr>
            </w:pPr>
          </w:p>
          <w:p w:rsidR="0017476D" w:rsidRDefault="0017476D" w:rsidP="00C20EB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7476D" w:rsidRDefault="0017476D" w:rsidP="00C20EB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7476D" w:rsidTr="00C20EB8">
        <w:trPr>
          <w:cantSplit/>
          <w:trHeight w:val="620"/>
        </w:trPr>
        <w:tc>
          <w:tcPr>
            <w:tcW w:w="4534" w:type="dxa"/>
            <w:tcBorders>
              <w:top w:val="nil"/>
              <w:left w:val="nil"/>
              <w:bottom w:val="nil"/>
              <w:right w:val="single" w:sz="4" w:space="0" w:color="FFFFFF"/>
            </w:tcBorders>
            <w:hideMark/>
          </w:tcPr>
          <w:p w:rsidR="0017476D" w:rsidRPr="009023C9" w:rsidRDefault="0017476D" w:rsidP="00C20EB8">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17476D" w:rsidRPr="009023C9" w:rsidRDefault="0017476D" w:rsidP="00C20EB8">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7476D" w:rsidRPr="009023C9" w:rsidRDefault="0017476D" w:rsidP="00C20EB8">
            <w:pPr>
              <w:jc w:val="center"/>
              <w:rPr>
                <w:rFonts w:ascii="Times New Roman" w:eastAsia="Times New Roman" w:hAnsi="Times New Roman" w:cs="Times New Roman"/>
                <w:sz w:val="18"/>
                <w:szCs w:val="18"/>
                <w:lang w:val="en-US"/>
              </w:rPr>
            </w:pPr>
          </w:p>
        </w:tc>
        <w:tc>
          <w:tcPr>
            <w:tcW w:w="5474" w:type="dxa"/>
            <w:gridSpan w:val="2"/>
            <w:hideMark/>
          </w:tcPr>
          <w:p w:rsidR="0017476D" w:rsidRPr="009023C9" w:rsidRDefault="0017476D" w:rsidP="00C20EB8">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17476D" w:rsidRPr="009023C9" w:rsidRDefault="0017476D" w:rsidP="00C20EB8">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7476D" w:rsidRPr="005763AA" w:rsidRDefault="0017476D" w:rsidP="0017476D">
      <w:pPr>
        <w:jc w:val="center"/>
        <w:rPr>
          <w:rFonts w:eastAsia="Times New Roman"/>
          <w:b/>
          <w:szCs w:val="20"/>
          <w:lang w:val="ro-RO" w:eastAsia="zh-CN"/>
        </w:rPr>
      </w:pPr>
      <w:r w:rsidRPr="00032FBB">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7476D" w:rsidRDefault="0017476D" w:rsidP="0017476D">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Pr="006B5D2A">
        <w:rPr>
          <w:rFonts w:ascii="Times New Roman" w:hAnsi="Times New Roman" w:cs="Times New Roman"/>
          <w:b/>
          <w:sz w:val="24"/>
          <w:szCs w:val="24"/>
          <w:u w:val="single"/>
          <w:lang w:val="ro-RO"/>
        </w:rPr>
        <w:t>PROIECT</w:t>
      </w:r>
    </w:p>
    <w:p w:rsidR="0017476D" w:rsidRPr="006B5D2A" w:rsidRDefault="0017476D" w:rsidP="0017476D">
      <w:pPr>
        <w:spacing w:after="0" w:line="240" w:lineRule="auto"/>
        <w:jc w:val="right"/>
        <w:rPr>
          <w:rFonts w:ascii="Times New Roman" w:hAnsi="Times New Roman" w:cs="Times New Roman"/>
          <w:b/>
          <w:sz w:val="24"/>
          <w:szCs w:val="24"/>
          <w:u w:val="single"/>
          <w:lang w:val="ro-RO"/>
        </w:rPr>
      </w:pPr>
    </w:p>
    <w:p w:rsidR="0017476D" w:rsidRDefault="0017476D" w:rsidP="0017476D">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nr.____</w:t>
      </w:r>
    </w:p>
    <w:p w:rsidR="0017476D" w:rsidRDefault="0017476D" w:rsidP="0017476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_____________ 2023</w:t>
      </w:r>
    </w:p>
    <w:p w:rsidR="0017476D" w:rsidRDefault="0017476D" w:rsidP="0017476D">
      <w:pPr>
        <w:spacing w:after="0"/>
        <w:jc w:val="center"/>
        <w:rPr>
          <w:rFonts w:ascii="Times New Roman" w:hAnsi="Times New Roman" w:cs="Times New Roman"/>
          <w:b/>
          <w:i/>
          <w:sz w:val="24"/>
          <w:szCs w:val="24"/>
          <w:lang w:val="ro-RO"/>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tblGrid>
      <w:tr w:rsidR="0017476D" w:rsidRPr="009C58DE" w:rsidTr="00C20EB8">
        <w:trPr>
          <w:trHeight w:val="693"/>
        </w:trPr>
        <w:tc>
          <w:tcPr>
            <w:tcW w:w="3936" w:type="dxa"/>
            <w:tcBorders>
              <w:top w:val="nil"/>
              <w:left w:val="nil"/>
              <w:bottom w:val="nil"/>
              <w:right w:val="nil"/>
            </w:tcBorders>
            <w:shd w:val="clear" w:color="auto" w:fill="auto"/>
          </w:tcPr>
          <w:p w:rsidR="0017476D" w:rsidRPr="00D542CF" w:rsidRDefault="0017476D" w:rsidP="00C20EB8">
            <w:pPr>
              <w:spacing w:after="0" w:line="240" w:lineRule="auto"/>
              <w:jc w:val="both"/>
              <w:rPr>
                <w:rFonts w:ascii="Times New Roman" w:hAnsi="Times New Roman"/>
                <w:b/>
                <w:sz w:val="24"/>
                <w:szCs w:val="24"/>
                <w:lang w:val="ro-RO"/>
              </w:rPr>
            </w:pPr>
            <w:r w:rsidRPr="00D542CF">
              <w:rPr>
                <w:rFonts w:ascii="Times New Roman" w:hAnsi="Times New Roman"/>
                <w:b/>
                <w:sz w:val="24"/>
                <w:szCs w:val="24"/>
                <w:lang w:val="ro-RO"/>
              </w:rPr>
              <w:t xml:space="preserve">Cu privire la schimbarea modului de folosință </w:t>
            </w:r>
            <w:r>
              <w:rPr>
                <w:rFonts w:ascii="Times New Roman" w:hAnsi="Times New Roman"/>
                <w:b/>
                <w:sz w:val="24"/>
                <w:szCs w:val="24"/>
                <w:lang w:val="ro-RO"/>
              </w:rPr>
              <w:t xml:space="preserve">şi </w:t>
            </w:r>
            <w:r w:rsidRPr="00D542CF">
              <w:rPr>
                <w:rFonts w:ascii="Times New Roman" w:hAnsi="Times New Roman"/>
                <w:b/>
                <w:sz w:val="24"/>
                <w:szCs w:val="24"/>
                <w:lang w:val="ro-RO"/>
              </w:rPr>
              <w:t>a</w:t>
            </w:r>
            <w:r>
              <w:rPr>
                <w:rFonts w:ascii="Times New Roman" w:hAnsi="Times New Roman"/>
                <w:b/>
                <w:sz w:val="24"/>
                <w:szCs w:val="24"/>
                <w:lang w:val="ro-RO"/>
              </w:rPr>
              <w:t xml:space="preserve"> domeniului</w:t>
            </w:r>
            <w:r w:rsidRPr="00D542CF">
              <w:rPr>
                <w:rFonts w:ascii="Times New Roman" w:hAnsi="Times New Roman"/>
                <w:b/>
                <w:sz w:val="24"/>
                <w:szCs w:val="24"/>
                <w:lang w:val="ro-RO"/>
              </w:rPr>
              <w:t xml:space="preserve"> bun</w:t>
            </w:r>
            <w:r>
              <w:rPr>
                <w:rFonts w:ascii="Times New Roman" w:hAnsi="Times New Roman"/>
                <w:b/>
                <w:sz w:val="24"/>
                <w:szCs w:val="24"/>
                <w:lang w:val="ro-RO"/>
              </w:rPr>
              <w:t>ului</w:t>
            </w:r>
            <w:r w:rsidRPr="00D542CF">
              <w:rPr>
                <w:rFonts w:ascii="Times New Roman" w:hAnsi="Times New Roman"/>
                <w:b/>
                <w:sz w:val="24"/>
                <w:szCs w:val="24"/>
                <w:lang w:val="ro-RO"/>
              </w:rPr>
              <w:t xml:space="preserve"> </w:t>
            </w:r>
            <w:r>
              <w:rPr>
                <w:rFonts w:ascii="Times New Roman" w:hAnsi="Times New Roman"/>
                <w:b/>
                <w:sz w:val="24"/>
                <w:szCs w:val="24"/>
                <w:lang w:val="ro-RO"/>
              </w:rPr>
              <w:t>i</w:t>
            </w:r>
            <w:r w:rsidRPr="00D542CF">
              <w:rPr>
                <w:rFonts w:ascii="Times New Roman" w:hAnsi="Times New Roman"/>
                <w:b/>
                <w:sz w:val="24"/>
                <w:szCs w:val="24"/>
                <w:lang w:val="ro-RO"/>
              </w:rPr>
              <w:t xml:space="preserve">mobil </w:t>
            </w:r>
            <w:r>
              <w:rPr>
                <w:rFonts w:ascii="Times New Roman" w:hAnsi="Times New Roman"/>
                <w:b/>
                <w:sz w:val="24"/>
                <w:szCs w:val="24"/>
                <w:lang w:val="ro-RO"/>
              </w:rPr>
              <w:t xml:space="preserve">cu nr. cadastral </w:t>
            </w:r>
            <w:r>
              <w:rPr>
                <w:rFonts w:ascii="Times New Roman" w:hAnsi="Times New Roman"/>
                <w:b/>
                <w:sz w:val="24"/>
                <w:szCs w:val="24"/>
                <w:lang w:val="en-US"/>
              </w:rPr>
              <w:t>1039105.468,</w:t>
            </w:r>
          </w:p>
        </w:tc>
      </w:tr>
    </w:tbl>
    <w:p w:rsidR="0017476D" w:rsidRDefault="0017476D" w:rsidP="0017476D">
      <w:pPr>
        <w:spacing w:after="0" w:line="240" w:lineRule="auto"/>
        <w:rPr>
          <w:rFonts w:ascii="Times New Roman" w:hAnsi="Times New Roman"/>
          <w:sz w:val="24"/>
          <w:szCs w:val="24"/>
          <w:lang w:val="ro-RO"/>
        </w:rPr>
      </w:pPr>
    </w:p>
    <w:p w:rsidR="0017476D" w:rsidRDefault="0017476D" w:rsidP="0017476D">
      <w:pPr>
        <w:spacing w:after="0" w:line="240" w:lineRule="auto"/>
        <w:rPr>
          <w:rFonts w:ascii="Times New Roman" w:hAnsi="Times New Roman"/>
          <w:sz w:val="24"/>
          <w:szCs w:val="24"/>
          <w:lang w:val="ro-RO"/>
        </w:rPr>
      </w:pPr>
    </w:p>
    <w:p w:rsidR="0017476D" w:rsidRDefault="0017476D" w:rsidP="0017476D">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  </w:t>
      </w:r>
    </w:p>
    <w:p w:rsidR="0017476D" w:rsidRDefault="0017476D" w:rsidP="0017476D">
      <w:pPr>
        <w:spacing w:after="0" w:line="240" w:lineRule="auto"/>
        <w:ind w:firstLine="567"/>
        <w:jc w:val="both"/>
        <w:rPr>
          <w:rFonts w:ascii="Times New Roman" w:hAnsi="Times New Roman"/>
          <w:sz w:val="24"/>
          <w:szCs w:val="24"/>
          <w:lang w:val="ro-RO"/>
        </w:rPr>
      </w:pPr>
    </w:p>
    <w:p w:rsidR="0017476D" w:rsidRPr="003C76DD" w:rsidRDefault="0017476D" w:rsidP="0017476D">
      <w:pPr>
        <w:spacing w:after="0" w:line="240" w:lineRule="auto"/>
        <w:ind w:firstLine="567"/>
        <w:jc w:val="both"/>
        <w:rPr>
          <w:rFonts w:ascii="Times New Roman" w:hAnsi="Times New Roman"/>
          <w:color w:val="000000" w:themeColor="text1"/>
          <w:sz w:val="24"/>
          <w:szCs w:val="24"/>
          <w:lang w:val="ro-RO"/>
        </w:rPr>
      </w:pPr>
      <w:r>
        <w:rPr>
          <w:rFonts w:ascii="Times New Roman" w:hAnsi="Times New Roman"/>
          <w:sz w:val="24"/>
          <w:szCs w:val="24"/>
          <w:lang w:val="ro-RO"/>
        </w:rPr>
        <w:t xml:space="preserve">  În temeiul art. 14 alin. (2), lit. e) a Legii nr. 436/2006, </w:t>
      </w:r>
      <w:r>
        <w:rPr>
          <w:rFonts w:ascii="Times New Roman" w:hAnsi="Times New Roman" w:cs="Times New Roman"/>
          <w:sz w:val="24"/>
          <w:szCs w:val="24"/>
          <w:lang w:val="ro-RO"/>
        </w:rPr>
        <w:t xml:space="preserve">art. 9, alin b a Legii 121 din 04.04.2007 privind administrarea și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proprietății publice, art. 18. A Legii 100 din 12.12.2017 cu privire la actele normative</w:t>
      </w:r>
      <w:r>
        <w:rPr>
          <w:rFonts w:ascii="Times New Roman" w:hAnsi="Times New Roman"/>
          <w:sz w:val="24"/>
          <w:szCs w:val="24"/>
          <w:lang w:val="ro-RO"/>
        </w:rPr>
        <w:t xml:space="preserve">; pct.36 - 37 din Regulamentul cu privire la modul de transmitere, schimbare a </w:t>
      </w:r>
      <w:r w:rsidRPr="00C454C2">
        <w:rPr>
          <w:rFonts w:ascii="Times New Roman" w:hAnsi="Times New Roman"/>
          <w:sz w:val="24"/>
          <w:szCs w:val="24"/>
          <w:lang w:val="ro-RO"/>
        </w:rPr>
        <w:t>destinației și s</w:t>
      </w:r>
      <w:r>
        <w:rPr>
          <w:rFonts w:ascii="Times New Roman" w:hAnsi="Times New Roman"/>
          <w:sz w:val="24"/>
          <w:szCs w:val="24"/>
          <w:lang w:val="ro-RO"/>
        </w:rPr>
        <w:t>c</w:t>
      </w:r>
      <w:r w:rsidRPr="00C454C2">
        <w:rPr>
          <w:rFonts w:ascii="Times New Roman" w:hAnsi="Times New Roman"/>
          <w:sz w:val="24"/>
          <w:szCs w:val="24"/>
          <w:lang w:val="ro-RO"/>
        </w:rPr>
        <w:t>himb de terenuri aprobat prin Hotărârea Guvernului nr</w:t>
      </w:r>
      <w:r>
        <w:rPr>
          <w:rFonts w:ascii="Times New Roman" w:hAnsi="Times New Roman"/>
          <w:sz w:val="24"/>
          <w:szCs w:val="24"/>
          <w:lang w:val="ro-RO"/>
        </w:rPr>
        <w:t>.170/</w:t>
      </w:r>
      <w:r w:rsidRPr="00C454C2">
        <w:rPr>
          <w:rFonts w:ascii="Times New Roman" w:hAnsi="Times New Roman"/>
          <w:sz w:val="24"/>
          <w:szCs w:val="24"/>
          <w:lang w:val="ro-RO"/>
        </w:rPr>
        <w:t>2016</w:t>
      </w:r>
      <w:r>
        <w:rPr>
          <w:rFonts w:ascii="Times New Roman" w:hAnsi="Times New Roman"/>
          <w:sz w:val="24"/>
          <w:szCs w:val="24"/>
          <w:lang w:val="ro-RO"/>
        </w:rPr>
        <w:t>; art. 36, art. 73</w:t>
      </w:r>
      <w:r w:rsidRPr="00957349">
        <w:rPr>
          <w:rFonts w:ascii="Times New Roman" w:hAnsi="Times New Roman"/>
          <w:sz w:val="24"/>
          <w:szCs w:val="24"/>
          <w:lang w:val="ro-RO"/>
        </w:rPr>
        <w:t>, din Codul Funciar al R.M</w:t>
      </w:r>
      <w:r w:rsidRPr="00C454C2">
        <w:rPr>
          <w:rFonts w:ascii="Times New Roman" w:hAnsi="Times New Roman"/>
          <w:sz w:val="24"/>
          <w:szCs w:val="24"/>
          <w:lang w:val="ro-RO"/>
        </w:rPr>
        <w:t xml:space="preserve"> </w:t>
      </w:r>
      <w:r>
        <w:rPr>
          <w:rFonts w:ascii="Times New Roman" w:hAnsi="Times New Roman"/>
          <w:sz w:val="24"/>
          <w:szCs w:val="24"/>
          <w:lang w:val="ro-RO"/>
        </w:rPr>
        <w:t>nr. 828/1991; art. 4 alin. 1 (g) al Legii nr. 435/2006 privind descentralizarea administrativă; Regulamentul privind modul de delimitare a bunurilor imobile proprietate publică , aprobat prin HG nr. 63/2019; Legea 100/2017 privind actele normative;</w:t>
      </w:r>
      <w:r w:rsidRPr="003C76DD">
        <w:rPr>
          <w:rFonts w:ascii="Times New Roman" w:hAnsi="Times New Roman"/>
          <w:color w:val="FF0000"/>
          <w:sz w:val="24"/>
          <w:szCs w:val="24"/>
          <w:lang w:val="ro-RO"/>
        </w:rPr>
        <w:t xml:space="preserve"> </w:t>
      </w:r>
      <w:r>
        <w:rPr>
          <w:rFonts w:ascii="Times New Roman" w:hAnsi="Times New Roman"/>
          <w:color w:val="000000" w:themeColor="text1"/>
          <w:sz w:val="24"/>
          <w:szCs w:val="24"/>
          <w:lang w:val="ro-RO"/>
        </w:rPr>
        <w:t>Consiliul orășenesc Anenii Noi</w:t>
      </w:r>
    </w:p>
    <w:p w:rsidR="0017476D" w:rsidRPr="00C51AFD" w:rsidRDefault="0017476D" w:rsidP="0017476D">
      <w:pPr>
        <w:spacing w:after="0" w:line="240" w:lineRule="auto"/>
        <w:ind w:firstLine="567"/>
        <w:jc w:val="both"/>
        <w:rPr>
          <w:rFonts w:ascii="Times New Roman" w:hAnsi="Times New Roman"/>
          <w:color w:val="FF0000"/>
          <w:sz w:val="24"/>
          <w:szCs w:val="24"/>
          <w:lang w:val="ro-RO"/>
        </w:rPr>
      </w:pPr>
    </w:p>
    <w:p w:rsidR="0017476D" w:rsidRDefault="0017476D" w:rsidP="0017476D">
      <w:pPr>
        <w:spacing w:after="0"/>
        <w:ind w:firstLine="709"/>
        <w:rPr>
          <w:rFonts w:ascii="Times New Roman" w:hAnsi="Times New Roman"/>
          <w:b/>
          <w:sz w:val="24"/>
          <w:szCs w:val="24"/>
          <w:lang w:val="ro-RO"/>
        </w:rPr>
      </w:pPr>
      <w:r w:rsidRPr="007B4426">
        <w:rPr>
          <w:rFonts w:ascii="Times New Roman" w:hAnsi="Times New Roman"/>
          <w:b/>
          <w:sz w:val="24"/>
          <w:szCs w:val="24"/>
          <w:lang w:val="ro-RO"/>
        </w:rPr>
        <w:t xml:space="preserve">                                                            DECIDE:</w:t>
      </w:r>
    </w:p>
    <w:p w:rsidR="0017476D" w:rsidRPr="007B4426" w:rsidRDefault="0017476D" w:rsidP="0017476D">
      <w:pPr>
        <w:spacing w:after="0"/>
        <w:ind w:firstLine="709"/>
        <w:rPr>
          <w:rFonts w:ascii="Times New Roman" w:hAnsi="Times New Roman"/>
          <w:b/>
          <w:sz w:val="24"/>
          <w:szCs w:val="24"/>
          <w:lang w:val="ro-RO"/>
        </w:rPr>
      </w:pPr>
    </w:p>
    <w:p w:rsidR="0017476D" w:rsidRPr="006B5D2A" w:rsidRDefault="0017476D" w:rsidP="0017476D">
      <w:pPr>
        <w:pStyle w:val="a5"/>
        <w:numPr>
          <w:ilvl w:val="0"/>
          <w:numId w:val="1"/>
        </w:numPr>
        <w:ind w:left="284" w:hanging="284"/>
        <w:jc w:val="both"/>
        <w:rPr>
          <w:rFonts w:ascii="Times New Roman" w:hAnsi="Times New Roman"/>
          <w:sz w:val="24"/>
          <w:szCs w:val="24"/>
          <w:lang w:val="ro-RO"/>
        </w:rPr>
      </w:pPr>
      <w:r>
        <w:rPr>
          <w:rFonts w:ascii="Times New Roman" w:hAnsi="Times New Roman"/>
          <w:sz w:val="24"/>
          <w:szCs w:val="24"/>
          <w:lang w:val="en-US"/>
        </w:rPr>
        <w:t xml:space="preserve">Se </w:t>
      </w:r>
      <w:proofErr w:type="spellStart"/>
      <w:r>
        <w:rPr>
          <w:rFonts w:ascii="Times New Roman" w:hAnsi="Times New Roman"/>
          <w:sz w:val="24"/>
          <w:szCs w:val="24"/>
          <w:lang w:val="en-US"/>
        </w:rPr>
        <w:t>acceptă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schimbarea</w:t>
      </w:r>
      <w:proofErr w:type="spellEnd"/>
      <w:r>
        <w:rPr>
          <w:rFonts w:ascii="Times New Roman" w:hAnsi="Times New Roman"/>
          <w:sz w:val="24"/>
          <w:szCs w:val="24"/>
          <w:lang w:val="en-US"/>
        </w:rPr>
        <w:t xml:space="preserve"> </w:t>
      </w:r>
      <w:proofErr w:type="spellStart"/>
      <w:r w:rsidRPr="009C58DE">
        <w:rPr>
          <w:rFonts w:ascii="Times New Roman" w:hAnsi="Times New Roman"/>
          <w:i/>
          <w:sz w:val="24"/>
          <w:szCs w:val="24"/>
          <w:lang w:val="en-US"/>
        </w:rPr>
        <w:t>modului</w:t>
      </w:r>
      <w:proofErr w:type="spellEnd"/>
      <w:r w:rsidRPr="009C58DE">
        <w:rPr>
          <w:rFonts w:ascii="Times New Roman" w:hAnsi="Times New Roman"/>
          <w:i/>
          <w:sz w:val="24"/>
          <w:szCs w:val="24"/>
          <w:lang w:val="en-US"/>
        </w:rPr>
        <w:t xml:space="preserve"> de </w:t>
      </w:r>
      <w:proofErr w:type="spellStart"/>
      <w:r w:rsidRPr="009C58DE">
        <w:rPr>
          <w:rFonts w:ascii="Times New Roman" w:hAnsi="Times New Roman"/>
          <w:i/>
          <w:sz w:val="24"/>
          <w:szCs w:val="24"/>
          <w:lang w:val="en-US"/>
        </w:rPr>
        <w:t>folosință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terenului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proprietate</w:t>
      </w:r>
      <w:proofErr w:type="spellEnd"/>
      <w:r>
        <w:rPr>
          <w:rFonts w:ascii="Times New Roman" w:hAnsi="Times New Roman"/>
          <w:sz w:val="24"/>
          <w:szCs w:val="24"/>
          <w:lang w:val="en-US"/>
        </w:rPr>
        <w:t xml:space="preserve"> public a UAT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suprafaţa</w:t>
      </w:r>
      <w:proofErr w:type="spellEnd"/>
      <w:r>
        <w:rPr>
          <w:rFonts w:ascii="Times New Roman" w:hAnsi="Times New Roman"/>
          <w:sz w:val="24"/>
          <w:szCs w:val="24"/>
          <w:lang w:val="en-US"/>
        </w:rPr>
        <w:t xml:space="preserve"> de 1</w:t>
      </w:r>
      <w:proofErr w:type="gramStart"/>
      <w:r>
        <w:rPr>
          <w:rFonts w:ascii="Times New Roman" w:hAnsi="Times New Roman"/>
          <w:sz w:val="24"/>
          <w:szCs w:val="24"/>
          <w:lang w:val="en-US"/>
        </w:rPr>
        <w:t>,0200</w:t>
      </w:r>
      <w:proofErr w:type="gramEnd"/>
      <w:r>
        <w:rPr>
          <w:rFonts w:ascii="Times New Roman" w:hAnsi="Times New Roman"/>
          <w:sz w:val="24"/>
          <w:szCs w:val="24"/>
          <w:lang w:val="en-US"/>
        </w:rPr>
        <w:t xml:space="preserve"> ha, cu </w:t>
      </w:r>
      <w:r>
        <w:rPr>
          <w:rFonts w:ascii="Times New Roman" w:hAnsi="Times New Roman"/>
          <w:b/>
          <w:sz w:val="24"/>
          <w:szCs w:val="24"/>
          <w:lang w:val="en-US"/>
        </w:rPr>
        <w:t xml:space="preserve">nr. </w:t>
      </w:r>
      <w:proofErr w:type="gramStart"/>
      <w:r>
        <w:rPr>
          <w:rFonts w:ascii="Times New Roman" w:hAnsi="Times New Roman"/>
          <w:b/>
          <w:sz w:val="24"/>
          <w:szCs w:val="24"/>
          <w:lang w:val="en-US"/>
        </w:rPr>
        <w:t>cad</w:t>
      </w:r>
      <w:proofErr w:type="gramEnd"/>
      <w:r>
        <w:rPr>
          <w:rFonts w:ascii="Times New Roman" w:hAnsi="Times New Roman"/>
          <w:b/>
          <w:sz w:val="24"/>
          <w:szCs w:val="24"/>
          <w:lang w:val="en-US"/>
        </w:rPr>
        <w:t xml:space="preserve">. 1039105.468, </w:t>
      </w:r>
      <w:proofErr w:type="spellStart"/>
      <w:r>
        <w:rPr>
          <w:rFonts w:ascii="Times New Roman" w:hAnsi="Times New Roman"/>
          <w:sz w:val="24"/>
          <w:szCs w:val="24"/>
          <w:lang w:val="en-US"/>
        </w:rPr>
        <w:t>situat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extravilanul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localităţii</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Ruseni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categoria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destinaţie</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agricol</w:t>
      </w:r>
      <w:proofErr w:type="spellEnd"/>
      <w:r>
        <w:rPr>
          <w:rFonts w:ascii="Times New Roman" w:hAnsi="Times New Roman"/>
          <w:sz w:val="24"/>
          <w:szCs w:val="24"/>
          <w:lang w:val="en-US"/>
        </w:rPr>
        <w:t xml:space="preserve">, </w:t>
      </w:r>
      <w:r w:rsidRPr="009C58DE">
        <w:rPr>
          <w:rFonts w:ascii="Times New Roman" w:hAnsi="Times New Roman"/>
          <w:i/>
          <w:sz w:val="24"/>
          <w:szCs w:val="24"/>
          <w:lang w:val="en-US"/>
        </w:rPr>
        <w:t xml:space="preserve">mod de </w:t>
      </w:r>
      <w:proofErr w:type="spellStart"/>
      <w:r w:rsidRPr="009C58DE">
        <w:rPr>
          <w:rFonts w:ascii="Times New Roman" w:hAnsi="Times New Roman"/>
          <w:i/>
          <w:sz w:val="24"/>
          <w:szCs w:val="24"/>
          <w:lang w:val="en-US"/>
        </w:rPr>
        <w:t>folosinţă</w:t>
      </w:r>
      <w:proofErr w:type="spellEnd"/>
      <w:r w:rsidRPr="009C58DE">
        <w:rPr>
          <w:rFonts w:ascii="Times New Roman" w:hAnsi="Times New Roman"/>
          <w:i/>
          <w:sz w:val="24"/>
          <w:szCs w:val="24"/>
          <w:lang w:val="en-US"/>
        </w:rPr>
        <w:t xml:space="preserve"> – </w:t>
      </w:r>
      <w:proofErr w:type="spellStart"/>
      <w:r w:rsidRPr="009C58DE">
        <w:rPr>
          <w:rFonts w:ascii="Times New Roman" w:hAnsi="Times New Roman"/>
          <w:i/>
          <w:sz w:val="24"/>
          <w:szCs w:val="24"/>
          <w:lang w:val="en-US"/>
        </w:rPr>
        <w:t>fâşii</w:t>
      </w:r>
      <w:proofErr w:type="spellEnd"/>
      <w:r w:rsidRPr="009C58DE">
        <w:rPr>
          <w:rFonts w:ascii="Times New Roman" w:hAnsi="Times New Roman"/>
          <w:i/>
          <w:sz w:val="24"/>
          <w:szCs w:val="24"/>
          <w:lang w:val="en-US"/>
        </w:rPr>
        <w:t xml:space="preserve"> </w:t>
      </w:r>
      <w:proofErr w:type="spellStart"/>
      <w:r w:rsidRPr="009C58DE">
        <w:rPr>
          <w:rFonts w:ascii="Times New Roman" w:hAnsi="Times New Roman"/>
          <w:i/>
          <w:sz w:val="24"/>
          <w:szCs w:val="24"/>
          <w:lang w:val="en-US"/>
        </w:rPr>
        <w:t>forestiere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teren</w:t>
      </w:r>
      <w:proofErr w:type="spellEnd"/>
      <w:r>
        <w:rPr>
          <w:rFonts w:ascii="Times New Roman" w:hAnsi="Times New Roman"/>
          <w:sz w:val="24"/>
          <w:szCs w:val="24"/>
          <w:lang w:val="en-US"/>
        </w:rPr>
        <w:t xml:space="preserve"> cu </w:t>
      </w:r>
      <w:proofErr w:type="spellStart"/>
      <w:r w:rsidRPr="009C58DE">
        <w:rPr>
          <w:rFonts w:ascii="Times New Roman" w:hAnsi="Times New Roman"/>
          <w:i/>
          <w:sz w:val="24"/>
          <w:szCs w:val="24"/>
          <w:lang w:val="en-US"/>
        </w:rPr>
        <w:t>modul</w:t>
      </w:r>
      <w:proofErr w:type="spellEnd"/>
      <w:r w:rsidRPr="009C58DE">
        <w:rPr>
          <w:rFonts w:ascii="Times New Roman" w:hAnsi="Times New Roman"/>
          <w:i/>
          <w:sz w:val="24"/>
          <w:szCs w:val="24"/>
          <w:lang w:val="en-US"/>
        </w:rPr>
        <w:t xml:space="preserve"> de </w:t>
      </w:r>
      <w:proofErr w:type="spellStart"/>
      <w:r w:rsidRPr="009C58DE">
        <w:rPr>
          <w:rFonts w:ascii="Times New Roman" w:hAnsi="Times New Roman"/>
          <w:i/>
          <w:sz w:val="24"/>
          <w:szCs w:val="24"/>
          <w:lang w:val="en-US"/>
        </w:rPr>
        <w:t>folosință</w:t>
      </w:r>
      <w:proofErr w:type="spellEnd"/>
      <w:r w:rsidRPr="009C58DE">
        <w:rPr>
          <w:rFonts w:ascii="Times New Roman" w:hAnsi="Times New Roman"/>
          <w:i/>
          <w:sz w:val="24"/>
          <w:szCs w:val="24"/>
          <w:lang w:val="en-US"/>
        </w:rPr>
        <w:t xml:space="preserve">- </w:t>
      </w:r>
      <w:proofErr w:type="spellStart"/>
      <w:r w:rsidRPr="009C58DE">
        <w:rPr>
          <w:rFonts w:ascii="Times New Roman" w:hAnsi="Times New Roman"/>
          <w:i/>
          <w:sz w:val="24"/>
          <w:szCs w:val="24"/>
          <w:lang w:val="en-US"/>
        </w:rPr>
        <w:t>arabil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domeniul</w:t>
      </w:r>
      <w:proofErr w:type="spellEnd"/>
      <w:r>
        <w:rPr>
          <w:rFonts w:ascii="Times New Roman" w:hAnsi="Times New Roman"/>
          <w:sz w:val="24"/>
          <w:szCs w:val="24"/>
          <w:lang w:val="en-US"/>
        </w:rPr>
        <w:t xml:space="preserve"> – public.</w:t>
      </w:r>
    </w:p>
    <w:p w:rsidR="0017476D" w:rsidRPr="006B5D2A" w:rsidRDefault="0017476D" w:rsidP="0017476D">
      <w:pPr>
        <w:pStyle w:val="a5"/>
        <w:numPr>
          <w:ilvl w:val="0"/>
          <w:numId w:val="1"/>
        </w:numPr>
        <w:ind w:left="284" w:hanging="284"/>
        <w:jc w:val="both"/>
        <w:rPr>
          <w:rFonts w:ascii="Times New Roman" w:hAnsi="Times New Roman"/>
          <w:sz w:val="24"/>
          <w:szCs w:val="24"/>
          <w:lang w:val="ro-RO"/>
        </w:rPr>
      </w:pPr>
      <w:r w:rsidRPr="006B5D2A">
        <w:rPr>
          <w:rFonts w:ascii="Times New Roman" w:hAnsi="Times New Roman"/>
          <w:sz w:val="24"/>
          <w:szCs w:val="24"/>
          <w:lang w:val="en-US"/>
        </w:rPr>
        <w:t xml:space="preserve">Se </w:t>
      </w:r>
      <w:proofErr w:type="spellStart"/>
      <w:r w:rsidRPr="006B5D2A">
        <w:rPr>
          <w:rFonts w:ascii="Times New Roman" w:hAnsi="Times New Roman"/>
          <w:sz w:val="24"/>
          <w:szCs w:val="24"/>
          <w:lang w:val="en-US"/>
        </w:rPr>
        <w:t>acceptă</w:t>
      </w:r>
      <w:proofErr w:type="spellEnd"/>
      <w:r w:rsidRPr="006B5D2A">
        <w:rPr>
          <w:rFonts w:ascii="Times New Roman" w:hAnsi="Times New Roman"/>
          <w:sz w:val="24"/>
          <w:szCs w:val="24"/>
          <w:lang w:val="en-US"/>
        </w:rPr>
        <w:t xml:space="preserve"> </w:t>
      </w:r>
      <w:r w:rsidRPr="006B5D2A">
        <w:rPr>
          <w:rFonts w:ascii="Times New Roman" w:hAnsi="Times New Roman"/>
          <w:color w:val="000000"/>
          <w:sz w:val="24"/>
          <w:szCs w:val="24"/>
          <w:lang w:val="ro-RO"/>
        </w:rPr>
        <w:t xml:space="preserve">trecerea bunului cu nr. cadastral </w:t>
      </w:r>
      <w:r w:rsidRPr="006B5D2A">
        <w:rPr>
          <w:rFonts w:ascii="Times New Roman" w:hAnsi="Times New Roman"/>
          <w:b/>
          <w:sz w:val="24"/>
          <w:szCs w:val="24"/>
          <w:lang w:val="en-US"/>
        </w:rPr>
        <w:t>1039105.468</w:t>
      </w:r>
      <w:r w:rsidRPr="006B5D2A">
        <w:rPr>
          <w:b/>
          <w:lang w:val="en-US"/>
        </w:rPr>
        <w:t xml:space="preserve"> </w:t>
      </w:r>
      <w:r w:rsidRPr="006B5D2A">
        <w:rPr>
          <w:rFonts w:ascii="Times New Roman" w:hAnsi="Times New Roman"/>
          <w:color w:val="000000"/>
          <w:sz w:val="24"/>
          <w:szCs w:val="24"/>
          <w:lang w:val="ro-RO"/>
        </w:rPr>
        <w:t xml:space="preserve">cu o suprafață </w:t>
      </w:r>
      <w:r w:rsidRPr="009C58DE">
        <w:rPr>
          <w:rFonts w:ascii="Times New Roman" w:hAnsi="Times New Roman"/>
          <w:color w:val="000000"/>
          <w:sz w:val="24"/>
          <w:szCs w:val="24"/>
          <w:lang w:val="ro-RO"/>
        </w:rPr>
        <w:t>de 1,0200 ha,</w:t>
      </w:r>
      <w:r w:rsidRPr="006B5D2A">
        <w:rPr>
          <w:rFonts w:ascii="Times New Roman" w:hAnsi="Times New Roman"/>
          <w:color w:val="000000"/>
          <w:sz w:val="24"/>
          <w:szCs w:val="24"/>
          <w:lang w:val="ro-RO"/>
        </w:rPr>
        <w:t xml:space="preserve"> proprietate din domeniul public în domeniul privat;</w:t>
      </w:r>
    </w:p>
    <w:p w:rsidR="0017476D" w:rsidRPr="006B5D2A" w:rsidRDefault="0017476D" w:rsidP="0017476D">
      <w:pPr>
        <w:pStyle w:val="a5"/>
        <w:numPr>
          <w:ilvl w:val="0"/>
          <w:numId w:val="1"/>
        </w:numPr>
        <w:ind w:left="284" w:hanging="284"/>
        <w:jc w:val="both"/>
        <w:rPr>
          <w:rFonts w:ascii="Times New Roman" w:hAnsi="Times New Roman"/>
          <w:color w:val="000000"/>
          <w:sz w:val="24"/>
          <w:szCs w:val="24"/>
          <w:lang w:val="ro-RO"/>
        </w:rPr>
      </w:pPr>
      <w:proofErr w:type="spellStart"/>
      <w:r w:rsidRPr="006B5D2A">
        <w:rPr>
          <w:rFonts w:ascii="Times New Roman" w:hAnsi="Times New Roman"/>
          <w:sz w:val="24"/>
          <w:szCs w:val="24"/>
          <w:lang w:val="en-US"/>
        </w:rPr>
        <w:t>Responsabil</w:t>
      </w:r>
      <w:proofErr w:type="spellEnd"/>
      <w:r w:rsidRPr="006B5D2A">
        <w:rPr>
          <w:rFonts w:ascii="Times New Roman" w:hAnsi="Times New Roman"/>
          <w:sz w:val="24"/>
          <w:szCs w:val="24"/>
          <w:lang w:val="en-US"/>
        </w:rPr>
        <w:t xml:space="preserve"> </w:t>
      </w:r>
      <w:proofErr w:type="spellStart"/>
      <w:r w:rsidRPr="006B5D2A">
        <w:rPr>
          <w:rFonts w:ascii="Times New Roman" w:hAnsi="Times New Roman"/>
          <w:sz w:val="24"/>
          <w:szCs w:val="24"/>
          <w:lang w:val="en-US"/>
        </w:rPr>
        <w:t>pentru</w:t>
      </w:r>
      <w:proofErr w:type="spellEnd"/>
      <w:r w:rsidRPr="006B5D2A">
        <w:rPr>
          <w:rFonts w:ascii="Times New Roman" w:hAnsi="Times New Roman"/>
          <w:sz w:val="24"/>
          <w:szCs w:val="24"/>
          <w:lang w:val="en-US"/>
        </w:rPr>
        <w:t xml:space="preserve"> </w:t>
      </w:r>
      <w:proofErr w:type="spellStart"/>
      <w:r w:rsidRPr="006B5D2A">
        <w:rPr>
          <w:rFonts w:ascii="Times New Roman" w:hAnsi="Times New Roman"/>
          <w:sz w:val="24"/>
          <w:szCs w:val="24"/>
          <w:lang w:val="en-US"/>
        </w:rPr>
        <w:t>îndeplinirea</w:t>
      </w:r>
      <w:proofErr w:type="spellEnd"/>
      <w:r w:rsidRPr="006B5D2A">
        <w:rPr>
          <w:rFonts w:ascii="Times New Roman" w:hAnsi="Times New Roman"/>
          <w:sz w:val="24"/>
          <w:szCs w:val="24"/>
          <w:lang w:val="en-US"/>
        </w:rPr>
        <w:t xml:space="preserve"> </w:t>
      </w:r>
      <w:proofErr w:type="spellStart"/>
      <w:r w:rsidRPr="006B5D2A">
        <w:rPr>
          <w:rFonts w:ascii="Times New Roman" w:hAnsi="Times New Roman"/>
          <w:sz w:val="24"/>
          <w:szCs w:val="24"/>
          <w:lang w:val="en-US"/>
        </w:rPr>
        <w:t>deciziei</w:t>
      </w:r>
      <w:proofErr w:type="spellEnd"/>
      <w:r w:rsidRPr="006B5D2A">
        <w:rPr>
          <w:rFonts w:ascii="Times New Roman" w:hAnsi="Times New Roman"/>
          <w:sz w:val="24"/>
          <w:szCs w:val="24"/>
          <w:lang w:val="en-US"/>
        </w:rPr>
        <w:t xml:space="preserve"> se </w:t>
      </w:r>
      <w:proofErr w:type="spellStart"/>
      <w:r w:rsidRPr="006B5D2A">
        <w:rPr>
          <w:rFonts w:ascii="Times New Roman" w:hAnsi="Times New Roman"/>
          <w:sz w:val="24"/>
          <w:szCs w:val="24"/>
          <w:lang w:val="en-US"/>
        </w:rPr>
        <w:t>numeşte</w:t>
      </w:r>
      <w:proofErr w:type="spellEnd"/>
      <w:r w:rsidRPr="006B5D2A">
        <w:rPr>
          <w:rFonts w:ascii="Times New Roman" w:hAnsi="Times New Roman"/>
          <w:color w:val="000000"/>
          <w:sz w:val="24"/>
          <w:szCs w:val="24"/>
          <w:lang w:val="ro-RO"/>
        </w:rPr>
        <w:t xml:space="preserve"> Specialistul pentru reglementarea proprietăţii publice a primăriei or. Anenii Noi. </w:t>
      </w:r>
    </w:p>
    <w:p w:rsidR="0017476D" w:rsidRPr="00966D5B" w:rsidRDefault="0017476D" w:rsidP="0017476D">
      <w:pPr>
        <w:pStyle w:val="a3"/>
        <w:numPr>
          <w:ilvl w:val="0"/>
          <w:numId w:val="1"/>
        </w:numPr>
        <w:ind w:left="284" w:hanging="284"/>
        <w:jc w:val="both"/>
        <w:rPr>
          <w:lang w:val="ro-RO"/>
        </w:rPr>
      </w:pPr>
      <w:r w:rsidRPr="00966D5B">
        <w:rPr>
          <w:lang w:val="ro-RO"/>
        </w:rPr>
        <w:t>Prezenta decizie se aduce la cunoştinţă publică prin plasarea în Registrul de Stat al Actelor Locale, pe pag web şi panoul informativ al instituţiei.</w:t>
      </w:r>
    </w:p>
    <w:p w:rsidR="0017476D" w:rsidRPr="00966D5B" w:rsidRDefault="0017476D" w:rsidP="0017476D">
      <w:pPr>
        <w:pStyle w:val="a3"/>
        <w:numPr>
          <w:ilvl w:val="0"/>
          <w:numId w:val="1"/>
        </w:numPr>
        <w:ind w:left="284" w:hanging="284"/>
        <w:jc w:val="both"/>
        <w:rPr>
          <w:lang w:val="ro-RO"/>
        </w:rPr>
      </w:pPr>
      <w:r w:rsidRPr="00966D5B">
        <w:rPr>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17476D" w:rsidRPr="00966D5B" w:rsidRDefault="0017476D" w:rsidP="0017476D">
      <w:pPr>
        <w:pStyle w:val="a3"/>
        <w:numPr>
          <w:ilvl w:val="0"/>
          <w:numId w:val="1"/>
        </w:numPr>
        <w:ind w:left="284" w:hanging="284"/>
        <w:jc w:val="both"/>
        <w:rPr>
          <w:lang w:val="ro-RO"/>
        </w:rPr>
      </w:pPr>
      <w:r w:rsidRPr="00966D5B">
        <w:rPr>
          <w:lang w:val="ro-RO"/>
        </w:rPr>
        <w:t xml:space="preserve">Prezenta decizie, poate fi contestată de persoana interesată, prin intermediul Judecătoriei Anenii Noi, sediul Central (or. Anenii Noi, str. </w:t>
      </w:r>
      <w:proofErr w:type="spellStart"/>
      <w:r w:rsidRPr="00966D5B">
        <w:rPr>
          <w:lang w:val="ro-RO"/>
        </w:rPr>
        <w:t>Marțișor</w:t>
      </w:r>
      <w:proofErr w:type="spellEnd"/>
      <w:r w:rsidRPr="00966D5B">
        <w:rPr>
          <w:lang w:val="ro-RO"/>
        </w:rPr>
        <w:t xml:space="preserve"> nr. 15), în termen de 30 de zile de la comunicare.</w:t>
      </w:r>
    </w:p>
    <w:p w:rsidR="0017476D" w:rsidRDefault="0017476D" w:rsidP="0017476D">
      <w:pPr>
        <w:pStyle w:val="a3"/>
        <w:numPr>
          <w:ilvl w:val="0"/>
          <w:numId w:val="1"/>
        </w:numPr>
        <w:ind w:left="284" w:hanging="284"/>
        <w:jc w:val="both"/>
        <w:rPr>
          <w:lang w:val="ro-RO"/>
        </w:rPr>
      </w:pPr>
      <w:r w:rsidRPr="00966D5B">
        <w:rPr>
          <w:lang w:val="ro-RO"/>
        </w:rPr>
        <w:t xml:space="preserve"> Controlul asupra executării prezentei decizii se atribuie dlui </w:t>
      </w:r>
      <w:proofErr w:type="spellStart"/>
      <w:r w:rsidRPr="00966D5B">
        <w:rPr>
          <w:lang w:val="ro-RO"/>
        </w:rPr>
        <w:t>Maţarin</w:t>
      </w:r>
      <w:proofErr w:type="spellEnd"/>
      <w:r w:rsidRPr="00966D5B">
        <w:rPr>
          <w:lang w:val="ro-RO"/>
        </w:rPr>
        <w:t xml:space="preserve"> A., primar.</w:t>
      </w:r>
    </w:p>
    <w:p w:rsidR="0017476D" w:rsidRPr="00BC68A4" w:rsidRDefault="0017476D" w:rsidP="0017476D">
      <w:pPr>
        <w:jc w:val="both"/>
        <w:rPr>
          <w:lang w:val="ro-RO"/>
        </w:rPr>
      </w:pPr>
    </w:p>
    <w:p w:rsidR="0017476D" w:rsidRDefault="0017476D" w:rsidP="0017476D">
      <w:pPr>
        <w:spacing w:after="0" w:line="240" w:lineRule="auto"/>
        <w:contextualSpacing/>
        <w:jc w:val="both"/>
        <w:rPr>
          <w:rFonts w:ascii="Times New Roman" w:hAnsi="Times New Roman"/>
          <w:color w:val="000000"/>
          <w:sz w:val="24"/>
          <w:szCs w:val="24"/>
          <w:lang w:val="ro-RO"/>
        </w:rPr>
      </w:pPr>
    </w:p>
    <w:p w:rsidR="0017476D" w:rsidRPr="007E14E2" w:rsidRDefault="0017476D" w:rsidP="0017476D">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Președintele ședinței:                </w:t>
      </w:r>
      <w:r>
        <w:rPr>
          <w:rFonts w:ascii="Times New Roman" w:hAnsi="Times New Roman"/>
          <w:b/>
          <w:sz w:val="24"/>
          <w:szCs w:val="24"/>
          <w:lang w:val="ro-RO"/>
        </w:rPr>
        <w:t xml:space="preserve">                                          </w:t>
      </w:r>
    </w:p>
    <w:p w:rsidR="0017476D" w:rsidRPr="007E14E2" w:rsidRDefault="0017476D" w:rsidP="0017476D">
      <w:pPr>
        <w:spacing w:after="0" w:line="240" w:lineRule="auto"/>
        <w:rPr>
          <w:rFonts w:ascii="Times New Roman" w:hAnsi="Times New Roman"/>
          <w:b/>
          <w:sz w:val="24"/>
          <w:szCs w:val="24"/>
          <w:lang w:val="ro-RO"/>
        </w:rPr>
      </w:pPr>
      <w:r w:rsidRPr="007E14E2">
        <w:rPr>
          <w:rFonts w:ascii="Times New Roman" w:hAnsi="Times New Roman"/>
          <w:b/>
          <w:sz w:val="24"/>
          <w:szCs w:val="24"/>
          <w:lang w:val="en-US"/>
        </w:rPr>
        <w:t xml:space="preserve">                                                                                                                                           </w:t>
      </w:r>
    </w:p>
    <w:p w:rsidR="0017476D" w:rsidRPr="007E14E2" w:rsidRDefault="0017476D" w:rsidP="0017476D">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Contrasemnează: </w:t>
      </w:r>
    </w:p>
    <w:p w:rsidR="0017476D" w:rsidRDefault="0017476D" w:rsidP="0017476D">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Secretar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al Consiliului orășenesc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    </w:t>
      </w:r>
      <w:r>
        <w:rPr>
          <w:rFonts w:ascii="Times New Roman" w:hAnsi="Times New Roman"/>
          <w:b/>
          <w:sz w:val="24"/>
          <w:szCs w:val="24"/>
          <w:lang w:val="ro-RO"/>
        </w:rPr>
        <w:t xml:space="preserve">              Rodica Melnic</w:t>
      </w:r>
    </w:p>
    <w:p w:rsidR="0017476D" w:rsidRDefault="0017476D" w:rsidP="0017476D">
      <w:pPr>
        <w:spacing w:after="0" w:line="240" w:lineRule="auto"/>
        <w:rPr>
          <w:rFonts w:ascii="Times New Roman" w:hAnsi="Times New Roman"/>
          <w:b/>
          <w:sz w:val="24"/>
          <w:szCs w:val="24"/>
          <w:lang w:val="ro-RO"/>
        </w:rPr>
      </w:pPr>
    </w:p>
    <w:p w:rsidR="0017476D" w:rsidRDefault="0017476D" w:rsidP="0017476D">
      <w:pPr>
        <w:spacing w:after="0" w:line="240" w:lineRule="auto"/>
        <w:rPr>
          <w:rFonts w:ascii="Times New Roman" w:hAnsi="Times New Roman"/>
          <w:b/>
          <w:sz w:val="24"/>
          <w:szCs w:val="24"/>
          <w:lang w:val="ro-RO"/>
        </w:rPr>
      </w:pPr>
    </w:p>
    <w:p w:rsidR="0017476D" w:rsidRDefault="0017476D" w:rsidP="0017476D">
      <w:pPr>
        <w:spacing w:after="0" w:line="240" w:lineRule="auto"/>
        <w:rPr>
          <w:rFonts w:ascii="Times New Roman" w:hAnsi="Times New Roman"/>
          <w:b/>
          <w:sz w:val="24"/>
          <w:szCs w:val="24"/>
          <w:lang w:val="ro-RO"/>
        </w:rPr>
      </w:pPr>
    </w:p>
    <w:p w:rsidR="00D67250" w:rsidRPr="0017476D" w:rsidRDefault="00D67250">
      <w:pPr>
        <w:rPr>
          <w:lang w:val="ro-RO"/>
        </w:rPr>
      </w:pPr>
    </w:p>
    <w:sectPr w:rsidR="00D67250" w:rsidRPr="0017476D" w:rsidSect="0017476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83FA0"/>
    <w:multiLevelType w:val="hybridMultilevel"/>
    <w:tmpl w:val="CE9A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17476D"/>
    <w:rsid w:val="0017476D"/>
    <w:rsid w:val="00D6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6D"/>
    <w:rPr>
      <w:rFonts w:eastAsiaTheme="minorEastAsia"/>
      <w:lang w:eastAsia="ru-RU"/>
    </w:rPr>
  </w:style>
  <w:style w:type="paragraph" w:styleId="1">
    <w:name w:val="heading 1"/>
    <w:basedOn w:val="a"/>
    <w:next w:val="a"/>
    <w:link w:val="10"/>
    <w:qFormat/>
    <w:rsid w:val="0017476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7476D"/>
    <w:rPr>
      <w:rFonts w:ascii="Times Roumanian" w:eastAsia="Times New Roman" w:hAnsi="Times Roumanian" w:cs="Times New Roman"/>
      <w:b/>
      <w:sz w:val="24"/>
      <w:szCs w:val="20"/>
      <w:lang w:val="en-US" w:eastAsia="ru-RU"/>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17476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17476D"/>
    <w:rPr>
      <w:rFonts w:ascii="Times New Roman" w:eastAsia="Times New Roman" w:hAnsi="Times New Roman" w:cs="Times New Roman"/>
      <w:sz w:val="24"/>
      <w:szCs w:val="24"/>
      <w:lang w:eastAsia="ru-RU"/>
    </w:rPr>
  </w:style>
  <w:style w:type="paragraph" w:customStyle="1" w:styleId="FR2">
    <w:name w:val="FR2"/>
    <w:rsid w:val="0017476D"/>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5">
    <w:name w:val="No Spacing"/>
    <w:link w:val="a6"/>
    <w:uiPriority w:val="1"/>
    <w:qFormat/>
    <w:rsid w:val="0017476D"/>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17476D"/>
    <w:rPr>
      <w:rFonts w:ascii="Calibri" w:eastAsia="Times New Roman" w:hAnsi="Calibri" w:cs="Times New Roman"/>
      <w:lang w:eastAsia="ru-RU"/>
    </w:rPr>
  </w:style>
  <w:style w:type="paragraph" w:styleId="a7">
    <w:name w:val="Balloon Text"/>
    <w:basedOn w:val="a"/>
    <w:link w:val="a8"/>
    <w:uiPriority w:val="99"/>
    <w:semiHidden/>
    <w:unhideWhenUsed/>
    <w:rsid w:val="001747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76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Company>Reanimator Extreme Edition</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cp:revision>
  <dcterms:created xsi:type="dcterms:W3CDTF">2023-05-10T13:27:00Z</dcterms:created>
  <dcterms:modified xsi:type="dcterms:W3CDTF">2023-05-10T13:27:00Z</dcterms:modified>
</cp:coreProperties>
</file>