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AE" w:rsidRPr="000821AE" w:rsidRDefault="000821AE" w:rsidP="000821AE">
      <w:pPr>
        <w:spacing w:after="0" w:line="240" w:lineRule="auto"/>
        <w:rPr>
          <w:rFonts w:ascii="Times New Roman" w:hAnsi="Times New Roman" w:cs="Times New Roman"/>
          <w:b/>
          <w:sz w:val="24"/>
          <w:szCs w:val="24"/>
          <w:lang w:val="ro-MO"/>
        </w:rPr>
      </w:pPr>
    </w:p>
    <w:tbl>
      <w:tblPr>
        <w:tblW w:w="10668" w:type="dxa"/>
        <w:tblInd w:w="-459" w:type="dxa"/>
        <w:tblLayout w:type="fixed"/>
        <w:tblLook w:val="04A0"/>
      </w:tblPr>
      <w:tblGrid>
        <w:gridCol w:w="4534"/>
        <w:gridCol w:w="660"/>
        <w:gridCol w:w="758"/>
        <w:gridCol w:w="4716"/>
      </w:tblGrid>
      <w:tr w:rsidR="000821AE" w:rsidTr="003E79D5">
        <w:trPr>
          <w:cantSplit/>
          <w:trHeight w:val="1983"/>
        </w:trPr>
        <w:tc>
          <w:tcPr>
            <w:tcW w:w="4536" w:type="dxa"/>
          </w:tcPr>
          <w:p w:rsidR="000821AE" w:rsidRPr="004E5346" w:rsidRDefault="000821AE" w:rsidP="003E79D5">
            <w:pPr>
              <w:pStyle w:val="FR2"/>
              <w:tabs>
                <w:tab w:val="left" w:pos="-392"/>
              </w:tabs>
              <w:spacing w:before="0" w:line="240" w:lineRule="auto"/>
              <w:ind w:left="0" w:right="-108"/>
              <w:rPr>
                <w:rFonts w:ascii="Times New Roman" w:hAnsi="Times New Roman"/>
                <w:b/>
                <w:sz w:val="25"/>
                <w:szCs w:val="25"/>
                <w:lang w:eastAsia="zh-CN"/>
              </w:rPr>
            </w:pPr>
          </w:p>
          <w:p w:rsidR="000821AE" w:rsidRDefault="000821AE" w:rsidP="003E79D5">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0821AE" w:rsidRDefault="000821AE" w:rsidP="003E79D5">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0821AE" w:rsidRDefault="000821AE" w:rsidP="003E79D5">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tcPr>
          <w:p w:rsidR="000821AE" w:rsidRDefault="000821AE" w:rsidP="003E79D5">
            <w:pPr>
              <w:ind w:left="175" w:right="176" w:hanging="141"/>
              <w:jc w:val="center"/>
              <w:rPr>
                <w:rFonts w:eastAsia="Times New Roman"/>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5"/>
                          <pic:cNvPicPr>
                            <a:picLocks noChangeAspect="1" noChangeArrowheads="1"/>
                          </pic:cNvPicPr>
                        </pic:nvPicPr>
                        <pic:blipFill>
                          <a:blip r:embed="rId7"/>
                          <a:srcRect/>
                          <a:stretch>
                            <a:fillRect/>
                          </a:stretch>
                        </pic:blipFill>
                        <pic:spPr>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0821AE" w:rsidRDefault="000821AE" w:rsidP="003E79D5">
            <w:pPr>
              <w:pStyle w:val="FR2"/>
              <w:tabs>
                <w:tab w:val="left" w:pos="-392"/>
              </w:tabs>
              <w:spacing w:before="0" w:line="240" w:lineRule="auto"/>
              <w:ind w:left="0" w:right="-108" w:firstLine="601"/>
              <w:jc w:val="center"/>
              <w:rPr>
                <w:rFonts w:ascii="Times New Roman" w:hAnsi="Times New Roman"/>
                <w:b/>
                <w:sz w:val="25"/>
                <w:szCs w:val="25"/>
                <w:lang w:val="ru-RU"/>
              </w:rPr>
            </w:pPr>
          </w:p>
          <w:p w:rsidR="000821AE" w:rsidRDefault="000821AE" w:rsidP="003E79D5">
            <w:pPr>
              <w:pStyle w:val="FR2"/>
              <w:tabs>
                <w:tab w:val="left" w:pos="-392"/>
              </w:tabs>
              <w:spacing w:before="0" w:line="240" w:lineRule="auto"/>
              <w:ind w:left="0" w:right="-108" w:firstLine="601"/>
              <w:jc w:val="center"/>
              <w:rPr>
                <w:rFonts w:ascii="Times New Roman" w:hAnsi="Times New Roman"/>
                <w:b/>
                <w:sz w:val="25"/>
                <w:szCs w:val="25"/>
                <w:lang w:val="ru-RU"/>
              </w:rPr>
            </w:pPr>
          </w:p>
          <w:p w:rsidR="000821AE" w:rsidRDefault="000821AE" w:rsidP="003E79D5">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0821AE" w:rsidRDefault="000821AE" w:rsidP="003E79D5">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0821AE" w:rsidTr="003E79D5">
        <w:trPr>
          <w:cantSplit/>
          <w:trHeight w:val="620"/>
        </w:trPr>
        <w:tc>
          <w:tcPr>
            <w:tcW w:w="4536" w:type="dxa"/>
            <w:tcBorders>
              <w:top w:val="nil"/>
              <w:left w:val="nil"/>
              <w:bottom w:val="nil"/>
              <w:right w:val="single" w:sz="4" w:space="0" w:color="FFFFFF"/>
            </w:tcBorders>
          </w:tcPr>
          <w:p w:rsidR="000821AE" w:rsidRDefault="000821AE" w:rsidP="003E79D5">
            <w:pPr>
              <w:pStyle w:val="1"/>
              <w:tabs>
                <w:tab w:val="left" w:pos="-392"/>
              </w:tabs>
              <w:spacing w:after="0"/>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0821AE" w:rsidRDefault="000821AE" w:rsidP="003E79D5">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0821AE" w:rsidRDefault="000821AE" w:rsidP="003E79D5">
            <w:pPr>
              <w:jc w:val="center"/>
              <w:rPr>
                <w:rFonts w:ascii="Times New Roman" w:eastAsia="Times New Roman" w:hAnsi="Times New Roman" w:cs="Times New Roman"/>
                <w:sz w:val="18"/>
                <w:szCs w:val="18"/>
                <w:lang w:val="en-US"/>
              </w:rPr>
            </w:pPr>
          </w:p>
        </w:tc>
        <w:tc>
          <w:tcPr>
            <w:tcW w:w="5475" w:type="dxa"/>
            <w:gridSpan w:val="2"/>
          </w:tcPr>
          <w:p w:rsidR="000821AE" w:rsidRDefault="000821AE" w:rsidP="003E79D5">
            <w:pPr>
              <w:pStyle w:val="1"/>
              <w:spacing w:after="0"/>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r>
              <w:rPr>
                <w:rFonts w:ascii="Times New Roman" w:hAnsi="Times New Roman"/>
                <w:b w:val="0"/>
                <w:sz w:val="18"/>
                <w:szCs w:val="18"/>
                <w:lang w:val="ru-RU"/>
              </w:rPr>
              <w:t>Анений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0821AE" w:rsidRDefault="000821AE" w:rsidP="003E79D5">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r>
              <w:rPr>
                <w:rFonts w:ascii="Times New Roman" w:hAnsi="Times New Roman" w:cs="Times New Roman"/>
                <w:sz w:val="18"/>
                <w:szCs w:val="18"/>
                <w:lang w:val="en-US"/>
              </w:rPr>
              <w:t>consiliulorasenesc</w:t>
            </w:r>
            <w:r>
              <w:rPr>
                <w:rFonts w:ascii="Times New Roman" w:hAnsi="Times New Roman" w:cs="Times New Roman"/>
                <w:sz w:val="18"/>
                <w:szCs w:val="18"/>
              </w:rPr>
              <w:t>@</w:t>
            </w:r>
            <w:r>
              <w:rPr>
                <w:rFonts w:ascii="Times New Roman" w:hAnsi="Times New Roman" w:cs="Times New Roman"/>
                <w:sz w:val="18"/>
                <w:szCs w:val="18"/>
                <w:lang w:val="en-US"/>
              </w:rPr>
              <w:t>gmail</w:t>
            </w:r>
            <w:r>
              <w:rPr>
                <w:rFonts w:ascii="Times New Roman" w:hAnsi="Times New Roman" w:cs="Times New Roman"/>
                <w:sz w:val="18"/>
                <w:szCs w:val="18"/>
              </w:rPr>
              <w:t>.</w:t>
            </w:r>
            <w:r>
              <w:rPr>
                <w:rFonts w:ascii="Times New Roman" w:hAnsi="Times New Roman" w:cs="Times New Roman"/>
                <w:sz w:val="18"/>
                <w:szCs w:val="18"/>
                <w:lang w:val="en-US"/>
              </w:rPr>
              <w:t>com</w:t>
            </w:r>
          </w:p>
        </w:tc>
      </w:tr>
    </w:tbl>
    <w:p w:rsidR="000821AE" w:rsidRDefault="00256F69" w:rsidP="000821AE">
      <w:pPr>
        <w:spacing w:after="0"/>
        <w:jc w:val="center"/>
        <w:rPr>
          <w:rFonts w:eastAsia="Times New Roman"/>
          <w:b/>
          <w:szCs w:val="20"/>
          <w:lang w:val="ro-RO" w:eastAsia="zh-CN"/>
        </w:rPr>
      </w:pPr>
      <w:r w:rsidRPr="00256F69">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0821AE" w:rsidRPr="00B752DD" w:rsidRDefault="00B752DD" w:rsidP="00B752DD">
      <w:pPr>
        <w:spacing w:after="0" w:line="240" w:lineRule="auto"/>
        <w:jc w:val="right"/>
        <w:rPr>
          <w:rFonts w:ascii="Times New Roman" w:hAnsi="Times New Roman" w:cs="Times New Roman"/>
          <w:b/>
          <w:sz w:val="24"/>
          <w:szCs w:val="24"/>
          <w:u w:val="single"/>
          <w:lang w:val="ro-RO"/>
        </w:rPr>
      </w:pPr>
      <w:r w:rsidRPr="00B752DD">
        <w:rPr>
          <w:rFonts w:ascii="Times New Roman" w:hAnsi="Times New Roman" w:cs="Times New Roman"/>
          <w:b/>
          <w:sz w:val="24"/>
          <w:szCs w:val="24"/>
          <w:u w:val="single"/>
          <w:lang w:val="ro-RO"/>
        </w:rPr>
        <w:t>PROIECT</w:t>
      </w:r>
    </w:p>
    <w:p w:rsidR="000821AE" w:rsidRPr="008457FB" w:rsidRDefault="000821AE" w:rsidP="000821AE">
      <w:pPr>
        <w:spacing w:after="0" w:line="240" w:lineRule="auto"/>
        <w:rPr>
          <w:rFonts w:ascii="Times New Roman" w:hAnsi="Times New Roman" w:cs="Times New Roman"/>
          <w:b/>
          <w:color w:val="FF0000"/>
          <w:sz w:val="24"/>
          <w:szCs w:val="24"/>
          <w:lang w:val="ro-RO"/>
        </w:rPr>
      </w:pPr>
    </w:p>
    <w:p w:rsidR="000821AE" w:rsidRPr="008457FB" w:rsidRDefault="000821AE" w:rsidP="000821AE">
      <w:pPr>
        <w:spacing w:after="0" w:line="240" w:lineRule="auto"/>
        <w:rPr>
          <w:rFonts w:ascii="Times New Roman" w:hAnsi="Times New Roman" w:cs="Times New Roman"/>
          <w:b/>
          <w:color w:val="FF0000"/>
          <w:sz w:val="24"/>
          <w:szCs w:val="24"/>
          <w:lang w:val="ro-RO"/>
        </w:rPr>
      </w:pPr>
    </w:p>
    <w:p w:rsidR="000821AE" w:rsidRPr="00B752DD" w:rsidRDefault="000821AE" w:rsidP="000821AE">
      <w:pPr>
        <w:spacing w:after="0" w:line="240" w:lineRule="auto"/>
        <w:jc w:val="center"/>
        <w:rPr>
          <w:rFonts w:ascii="Times New Roman" w:hAnsi="Times New Roman" w:cs="Times New Roman"/>
          <w:sz w:val="24"/>
          <w:szCs w:val="24"/>
          <w:u w:val="single"/>
          <w:lang w:val="ro-RO"/>
        </w:rPr>
      </w:pPr>
      <w:r w:rsidRPr="00B752DD">
        <w:rPr>
          <w:rFonts w:ascii="Times New Roman" w:hAnsi="Times New Roman" w:cs="Times New Roman"/>
          <w:b/>
          <w:sz w:val="24"/>
          <w:szCs w:val="24"/>
          <w:lang w:val="ro-RO"/>
        </w:rPr>
        <w:t>DECIZIE nr.</w:t>
      </w:r>
      <w:r w:rsidR="00B752DD">
        <w:rPr>
          <w:rFonts w:ascii="Times New Roman" w:hAnsi="Times New Roman" w:cs="Times New Roman"/>
          <w:b/>
          <w:sz w:val="24"/>
          <w:szCs w:val="24"/>
          <w:lang w:val="ro-RO"/>
        </w:rPr>
        <w:t xml:space="preserve"> ____</w:t>
      </w:r>
    </w:p>
    <w:p w:rsidR="000821AE" w:rsidRPr="00B752DD" w:rsidRDefault="000821AE" w:rsidP="000821AE">
      <w:pPr>
        <w:spacing w:after="0" w:line="240" w:lineRule="auto"/>
        <w:jc w:val="center"/>
        <w:rPr>
          <w:rFonts w:ascii="Times New Roman" w:hAnsi="Times New Roman" w:cs="Times New Roman"/>
          <w:b/>
          <w:sz w:val="24"/>
          <w:szCs w:val="24"/>
          <w:lang w:val="ro-RO"/>
        </w:rPr>
      </w:pPr>
      <w:r w:rsidRPr="00B752DD">
        <w:rPr>
          <w:rFonts w:ascii="Times New Roman" w:hAnsi="Times New Roman" w:cs="Times New Roman"/>
          <w:b/>
          <w:sz w:val="24"/>
          <w:szCs w:val="24"/>
          <w:lang w:val="ro-RO"/>
        </w:rPr>
        <w:t xml:space="preserve">din  </w:t>
      </w:r>
      <w:r w:rsidR="00B752DD">
        <w:rPr>
          <w:rFonts w:ascii="Times New Roman" w:hAnsi="Times New Roman" w:cs="Times New Roman"/>
          <w:b/>
          <w:sz w:val="24"/>
          <w:szCs w:val="24"/>
          <w:lang w:val="ro-RO"/>
        </w:rPr>
        <w:t>___ martie 2023</w:t>
      </w:r>
    </w:p>
    <w:p w:rsidR="000821AE" w:rsidRPr="00B752DD" w:rsidRDefault="000821AE" w:rsidP="000821AE">
      <w:pPr>
        <w:spacing w:after="0" w:line="240" w:lineRule="auto"/>
        <w:rPr>
          <w:rFonts w:ascii="Times New Roman" w:hAnsi="Times New Roman" w:cs="Times New Roman"/>
          <w:sz w:val="24"/>
          <w:szCs w:val="24"/>
          <w:lang w:val="ro-RO"/>
        </w:rPr>
      </w:pPr>
    </w:p>
    <w:p w:rsidR="000821AE" w:rsidRPr="00B752DD" w:rsidRDefault="000821AE" w:rsidP="000821AE">
      <w:pPr>
        <w:spacing w:after="0" w:line="240" w:lineRule="auto"/>
        <w:rPr>
          <w:rFonts w:ascii="Times New Roman" w:hAnsi="Times New Roman" w:cs="Times New Roman"/>
          <w:b/>
          <w:sz w:val="24"/>
          <w:szCs w:val="24"/>
          <w:lang w:val="ro-RO"/>
        </w:rPr>
      </w:pPr>
      <w:r w:rsidRPr="00B752DD">
        <w:rPr>
          <w:rFonts w:ascii="Times New Roman" w:hAnsi="Times New Roman" w:cs="Times New Roman"/>
          <w:b/>
          <w:sz w:val="24"/>
          <w:szCs w:val="24"/>
          <w:lang w:val="ro-RO"/>
        </w:rPr>
        <w:t xml:space="preserve">Cu privire la  situaţia </w:t>
      </w:r>
    </w:p>
    <w:p w:rsidR="000821AE" w:rsidRPr="00B752DD" w:rsidRDefault="000821AE" w:rsidP="000821AE">
      <w:pPr>
        <w:spacing w:after="0" w:line="240" w:lineRule="auto"/>
        <w:rPr>
          <w:rFonts w:ascii="Times New Roman" w:hAnsi="Times New Roman" w:cs="Times New Roman"/>
          <w:b/>
          <w:sz w:val="24"/>
          <w:szCs w:val="24"/>
          <w:lang w:val="ro-RO"/>
        </w:rPr>
      </w:pPr>
      <w:r w:rsidRPr="00B752DD">
        <w:rPr>
          <w:rFonts w:ascii="Times New Roman" w:hAnsi="Times New Roman" w:cs="Times New Roman"/>
          <w:b/>
          <w:sz w:val="24"/>
          <w:szCs w:val="24"/>
          <w:lang w:val="ro-RO"/>
        </w:rPr>
        <w:t>social-economică a oraşului</w:t>
      </w:r>
    </w:p>
    <w:p w:rsidR="000821AE" w:rsidRPr="00B752DD" w:rsidRDefault="00B752DD" w:rsidP="000821A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Anenii Noi în anul 2022</w:t>
      </w:r>
    </w:p>
    <w:p w:rsidR="000821AE" w:rsidRPr="00B752DD" w:rsidRDefault="000821AE" w:rsidP="000821AE">
      <w:pPr>
        <w:spacing w:after="0" w:line="240" w:lineRule="auto"/>
        <w:rPr>
          <w:rFonts w:ascii="Times New Roman" w:hAnsi="Times New Roman" w:cs="Times New Roman"/>
          <w:b/>
          <w:sz w:val="24"/>
          <w:szCs w:val="24"/>
          <w:lang w:val="ro-RO"/>
        </w:rPr>
      </w:pPr>
    </w:p>
    <w:p w:rsidR="000821AE" w:rsidRPr="00B752DD" w:rsidRDefault="000821AE" w:rsidP="000821AE">
      <w:pPr>
        <w:spacing w:after="0" w:line="240" w:lineRule="auto"/>
        <w:rPr>
          <w:rFonts w:ascii="Times New Roman" w:hAnsi="Times New Roman" w:cs="Times New Roman"/>
          <w:sz w:val="24"/>
          <w:szCs w:val="24"/>
          <w:lang w:val="ro-RO"/>
        </w:rPr>
      </w:pPr>
    </w:p>
    <w:p w:rsidR="000821AE" w:rsidRPr="00B752DD" w:rsidRDefault="000821AE" w:rsidP="000821AE">
      <w:pPr>
        <w:spacing w:after="0" w:line="240" w:lineRule="auto"/>
        <w:jc w:val="both"/>
        <w:rPr>
          <w:rFonts w:ascii="Times New Roman" w:hAnsi="Times New Roman" w:cs="Times New Roman"/>
          <w:sz w:val="24"/>
          <w:szCs w:val="24"/>
          <w:lang w:val="ro-RO"/>
        </w:rPr>
      </w:pPr>
      <w:r w:rsidRPr="00B752DD">
        <w:rPr>
          <w:rFonts w:ascii="Times New Roman" w:hAnsi="Times New Roman" w:cs="Times New Roman"/>
          <w:sz w:val="24"/>
          <w:szCs w:val="24"/>
          <w:lang w:val="ro-RO"/>
        </w:rPr>
        <w:t xml:space="preserve">     Examinând Notele informative ale viceprimarilor, managerilor ÎM şi IET, specialiştilor primăriei or. Anenii Noi;  în conformitate cu art. 29 lit. o) din  Legea nr. 436/2006 privind administrația publică locală cu modificările  şi  completările ulterioare; Legea nr. 100/2017 privind actele normative cu modificările  şi  completările ulterioare; având avizele comisiilor  de specialitate,   Consiliul orăşenesc  Anenii  Noi, </w:t>
      </w:r>
    </w:p>
    <w:p w:rsidR="000821AE" w:rsidRDefault="000821AE" w:rsidP="000821AE">
      <w:pPr>
        <w:spacing w:after="0" w:line="240" w:lineRule="auto"/>
        <w:jc w:val="both"/>
        <w:rPr>
          <w:rFonts w:ascii="Times New Roman" w:hAnsi="Times New Roman" w:cs="Times New Roman"/>
          <w:sz w:val="24"/>
          <w:szCs w:val="24"/>
          <w:lang w:val="ro-RO"/>
        </w:rPr>
      </w:pPr>
    </w:p>
    <w:p w:rsidR="000821AE" w:rsidRDefault="000821AE" w:rsidP="000821AE">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0821AE" w:rsidRDefault="000821AE" w:rsidP="000821AE">
      <w:pPr>
        <w:spacing w:after="0" w:line="240" w:lineRule="auto"/>
        <w:rPr>
          <w:rFonts w:ascii="Times New Roman" w:hAnsi="Times New Roman" w:cs="Times New Roman"/>
          <w:b/>
          <w:bCs/>
          <w:sz w:val="24"/>
          <w:szCs w:val="24"/>
          <w:lang w:val="ro-RO"/>
        </w:rPr>
      </w:pPr>
    </w:p>
    <w:p w:rsidR="000821AE" w:rsidRPr="00963CED" w:rsidRDefault="000821AE" w:rsidP="000821AE">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1. Se ia act de informaţia dlui Maţarin</w:t>
      </w:r>
      <w:r w:rsidR="00EA5F91">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 A., primar al or. Anenii Noi privind activitatea primăriei oraşului Anenii Noi şi instituţ</w:t>
      </w:r>
      <w:r w:rsidR="00B752DD">
        <w:rPr>
          <w:rFonts w:ascii="Times New Roman" w:hAnsi="Times New Roman" w:cs="Times New Roman"/>
          <w:bCs/>
          <w:sz w:val="24"/>
          <w:szCs w:val="24"/>
          <w:lang w:val="ro-RO"/>
        </w:rPr>
        <w:t>iilor din subordine în anul 2022</w:t>
      </w:r>
      <w:r>
        <w:rPr>
          <w:rFonts w:ascii="Times New Roman" w:hAnsi="Times New Roman" w:cs="Times New Roman"/>
          <w:bCs/>
          <w:sz w:val="24"/>
          <w:szCs w:val="24"/>
          <w:lang w:val="ro-RO"/>
        </w:rPr>
        <w:t>, anexa 1.</w:t>
      </w:r>
    </w:p>
    <w:p w:rsidR="000821AE" w:rsidRDefault="000821AE" w:rsidP="000821AE">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 Prezenta decizie se aduce la cunoştinţă publică prin plasarea în Registrul de Stat al Actelor Locale, pe pag web şi panoul informativ al instituţiei.</w:t>
      </w:r>
    </w:p>
    <w:p w:rsidR="000821AE" w:rsidRDefault="000821AE" w:rsidP="000821AE">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 Prezenta decizie, poate fi notificată autorității publice emitente de Oficiului Teritorial Căușeni al Cancelariei de Stat în termen de 30 de zile de la data includerii actului în Registrul de stat al actelor locale.</w:t>
      </w:r>
    </w:p>
    <w:p w:rsidR="000821AE" w:rsidRDefault="000821AE" w:rsidP="000821AE">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4. </w:t>
      </w:r>
      <w:r w:rsidRPr="00F5707C">
        <w:rPr>
          <w:rFonts w:ascii="Times New Roman" w:eastAsia="Times New Roman" w:hAnsi="Times New Roman" w:cs="Times New Roman"/>
          <w:sz w:val="24"/>
          <w:szCs w:val="24"/>
          <w:lang w:val="ro-RO"/>
        </w:rPr>
        <w:t>Prezenta decizie, poate fi contestată de persoana interesată, prin intermediul Judecătoriei Anenii Noi, sediul Central</w:t>
      </w:r>
      <w:r w:rsidR="00EA5F91">
        <w:rPr>
          <w:rFonts w:ascii="Times New Roman" w:eastAsia="Times New Roman" w:hAnsi="Times New Roman" w:cs="Times New Roman"/>
          <w:sz w:val="24"/>
          <w:szCs w:val="24"/>
          <w:lang w:val="ro-RO"/>
        </w:rPr>
        <w:t xml:space="preserve"> (or. Anenii Noi, str. Mă</w:t>
      </w:r>
      <w:r>
        <w:rPr>
          <w:rFonts w:ascii="Times New Roman" w:eastAsia="Times New Roman" w:hAnsi="Times New Roman" w:cs="Times New Roman"/>
          <w:sz w:val="24"/>
          <w:szCs w:val="24"/>
          <w:lang w:val="ro-RO"/>
        </w:rPr>
        <w:t xml:space="preserve">rțișor nr. </w:t>
      </w:r>
      <w:r w:rsidRPr="00F5707C">
        <w:rPr>
          <w:rFonts w:ascii="Times New Roman" w:eastAsia="Times New Roman" w:hAnsi="Times New Roman" w:cs="Times New Roman"/>
          <w:sz w:val="24"/>
          <w:szCs w:val="24"/>
          <w:lang w:val="ro-RO"/>
        </w:rPr>
        <w:t>15</w:t>
      </w:r>
      <w:r>
        <w:rPr>
          <w:rFonts w:ascii="Times New Roman" w:eastAsia="Times New Roman" w:hAnsi="Times New Roman" w:cs="Times New Roman"/>
          <w:sz w:val="24"/>
          <w:szCs w:val="24"/>
          <w:lang w:val="ro-RO"/>
        </w:rPr>
        <w:t>)</w:t>
      </w:r>
      <w:r w:rsidRPr="00F5707C">
        <w:rPr>
          <w:rFonts w:ascii="Times New Roman" w:eastAsia="Times New Roman" w:hAnsi="Times New Roman" w:cs="Times New Roman"/>
          <w:sz w:val="24"/>
          <w:szCs w:val="24"/>
          <w:lang w:val="ro-RO"/>
        </w:rPr>
        <w:t>, în termen de 30 de zile de la comunicare.</w:t>
      </w:r>
    </w:p>
    <w:p w:rsidR="000821AE" w:rsidRDefault="000821AE" w:rsidP="000821AE">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 Controlul asupra executării prezentei decizii se atribuie Consiliului orăşenesc.</w:t>
      </w:r>
    </w:p>
    <w:p w:rsidR="000821AE" w:rsidRDefault="000821AE" w:rsidP="000821AE">
      <w:pPr>
        <w:spacing w:after="0" w:line="240" w:lineRule="auto"/>
        <w:contextualSpacing/>
        <w:jc w:val="both"/>
        <w:rPr>
          <w:rFonts w:ascii="Times New Roman" w:eastAsia="Times New Roman" w:hAnsi="Times New Roman" w:cs="Times New Roman"/>
          <w:sz w:val="24"/>
          <w:szCs w:val="24"/>
          <w:lang w:val="ro-RO"/>
        </w:rPr>
      </w:pPr>
    </w:p>
    <w:p w:rsidR="000821AE" w:rsidRDefault="000821AE" w:rsidP="000821AE">
      <w:pPr>
        <w:spacing w:after="0" w:line="240" w:lineRule="auto"/>
        <w:contextualSpacing/>
        <w:jc w:val="both"/>
        <w:rPr>
          <w:rFonts w:ascii="Times New Roman" w:eastAsia="Times New Roman" w:hAnsi="Times New Roman" w:cs="Times New Roman"/>
          <w:sz w:val="24"/>
          <w:szCs w:val="24"/>
          <w:lang w:val="ro-RO"/>
        </w:rPr>
      </w:pPr>
    </w:p>
    <w:p w:rsidR="000821AE" w:rsidRDefault="000821AE" w:rsidP="000821AE">
      <w:pPr>
        <w:spacing w:after="0" w:line="240" w:lineRule="auto"/>
        <w:contextualSpacing/>
        <w:jc w:val="both"/>
        <w:rPr>
          <w:rFonts w:ascii="Times New Roman" w:eastAsia="Times New Roman" w:hAnsi="Times New Roman" w:cs="Times New Roman"/>
          <w:color w:val="000000"/>
          <w:sz w:val="24"/>
          <w:szCs w:val="24"/>
          <w:lang w:val="ro-RO"/>
        </w:rPr>
      </w:pPr>
    </w:p>
    <w:p w:rsidR="000821AE" w:rsidRDefault="000821AE" w:rsidP="000821A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r w:rsidR="00EA5F91">
        <w:rPr>
          <w:rFonts w:ascii="Times New Roman" w:hAnsi="Times New Roman" w:cs="Times New Roman"/>
          <w:b/>
          <w:sz w:val="24"/>
          <w:szCs w:val="24"/>
          <w:lang w:val="ro-RO"/>
        </w:rPr>
        <w:t xml:space="preserve">            </w:t>
      </w:r>
    </w:p>
    <w:p w:rsidR="000821AE" w:rsidRDefault="000821AE" w:rsidP="000821A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0821AE" w:rsidRDefault="000821AE" w:rsidP="000821A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0821AE" w:rsidRDefault="000821AE" w:rsidP="000821A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Secretar al Consiliului orășenesc                                    </w:t>
      </w:r>
      <w:r w:rsidR="00B752DD">
        <w:rPr>
          <w:rFonts w:ascii="Times New Roman" w:hAnsi="Times New Roman" w:cs="Times New Roman"/>
          <w:b/>
          <w:sz w:val="24"/>
          <w:szCs w:val="24"/>
          <w:lang w:val="ro-RO"/>
        </w:rPr>
        <w:t>Rodica</w:t>
      </w:r>
      <w:r w:rsidR="000A7C38">
        <w:rPr>
          <w:rFonts w:ascii="Times New Roman" w:hAnsi="Times New Roman" w:cs="Times New Roman"/>
          <w:b/>
          <w:sz w:val="24"/>
          <w:szCs w:val="24"/>
          <w:lang w:val="ro-RO"/>
        </w:rPr>
        <w:t xml:space="preserve"> Melnic</w:t>
      </w:r>
    </w:p>
    <w:p w:rsidR="000821AE" w:rsidRDefault="000821AE" w:rsidP="000821AE">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0821AE" w:rsidRDefault="000821AE" w:rsidP="000821AE">
      <w:pPr>
        <w:spacing w:after="0" w:line="240" w:lineRule="auto"/>
        <w:rPr>
          <w:rFonts w:ascii="Times New Roman" w:hAnsi="Times New Roman" w:cs="Times New Roman"/>
          <w:sz w:val="24"/>
          <w:szCs w:val="24"/>
          <w:lang w:val="ro-RO"/>
        </w:rPr>
      </w:pPr>
    </w:p>
    <w:p w:rsidR="00EA5F91" w:rsidRDefault="00EA5F91" w:rsidP="000821AE">
      <w:pPr>
        <w:spacing w:after="0" w:line="240" w:lineRule="auto"/>
        <w:rPr>
          <w:rFonts w:ascii="Times New Roman" w:hAnsi="Times New Roman" w:cs="Times New Roman"/>
          <w:sz w:val="24"/>
          <w:szCs w:val="24"/>
          <w:lang w:val="ro-RO"/>
        </w:rPr>
      </w:pPr>
    </w:p>
    <w:p w:rsidR="00EA5F91" w:rsidRDefault="00EA5F91" w:rsidP="000821AE">
      <w:pPr>
        <w:spacing w:after="0" w:line="240" w:lineRule="auto"/>
        <w:rPr>
          <w:rFonts w:ascii="Times New Roman" w:hAnsi="Times New Roman" w:cs="Times New Roman"/>
          <w:sz w:val="24"/>
          <w:szCs w:val="24"/>
          <w:lang w:val="ro-RO"/>
        </w:rPr>
      </w:pPr>
    </w:p>
    <w:p w:rsidR="00EA5F91" w:rsidRDefault="00EA5F91" w:rsidP="000821AE">
      <w:pPr>
        <w:spacing w:after="0" w:line="240" w:lineRule="auto"/>
        <w:rPr>
          <w:rFonts w:ascii="Times New Roman" w:hAnsi="Times New Roman" w:cs="Times New Roman"/>
          <w:sz w:val="24"/>
          <w:szCs w:val="24"/>
          <w:lang w:val="ro-RO"/>
        </w:rPr>
      </w:pPr>
    </w:p>
    <w:p w:rsidR="00391EAE" w:rsidRDefault="000821AE" w:rsidP="00391EAE">
      <w:pPr>
        <w:rPr>
          <w:rFonts w:ascii="Times New Roman" w:hAnsi="Times New Roman" w:cs="Times New Roman"/>
          <w:b/>
          <w:sz w:val="24"/>
          <w:szCs w:val="24"/>
          <w:lang w:val="ro-RO"/>
        </w:rPr>
      </w:pPr>
      <w:r>
        <w:rPr>
          <w:rFonts w:ascii="Times New Roman" w:hAnsi="Times New Roman" w:cs="Times New Roman"/>
          <w:sz w:val="24"/>
          <w:szCs w:val="24"/>
          <w:lang w:val="ro-RO"/>
        </w:rPr>
        <w:t xml:space="preserve">  </w:t>
      </w:r>
      <w:r w:rsidR="00B752DD">
        <w:rPr>
          <w:rFonts w:ascii="Times New Roman" w:hAnsi="Times New Roman" w:cs="Times New Roman"/>
          <w:b/>
          <w:sz w:val="24"/>
          <w:szCs w:val="24"/>
          <w:lang w:val="ro-RO"/>
        </w:rPr>
        <w:t xml:space="preserve">Votat: pro -  , contra - , abţinut – </w:t>
      </w:r>
    </w:p>
    <w:p w:rsidR="00C7440A" w:rsidRDefault="00C7440A" w:rsidP="004E5346">
      <w:pPr>
        <w:spacing w:after="0" w:line="240" w:lineRule="auto"/>
        <w:rPr>
          <w:rFonts w:ascii="Times New Roman" w:hAnsi="Times New Roman" w:cs="Times New Roman"/>
          <w:b/>
          <w:sz w:val="24"/>
          <w:szCs w:val="24"/>
          <w:lang w:val="ro-RO"/>
        </w:rPr>
      </w:pPr>
    </w:p>
    <w:p w:rsidR="00C7440A" w:rsidRDefault="00C7440A" w:rsidP="004E5346">
      <w:pPr>
        <w:spacing w:after="0" w:line="240" w:lineRule="auto"/>
        <w:rPr>
          <w:rFonts w:ascii="Times New Roman" w:hAnsi="Times New Roman" w:cs="Times New Roman"/>
          <w:b/>
          <w:sz w:val="24"/>
          <w:szCs w:val="24"/>
          <w:lang w:val="ro-RO"/>
        </w:rPr>
      </w:pPr>
    </w:p>
    <w:p w:rsidR="00C7440A" w:rsidRDefault="00C7440A" w:rsidP="004E5346">
      <w:pPr>
        <w:spacing w:after="0" w:line="240" w:lineRule="auto"/>
        <w:rPr>
          <w:rFonts w:ascii="Times New Roman" w:hAnsi="Times New Roman" w:cs="Times New Roman"/>
          <w:b/>
          <w:sz w:val="24"/>
          <w:szCs w:val="24"/>
          <w:lang w:val="ro-RO"/>
        </w:rPr>
      </w:pPr>
    </w:p>
    <w:p w:rsidR="00391EAE" w:rsidRPr="00FD7DDD" w:rsidRDefault="00391EAE" w:rsidP="00391EAE">
      <w:pPr>
        <w:jc w:val="both"/>
        <w:rPr>
          <w:rFonts w:ascii="Times New Roman" w:hAnsi="Times New Roman" w:cs="Times New Roman"/>
          <w:sz w:val="24"/>
          <w:szCs w:val="24"/>
          <w:lang w:val="en-US"/>
        </w:rPr>
      </w:pPr>
      <w:bookmarkStart w:id="0" w:name="page17"/>
      <w:bookmarkEnd w:id="0"/>
      <w:r w:rsidRPr="00FD7DDD">
        <w:rPr>
          <w:rFonts w:ascii="Times New Roman" w:hAnsi="Times New Roman" w:cs="Times New Roman"/>
          <w:b/>
          <w:sz w:val="24"/>
          <w:szCs w:val="24"/>
          <w:lang w:val="en-US"/>
        </w:rPr>
        <w:t>Onorată asistenţă,</w:t>
      </w:r>
      <w:r w:rsidRPr="00FD7DDD">
        <w:rPr>
          <w:rFonts w:ascii="Times New Roman" w:hAnsi="Times New Roman" w:cs="Times New Roman"/>
          <w:sz w:val="24"/>
          <w:szCs w:val="24"/>
          <w:lang w:val="en-US"/>
        </w:rPr>
        <w:t xml:space="preserve"> în calitatea mea de primar al or. Anenii Noi, vin cu </w:t>
      </w:r>
      <w:r w:rsidR="00B752DD">
        <w:rPr>
          <w:rFonts w:ascii="Times New Roman" w:hAnsi="Times New Roman" w:cs="Times New Roman"/>
          <w:sz w:val="24"/>
          <w:szCs w:val="24"/>
          <w:lang w:val="en-US"/>
        </w:rPr>
        <w:t xml:space="preserve">un </w:t>
      </w:r>
      <w:r w:rsidRPr="00FD7DDD">
        <w:rPr>
          <w:rFonts w:ascii="Times New Roman" w:hAnsi="Times New Roman" w:cs="Times New Roman"/>
          <w:sz w:val="24"/>
          <w:szCs w:val="24"/>
          <w:lang w:val="en-US"/>
        </w:rPr>
        <w:t xml:space="preserve">raport privind activitatea </w:t>
      </w:r>
      <w:r w:rsidR="00B752DD">
        <w:rPr>
          <w:rFonts w:ascii="Times New Roman" w:hAnsi="Times New Roman" w:cs="Times New Roman"/>
          <w:sz w:val="24"/>
          <w:szCs w:val="24"/>
          <w:lang w:val="en-US"/>
        </w:rPr>
        <w:t xml:space="preserve">Primărie oraşului Anenii Noi pentru perioada </w:t>
      </w:r>
      <w:r w:rsidRPr="00FD7DDD">
        <w:rPr>
          <w:rFonts w:ascii="Times New Roman" w:hAnsi="Times New Roman" w:cs="Times New Roman"/>
          <w:sz w:val="24"/>
          <w:szCs w:val="24"/>
          <w:lang w:val="en-US"/>
        </w:rPr>
        <w:t xml:space="preserve">de </w:t>
      </w:r>
      <w:r w:rsidR="00B752DD">
        <w:rPr>
          <w:rFonts w:ascii="Times New Roman" w:hAnsi="Times New Roman" w:cs="Times New Roman"/>
          <w:sz w:val="24"/>
          <w:szCs w:val="24"/>
          <w:lang w:val="en-US"/>
        </w:rPr>
        <w:t>activitata 2022, fiind al patrulea an de mandate.</w:t>
      </w:r>
    </w:p>
    <w:p w:rsidR="00391EAE" w:rsidRPr="00FD7DDD" w:rsidRDefault="00391EAE" w:rsidP="00391EAE">
      <w:pPr>
        <w:jc w:val="both"/>
        <w:rPr>
          <w:rFonts w:ascii="Times New Roman" w:hAnsi="Times New Roman" w:cs="Times New Roman"/>
          <w:sz w:val="24"/>
          <w:szCs w:val="24"/>
          <w:lang w:val="en-US"/>
        </w:rPr>
      </w:pPr>
      <w:r w:rsidRPr="00FD7DDD">
        <w:rPr>
          <w:rFonts w:ascii="Times New Roman" w:hAnsi="Times New Roman" w:cs="Times New Roman"/>
          <w:sz w:val="24"/>
          <w:szCs w:val="24"/>
          <w:lang w:val="en-US"/>
        </w:rPr>
        <w:t>Am reuşit în comun cu echipa Primăriei a face paşi siguri pentru dezvoltarea oraşului şi îmbunătăţirea mai calitativă a serviciilor locale.</w:t>
      </w:r>
    </w:p>
    <w:p w:rsidR="00391EAE" w:rsidRPr="00FD7DDD" w:rsidRDefault="00391EAE" w:rsidP="00391EAE">
      <w:pPr>
        <w:jc w:val="both"/>
        <w:rPr>
          <w:rFonts w:ascii="Times New Roman" w:hAnsi="Times New Roman" w:cs="Times New Roman"/>
          <w:sz w:val="24"/>
          <w:szCs w:val="24"/>
          <w:lang w:val="en-US"/>
        </w:rPr>
      </w:pPr>
      <w:r w:rsidRPr="00FD7DDD">
        <w:rPr>
          <w:rFonts w:ascii="Times New Roman" w:hAnsi="Times New Roman" w:cs="Times New Roman"/>
          <w:sz w:val="24"/>
          <w:szCs w:val="24"/>
          <w:lang w:val="en-US"/>
        </w:rPr>
        <w:t>Oraşul Anenii Noi este un oraş de dimensiuni medii, dar amplasamentul geografic şi alţi factori favorabili ar trebui sa-i dea o importanţă mai mare în viaţa economică, politică, culturală a regiunii.</w:t>
      </w:r>
    </w:p>
    <w:p w:rsidR="00391EAE" w:rsidRPr="00FD7DDD" w:rsidRDefault="00391EAE" w:rsidP="00391EAE">
      <w:pPr>
        <w:jc w:val="both"/>
        <w:rPr>
          <w:rFonts w:ascii="Times New Roman" w:hAnsi="Times New Roman" w:cs="Times New Roman"/>
          <w:sz w:val="24"/>
          <w:szCs w:val="24"/>
          <w:lang w:val="en-US"/>
        </w:rPr>
      </w:pPr>
      <w:r w:rsidRPr="00FD7DDD">
        <w:rPr>
          <w:rFonts w:ascii="Times New Roman" w:hAnsi="Times New Roman" w:cs="Times New Roman"/>
          <w:sz w:val="24"/>
          <w:szCs w:val="24"/>
          <w:lang w:val="en-US"/>
        </w:rPr>
        <w:t>Situaţiile complicate atestate la nivel de ţară, în condiţiile unui buget auster, oricum am continuat lucrari de renovare şi îmbunătăţire a activităţii instituţiilor de educaţie timpurie; proiecte de iluminat stradal; reabilitări de străzi; lucrări de modernizare a sistemului de apă şi sanitaţie; amenajarea teritoriului. Au fost dezvoltate parteneriate de colaborare locale, intercomunitare, transfrontaliere în diverse domenii, ceea ce constituie o bază solidă pentru următorele proiecte investiţionale de perspectivă.</w:t>
      </w:r>
    </w:p>
    <w:p w:rsidR="00391EAE" w:rsidRPr="00FD7DDD" w:rsidRDefault="00391EAE" w:rsidP="00391EAE">
      <w:pPr>
        <w:jc w:val="both"/>
        <w:rPr>
          <w:rFonts w:ascii="Times New Roman" w:hAnsi="Times New Roman" w:cs="Times New Roman"/>
          <w:sz w:val="24"/>
          <w:szCs w:val="24"/>
          <w:lang w:val="en-US"/>
        </w:rPr>
      </w:pPr>
      <w:r w:rsidRPr="00FD7DDD">
        <w:rPr>
          <w:rFonts w:ascii="Times New Roman" w:hAnsi="Times New Roman" w:cs="Times New Roman"/>
          <w:sz w:val="24"/>
          <w:szCs w:val="24"/>
          <w:lang w:val="en-US"/>
        </w:rPr>
        <w:t>A fost un an cu multe evenimente de buna calitate. Toate au fost posibile, deoarece noi, colectivul primăriei, instituţiile din subordine si Consiliul orăşen</w:t>
      </w:r>
      <w:r w:rsidR="00B752DD">
        <w:rPr>
          <w:rFonts w:ascii="Times New Roman" w:hAnsi="Times New Roman" w:cs="Times New Roman"/>
          <w:sz w:val="24"/>
          <w:szCs w:val="24"/>
          <w:lang w:val="en-US"/>
        </w:rPr>
        <w:t>esc, am pus accent, pe Măria Sa</w:t>
      </w:r>
      <w:r w:rsidRPr="00FD7DDD">
        <w:rPr>
          <w:rFonts w:ascii="Times New Roman" w:hAnsi="Times New Roman" w:cs="Times New Roman"/>
          <w:sz w:val="24"/>
          <w:szCs w:val="24"/>
          <w:lang w:val="en-US"/>
        </w:rPr>
        <w:t>, Cetăţeanul, întru soluţionarea problemelor privind îmbunătăţirea serviciilor prestate.</w:t>
      </w:r>
    </w:p>
    <w:p w:rsidR="00391EAE" w:rsidRPr="00F64F07" w:rsidRDefault="00391EAE" w:rsidP="00391EAE">
      <w:pPr>
        <w:jc w:val="center"/>
        <w:rPr>
          <w:rFonts w:ascii="Times New Roman" w:hAnsi="Times New Roman" w:cs="Times New Roman"/>
          <w:b/>
          <w:sz w:val="24"/>
          <w:szCs w:val="24"/>
          <w:lang w:val="ro-RO"/>
        </w:rPr>
      </w:pPr>
      <w:r w:rsidRPr="00B752DD">
        <w:rPr>
          <w:rFonts w:ascii="Times New Roman" w:hAnsi="Times New Roman" w:cs="Times New Roman"/>
          <w:b/>
          <w:color w:val="C00000"/>
          <w:sz w:val="24"/>
          <w:szCs w:val="24"/>
          <w:lang w:val="ro-RO"/>
        </w:rPr>
        <w:t>1</w:t>
      </w:r>
      <w:r w:rsidRPr="00F64F07">
        <w:rPr>
          <w:rFonts w:ascii="Times New Roman" w:hAnsi="Times New Roman" w:cs="Times New Roman"/>
          <w:b/>
          <w:sz w:val="24"/>
          <w:szCs w:val="24"/>
          <w:lang w:val="ro-RO"/>
        </w:rPr>
        <w:t>. Bugetul or. Anenii Noi: posibilităţi  şi necesităţi</w:t>
      </w:r>
    </w:p>
    <w:p w:rsidR="001411A0" w:rsidRPr="00E64F44" w:rsidRDefault="001411A0" w:rsidP="001411A0">
      <w:pPr>
        <w:rPr>
          <w:lang w:val="en-US"/>
        </w:rPr>
      </w:pPr>
      <w:r w:rsidRPr="00E64F44">
        <w:rPr>
          <w:lang w:val="en-US"/>
        </w:rPr>
        <w:t xml:space="preserve">              Bugetul Primăriei pentru anul 2022 a fost aprobat la capitolul “Venituri” în sumă de </w:t>
      </w:r>
    </w:p>
    <w:p w:rsidR="001411A0" w:rsidRPr="00E64F44" w:rsidRDefault="001411A0" w:rsidP="001411A0">
      <w:pPr>
        <w:rPr>
          <w:lang w:val="ro-RO"/>
        </w:rPr>
      </w:pPr>
      <w:r w:rsidRPr="00E64F44">
        <w:rPr>
          <w:lang w:val="en-US"/>
        </w:rPr>
        <w:t>37687,6 mii lei și la capitolul “Cheltuieli”</w:t>
      </w:r>
      <w:r w:rsidRPr="00E64F44">
        <w:rPr>
          <w:lang w:val="ro-RO"/>
        </w:rPr>
        <w:t xml:space="preserve"> în sumă de 36779,8 mii lei, cu un sold pozitiv (excedent) în sumă de 907,8 mii lei , care a fost direcționat la rambursarea împrumutului „Energetic –II”.</w:t>
      </w:r>
    </w:p>
    <w:p w:rsidR="00391EAE" w:rsidRPr="001411A0" w:rsidRDefault="001411A0" w:rsidP="001411A0">
      <w:pPr>
        <w:spacing w:after="0"/>
        <w:rPr>
          <w:lang w:val="ro-RO"/>
        </w:rPr>
      </w:pPr>
      <w:r w:rsidRPr="00E64F44">
        <w:rPr>
          <w:lang w:val="ro-RO"/>
        </w:rPr>
        <w:t xml:space="preserve">     </w:t>
      </w:r>
      <w:r>
        <w:rPr>
          <w:rFonts w:ascii="Times New Roman" w:eastAsia="Times New Roman" w:hAnsi="Times New Roman"/>
          <w:color w:val="C00000"/>
          <w:sz w:val="24"/>
          <w:szCs w:val="24"/>
          <w:lang w:val="en-US"/>
        </w:rPr>
        <w:t xml:space="preserve"> </w:t>
      </w:r>
      <w:r w:rsidRPr="001411A0">
        <w:rPr>
          <w:rFonts w:ascii="Times New Roman" w:eastAsia="Times New Roman" w:hAnsi="Times New Roman"/>
          <w:sz w:val="24"/>
          <w:szCs w:val="24"/>
          <w:lang w:val="en-US"/>
        </w:rPr>
        <w:t>A</w:t>
      </w:r>
      <w:r w:rsidR="00391EAE" w:rsidRPr="001411A0">
        <w:rPr>
          <w:rFonts w:ascii="Times New Roman" w:eastAsia="Times New Roman" w:hAnsi="Times New Roman"/>
          <w:sz w:val="24"/>
          <w:szCs w:val="24"/>
          <w:lang w:val="en-US"/>
        </w:rPr>
        <w:t xml:space="preserve"> fost executat la partea de:</w:t>
      </w:r>
    </w:p>
    <w:p w:rsidR="00391EAE" w:rsidRPr="001411A0" w:rsidRDefault="00391EAE" w:rsidP="001411A0">
      <w:pPr>
        <w:spacing w:after="0" w:line="240" w:lineRule="auto"/>
        <w:ind w:left="363"/>
        <w:rPr>
          <w:rFonts w:ascii="Times New Roman" w:eastAsia="Times New Roman" w:hAnsi="Times New Roman"/>
          <w:b/>
          <w:i/>
          <w:sz w:val="24"/>
          <w:szCs w:val="24"/>
          <w:lang w:val="en-US"/>
        </w:rPr>
      </w:pPr>
      <w:r w:rsidRPr="001411A0">
        <w:rPr>
          <w:rFonts w:ascii="Times New Roman" w:eastAsia="Times New Roman" w:hAnsi="Times New Roman"/>
          <w:sz w:val="24"/>
          <w:szCs w:val="24"/>
          <w:lang w:val="en-US"/>
        </w:rPr>
        <w:t xml:space="preserve">Venituri – </w:t>
      </w:r>
      <w:r w:rsidRPr="001411A0">
        <w:rPr>
          <w:rFonts w:ascii="Times New Roman" w:eastAsia="Times New Roman" w:hAnsi="Times New Roman"/>
          <w:b/>
          <w:i/>
          <w:sz w:val="24"/>
          <w:szCs w:val="24"/>
          <w:lang w:val="en-US"/>
        </w:rPr>
        <w:t xml:space="preserve"> </w:t>
      </w:r>
      <w:r w:rsidR="001411A0" w:rsidRPr="001411A0">
        <w:rPr>
          <w:sz w:val="24"/>
          <w:szCs w:val="24"/>
          <w:lang w:val="en-US"/>
        </w:rPr>
        <w:t>48767,8</w:t>
      </w:r>
      <w:r w:rsidR="001411A0" w:rsidRPr="001411A0">
        <w:rPr>
          <w:sz w:val="24"/>
          <w:szCs w:val="24"/>
          <w:lang w:val="ro-RO"/>
        </w:rPr>
        <w:t xml:space="preserve"> </w:t>
      </w:r>
      <w:r w:rsidR="001411A0" w:rsidRPr="001411A0">
        <w:rPr>
          <w:rFonts w:ascii="Times New Roman" w:eastAsia="Times New Roman" w:hAnsi="Times New Roman"/>
          <w:b/>
          <w:i/>
          <w:sz w:val="24"/>
          <w:szCs w:val="24"/>
          <w:lang w:val="en-US"/>
        </w:rPr>
        <w:t>mii lei (101,8 % faţă de precizat)</w:t>
      </w:r>
    </w:p>
    <w:p w:rsidR="00391EAE" w:rsidRPr="001411A0" w:rsidRDefault="00391EAE" w:rsidP="00391EAE">
      <w:pPr>
        <w:spacing w:after="0" w:line="240" w:lineRule="auto"/>
        <w:ind w:left="363"/>
        <w:rPr>
          <w:rFonts w:ascii="Times New Roman" w:eastAsia="Times New Roman" w:hAnsi="Times New Roman"/>
          <w:b/>
          <w:i/>
          <w:sz w:val="24"/>
          <w:szCs w:val="24"/>
          <w:lang w:val="en-US"/>
        </w:rPr>
      </w:pPr>
      <w:r w:rsidRPr="001411A0">
        <w:rPr>
          <w:rFonts w:ascii="Times New Roman" w:eastAsia="Times New Roman" w:hAnsi="Times New Roman"/>
          <w:sz w:val="24"/>
          <w:szCs w:val="24"/>
          <w:lang w:val="en-US"/>
        </w:rPr>
        <w:t xml:space="preserve">Cheltuieli – </w:t>
      </w:r>
      <w:r w:rsidR="001411A0" w:rsidRPr="001411A0">
        <w:rPr>
          <w:sz w:val="24"/>
          <w:szCs w:val="24"/>
          <w:lang w:val="en-US"/>
        </w:rPr>
        <w:t xml:space="preserve">45407,3 </w:t>
      </w:r>
      <w:r w:rsidR="001411A0" w:rsidRPr="001411A0">
        <w:rPr>
          <w:rFonts w:ascii="Times New Roman" w:eastAsia="Times New Roman" w:hAnsi="Times New Roman"/>
          <w:b/>
          <w:i/>
          <w:sz w:val="24"/>
          <w:szCs w:val="24"/>
          <w:lang w:val="en-US"/>
        </w:rPr>
        <w:t>mii lei ( 82,4 % faţă de precizat)</w:t>
      </w:r>
    </w:p>
    <w:p w:rsidR="00391EAE" w:rsidRPr="00B752DD" w:rsidRDefault="00391EAE" w:rsidP="00391EAE">
      <w:pPr>
        <w:spacing w:after="0" w:line="240" w:lineRule="auto"/>
        <w:ind w:left="363"/>
        <w:rPr>
          <w:rFonts w:ascii="Times New Roman" w:eastAsia="Times New Roman" w:hAnsi="Times New Roman"/>
          <w:b/>
          <w:i/>
          <w:color w:val="C00000"/>
          <w:sz w:val="24"/>
          <w:szCs w:val="24"/>
          <w:lang w:val="en-US"/>
        </w:rPr>
      </w:pPr>
    </w:p>
    <w:p w:rsidR="00391EAE" w:rsidRPr="00B752DD" w:rsidRDefault="00391EAE" w:rsidP="00391EAE">
      <w:pPr>
        <w:spacing w:after="0" w:line="271" w:lineRule="auto"/>
        <w:ind w:firstLine="68"/>
        <w:jc w:val="both"/>
        <w:rPr>
          <w:rFonts w:ascii="Times New Roman" w:eastAsia="Times New Roman" w:hAnsi="Times New Roman"/>
          <w:color w:val="C00000"/>
          <w:sz w:val="24"/>
          <w:szCs w:val="24"/>
          <w:lang w:val="en-US"/>
        </w:rPr>
      </w:pPr>
    </w:p>
    <w:p w:rsidR="00B04BCC" w:rsidRDefault="00B04BCC" w:rsidP="00B04BCC">
      <w:pPr>
        <w:tabs>
          <w:tab w:val="left" w:pos="680"/>
        </w:tabs>
        <w:spacing w:after="0"/>
        <w:jc w:val="center"/>
        <w:rPr>
          <w:rFonts w:ascii="Times New Roman" w:eastAsia="Times New Roman" w:hAnsi="Times New Roman"/>
          <w:b/>
          <w:sz w:val="24"/>
          <w:szCs w:val="24"/>
          <w:lang w:val="en-US"/>
        </w:rPr>
      </w:pPr>
      <w:r w:rsidRPr="00391EAE">
        <w:rPr>
          <w:rFonts w:ascii="Times New Roman" w:eastAsia="Times New Roman" w:hAnsi="Times New Roman"/>
          <w:b/>
          <w:sz w:val="24"/>
          <w:szCs w:val="24"/>
          <w:lang w:val="en-US"/>
        </w:rPr>
        <w:t>Serviciul Colectare Impozite și Taxe Locale</w:t>
      </w:r>
    </w:p>
    <w:p w:rsidR="00B04BCC" w:rsidRPr="00391EAE" w:rsidRDefault="00B04BCC" w:rsidP="00B04BCC">
      <w:pPr>
        <w:tabs>
          <w:tab w:val="left" w:pos="680"/>
        </w:tabs>
        <w:spacing w:after="0"/>
        <w:jc w:val="center"/>
        <w:rPr>
          <w:rFonts w:ascii="Times New Roman" w:eastAsia="Times New Roman" w:hAnsi="Times New Roman"/>
          <w:b/>
          <w:sz w:val="24"/>
          <w:szCs w:val="24"/>
          <w:lang w:val="en-US"/>
        </w:rPr>
      </w:pPr>
    </w:p>
    <w:p w:rsidR="00B04BCC" w:rsidRPr="00366D2A" w:rsidRDefault="00B04BCC" w:rsidP="00B04BCC">
      <w:pPr>
        <w:spacing w:after="0"/>
        <w:ind w:firstLine="70"/>
        <w:jc w:val="both"/>
        <w:rPr>
          <w:rFonts w:ascii="Times New Roman" w:eastAsia="Times New Roman" w:hAnsi="Times New Roman"/>
          <w:sz w:val="24"/>
          <w:szCs w:val="24"/>
          <w:lang w:val="en-US"/>
        </w:rPr>
      </w:pPr>
      <w:r w:rsidRPr="00FD7DDD">
        <w:rPr>
          <w:rFonts w:ascii="Times New Roman" w:eastAsia="Times New Roman" w:hAnsi="Times New Roman"/>
          <w:sz w:val="24"/>
          <w:szCs w:val="24"/>
          <w:lang w:val="en-US"/>
        </w:rPr>
        <w:tab/>
        <w:t>În partea colectării impozitelor pentru bunurile imobile au fost întocmite somații, demersuri, cereri către persoanele fizice și juridice privind achitarea în termen a impozitului pentru bunurile imobile, precum și expediate demersuri către Direcția deservire Fiscală Anenii Noi, cu privire la executarea silită în vederea respectării prevederilor art. 193, 195 alin. (2), art. 252, 265 alin. (1) Cod Fiscal al Republicii Moldova, art. 11 lit. p) al Codului de Executare al RM.</w:t>
      </w:r>
    </w:p>
    <w:p w:rsidR="00B04BCC" w:rsidRPr="00FD7DDD" w:rsidRDefault="00B04BCC" w:rsidP="00B04BCC">
      <w:pPr>
        <w:spacing w:after="0"/>
        <w:ind w:right="20" w:firstLine="708"/>
        <w:jc w:val="both"/>
        <w:rPr>
          <w:rFonts w:ascii="Times New Roman" w:eastAsia="Times New Roman" w:hAnsi="Times New Roman"/>
          <w:sz w:val="24"/>
          <w:szCs w:val="24"/>
          <w:lang w:val="en-US"/>
        </w:rPr>
      </w:pPr>
      <w:r w:rsidRPr="004B6C86">
        <w:rPr>
          <w:rFonts w:ascii="Times New Roman" w:eastAsia="Times New Roman" w:hAnsi="Times New Roman"/>
          <w:sz w:val="24"/>
          <w:szCs w:val="24"/>
          <w:lang w:val="en-US"/>
        </w:rPr>
        <w:t>Pentrul anul fiscal 2022 au fost distribuite avize pentru impozitul funciar al persoanelor fizice, în număr de  6167</w:t>
      </w:r>
      <w:r w:rsidRPr="00FD7DDD">
        <w:rPr>
          <w:rFonts w:ascii="Times New Roman" w:eastAsia="Times New Roman" w:hAnsi="Times New Roman"/>
          <w:b/>
          <w:sz w:val="24"/>
          <w:szCs w:val="24"/>
          <w:lang w:val="en-US"/>
        </w:rPr>
        <w:t>.</w:t>
      </w:r>
      <w:r w:rsidRPr="00FD7DDD">
        <w:rPr>
          <w:rFonts w:ascii="Times New Roman" w:eastAsia="Times New Roman" w:hAnsi="Times New Roman"/>
          <w:sz w:val="24"/>
          <w:szCs w:val="24"/>
          <w:lang w:val="en-US"/>
        </w:rPr>
        <w:t xml:space="preserve"> Avizele au fost remise către contribuabili în termenul stabilit de legislaţie.</w:t>
      </w:r>
    </w:p>
    <w:p w:rsidR="00B04BCC" w:rsidRPr="00FD7DDD" w:rsidRDefault="00B04BCC" w:rsidP="00B04BCC">
      <w:pPr>
        <w:spacing w:after="0"/>
        <w:ind w:firstLine="708"/>
        <w:jc w:val="both"/>
        <w:rPr>
          <w:rFonts w:ascii="Times New Roman" w:eastAsia="Times New Roman" w:hAnsi="Times New Roman"/>
          <w:sz w:val="24"/>
          <w:szCs w:val="24"/>
          <w:lang w:val="en-US"/>
        </w:rPr>
      </w:pPr>
      <w:r w:rsidRPr="004B6C86">
        <w:rPr>
          <w:rFonts w:ascii="Times New Roman" w:eastAsia="Times New Roman" w:hAnsi="Times New Roman"/>
          <w:sz w:val="24"/>
          <w:szCs w:val="24"/>
          <w:lang w:val="en-US"/>
        </w:rPr>
        <w:t>Impozitul funciar (pentru toate categoriile de contribuabili) la data 01.01.2022, a fost planificat în sumă de 264 300 lei.</w:t>
      </w:r>
      <w:r w:rsidRPr="00FD7DDD">
        <w:rPr>
          <w:rFonts w:ascii="Times New Roman" w:eastAsia="Times New Roman" w:hAnsi="Times New Roman"/>
          <w:sz w:val="24"/>
          <w:szCs w:val="24"/>
          <w:lang w:val="en-US"/>
        </w:rPr>
        <w:t xml:space="preserve"> Pe parcursul anului s-au acumulat în total suma de </w:t>
      </w:r>
      <w:r>
        <w:rPr>
          <w:rFonts w:ascii="Times New Roman" w:eastAsia="Times New Roman" w:hAnsi="Times New Roman"/>
          <w:sz w:val="24"/>
          <w:szCs w:val="24"/>
          <w:lang w:val="en-US"/>
        </w:rPr>
        <w:t>293 065</w:t>
      </w:r>
      <w:r w:rsidRPr="00FD7DDD">
        <w:rPr>
          <w:rFonts w:ascii="Times New Roman" w:eastAsia="Times New Roman" w:hAnsi="Times New Roman"/>
          <w:sz w:val="24"/>
          <w:szCs w:val="24"/>
          <w:lang w:val="en-US"/>
        </w:rPr>
        <w:t xml:space="preserve"> lei (1</w:t>
      </w:r>
      <w:r>
        <w:rPr>
          <w:rFonts w:ascii="Times New Roman" w:eastAsia="Times New Roman" w:hAnsi="Times New Roman"/>
          <w:sz w:val="24"/>
          <w:szCs w:val="24"/>
          <w:lang w:val="en-US"/>
        </w:rPr>
        <w:t>11</w:t>
      </w:r>
      <w:r w:rsidRPr="00FD7DDD">
        <w:rPr>
          <w:rFonts w:ascii="Times New Roman" w:eastAsia="Times New Roman" w:hAnsi="Times New Roman"/>
          <w:sz w:val="24"/>
          <w:szCs w:val="24"/>
          <w:lang w:val="en-US"/>
        </w:rPr>
        <w:t>%). Impozitul imobiliar al persoanelor fi</w:t>
      </w:r>
      <w:r>
        <w:rPr>
          <w:rFonts w:ascii="Times New Roman" w:eastAsia="Times New Roman" w:hAnsi="Times New Roman"/>
          <w:sz w:val="24"/>
          <w:szCs w:val="24"/>
          <w:lang w:val="en-US"/>
        </w:rPr>
        <w:t>zice planificat pentru anul 2022</w:t>
      </w:r>
      <w:r w:rsidRPr="00FD7DDD">
        <w:rPr>
          <w:rFonts w:ascii="Times New Roman" w:eastAsia="Times New Roman" w:hAnsi="Times New Roman"/>
          <w:sz w:val="24"/>
          <w:szCs w:val="24"/>
          <w:lang w:val="en-US"/>
        </w:rPr>
        <w:t xml:space="preserve">, constituia </w:t>
      </w:r>
      <w:r>
        <w:rPr>
          <w:rFonts w:ascii="Times New Roman" w:eastAsia="Times New Roman" w:hAnsi="Times New Roman"/>
          <w:sz w:val="24"/>
          <w:szCs w:val="24"/>
          <w:lang w:val="en-US"/>
        </w:rPr>
        <w:t xml:space="preserve">525 </w:t>
      </w:r>
      <w:r w:rsidRPr="00FD7DDD">
        <w:rPr>
          <w:rFonts w:ascii="Times New Roman" w:eastAsia="Times New Roman" w:hAnsi="Times New Roman"/>
          <w:sz w:val="24"/>
          <w:szCs w:val="24"/>
          <w:lang w:val="en-US"/>
        </w:rPr>
        <w:t xml:space="preserve">000 lei. Pe parcursul anului s-au acumulat </w:t>
      </w:r>
      <w:r>
        <w:rPr>
          <w:rFonts w:ascii="Times New Roman" w:eastAsia="Times New Roman" w:hAnsi="Times New Roman"/>
          <w:sz w:val="24"/>
          <w:szCs w:val="24"/>
          <w:lang w:val="en-US"/>
        </w:rPr>
        <w:t>541 995</w:t>
      </w:r>
      <w:r w:rsidRPr="00FD7DDD">
        <w:rPr>
          <w:rFonts w:ascii="Times New Roman" w:eastAsia="Times New Roman" w:hAnsi="Times New Roman"/>
          <w:sz w:val="24"/>
          <w:szCs w:val="24"/>
          <w:lang w:val="en-US"/>
        </w:rPr>
        <w:t xml:space="preserve"> lei adică</w:t>
      </w:r>
      <w:r>
        <w:rPr>
          <w:rFonts w:ascii="Times New Roman" w:eastAsia="Times New Roman" w:hAnsi="Times New Roman"/>
          <w:sz w:val="24"/>
          <w:szCs w:val="24"/>
          <w:lang w:val="en-US"/>
        </w:rPr>
        <w:t xml:space="preserve"> 103</w:t>
      </w:r>
      <w:r w:rsidRPr="00FD7DDD">
        <w:rPr>
          <w:rFonts w:ascii="Times New Roman" w:eastAsia="Times New Roman" w:hAnsi="Times New Roman"/>
          <w:sz w:val="24"/>
          <w:szCs w:val="24"/>
          <w:lang w:val="en-US"/>
        </w:rPr>
        <w:t>%</w:t>
      </w:r>
    </w:p>
    <w:p w:rsidR="00B04BCC" w:rsidRPr="00FD7DDD" w:rsidRDefault="00B04BCC" w:rsidP="00B04BCC">
      <w:pPr>
        <w:spacing w:after="0"/>
        <w:ind w:firstLine="708"/>
        <w:jc w:val="both"/>
        <w:rPr>
          <w:rFonts w:ascii="Times New Roman" w:eastAsia="Times New Roman" w:hAnsi="Times New Roman"/>
          <w:sz w:val="24"/>
          <w:szCs w:val="24"/>
          <w:lang w:val="en-US"/>
        </w:rPr>
      </w:pPr>
      <w:r w:rsidRPr="00FD7DDD">
        <w:rPr>
          <w:rFonts w:ascii="Times New Roman" w:eastAsia="Times New Roman" w:hAnsi="Times New Roman"/>
          <w:sz w:val="24"/>
          <w:szCs w:val="24"/>
          <w:lang w:val="en-US"/>
        </w:rPr>
        <w:t>Contribuabilii cu datorii au fost suplimentar informaţi de restanţele lor prin telefon, reţele de socializare sau prin scrisori simple şi recomandate. Au fost depistate bunuri imobile neevaluate şi întroduse în calcul. S-au efectuat corectări prin operaţiuni manuale din SIA Cadastru şi SIA SCITL 2.</w:t>
      </w:r>
    </w:p>
    <w:p w:rsidR="00B04BCC" w:rsidRPr="00FD7DDD" w:rsidRDefault="00B04BCC" w:rsidP="00B04BCC">
      <w:pPr>
        <w:spacing w:after="0"/>
        <w:ind w:firstLine="708"/>
        <w:jc w:val="both"/>
        <w:rPr>
          <w:rFonts w:ascii="Times New Roman" w:eastAsia="Times New Roman" w:hAnsi="Times New Roman"/>
          <w:b/>
          <w:sz w:val="24"/>
          <w:szCs w:val="24"/>
          <w:lang w:val="en-US"/>
        </w:rPr>
      </w:pPr>
      <w:r w:rsidRPr="00FD7DDD">
        <w:rPr>
          <w:rFonts w:ascii="Times New Roman" w:eastAsia="Times New Roman" w:hAnsi="Times New Roman"/>
          <w:sz w:val="24"/>
          <w:szCs w:val="24"/>
          <w:lang w:val="en-US"/>
        </w:rPr>
        <w:lastRenderedPageBreak/>
        <w:t>Specialiștii din acest domeniu au consultat cetăţenii în problemele perceperii fiscale, a impozitului pe bunurile imobile, au examinat petiţiile cetăţenilor în domeniul perceperii fiscale și a impozitului funciar.</w:t>
      </w:r>
    </w:p>
    <w:p w:rsidR="00B04BCC" w:rsidRPr="00FD7DDD" w:rsidRDefault="00B04BCC" w:rsidP="00B04BCC">
      <w:pPr>
        <w:spacing w:after="0"/>
        <w:ind w:firstLine="708"/>
        <w:jc w:val="both"/>
        <w:rPr>
          <w:rFonts w:ascii="Times New Roman" w:eastAsia="Times New Roman" w:hAnsi="Times New Roman"/>
          <w:sz w:val="24"/>
          <w:szCs w:val="24"/>
          <w:lang w:val="en-US"/>
        </w:rPr>
      </w:pPr>
      <w:r w:rsidRPr="004B6C86">
        <w:rPr>
          <w:rFonts w:ascii="Times New Roman" w:eastAsia="Times New Roman" w:hAnsi="Times New Roman"/>
          <w:sz w:val="24"/>
          <w:szCs w:val="24"/>
          <w:lang w:val="en-US"/>
        </w:rPr>
        <w:t xml:space="preserve">Pe perioada anului 2022 au fost eliberate şi înregistrate peste </w:t>
      </w:r>
      <w:r w:rsidRPr="006758D9">
        <w:rPr>
          <w:rFonts w:ascii="Times New Roman" w:eastAsia="Times New Roman" w:hAnsi="Times New Roman"/>
          <w:sz w:val="24"/>
          <w:szCs w:val="24"/>
          <w:lang w:val="en-US"/>
        </w:rPr>
        <w:t xml:space="preserve">3013 </w:t>
      </w:r>
      <w:r w:rsidRPr="004B6C86">
        <w:rPr>
          <w:rFonts w:ascii="Times New Roman" w:eastAsia="Times New Roman" w:hAnsi="Times New Roman"/>
          <w:sz w:val="24"/>
          <w:szCs w:val="24"/>
          <w:lang w:val="en-US"/>
        </w:rPr>
        <w:t>adeverinţe,</w:t>
      </w:r>
      <w:r w:rsidRPr="00FD7DDD">
        <w:rPr>
          <w:rFonts w:ascii="Times New Roman" w:eastAsia="Times New Roman" w:hAnsi="Times New Roman"/>
          <w:sz w:val="24"/>
          <w:szCs w:val="24"/>
          <w:lang w:val="en-US"/>
        </w:rPr>
        <w:t xml:space="preserve"> fiecare solicitant a fost verificat în parte cu achitarea impozitului pe bunurile imobiliare.</w:t>
      </w:r>
    </w:p>
    <w:p w:rsidR="00B04BCC" w:rsidRPr="00FD7DDD" w:rsidRDefault="00B04BCC" w:rsidP="00B04BCC">
      <w:pPr>
        <w:spacing w:after="0"/>
        <w:jc w:val="both"/>
        <w:rPr>
          <w:rFonts w:ascii="Times New Roman" w:eastAsia="Times New Roman" w:hAnsi="Times New Roman"/>
          <w:sz w:val="24"/>
          <w:szCs w:val="24"/>
          <w:lang w:val="en-US"/>
        </w:rPr>
      </w:pPr>
    </w:p>
    <w:p w:rsidR="00B04BCC" w:rsidRPr="00391EAE" w:rsidRDefault="00B04BCC" w:rsidP="00B04BCC">
      <w:pPr>
        <w:spacing w:after="0"/>
        <w:jc w:val="center"/>
        <w:rPr>
          <w:rFonts w:ascii="Times New Roman" w:eastAsia="Times New Roman" w:hAnsi="Times New Roman"/>
          <w:b/>
          <w:sz w:val="24"/>
          <w:szCs w:val="24"/>
          <w:lang w:val="en-US"/>
        </w:rPr>
      </w:pPr>
      <w:r w:rsidRPr="00391EAE">
        <w:rPr>
          <w:rFonts w:ascii="Times New Roman" w:eastAsia="Times New Roman" w:hAnsi="Times New Roman"/>
          <w:b/>
          <w:sz w:val="24"/>
          <w:szCs w:val="24"/>
          <w:lang w:val="en-US"/>
        </w:rPr>
        <w:t>Notificări</w:t>
      </w:r>
    </w:p>
    <w:p w:rsidR="00B04BCC" w:rsidRPr="00FD7DDD" w:rsidRDefault="00B04BCC" w:rsidP="00B04BCC">
      <w:pPr>
        <w:spacing w:after="0"/>
        <w:rPr>
          <w:rFonts w:ascii="Times New Roman" w:eastAsia="Times New Roman" w:hAnsi="Times New Roman"/>
          <w:b/>
          <w:sz w:val="28"/>
          <w:lang w:val="en-US"/>
        </w:rPr>
      </w:pPr>
    </w:p>
    <w:p w:rsidR="00B04BCC" w:rsidRPr="00204C41" w:rsidRDefault="00B04BCC" w:rsidP="00204C41">
      <w:pPr>
        <w:spacing w:after="0"/>
        <w:ind w:firstLine="708"/>
        <w:jc w:val="both"/>
        <w:rPr>
          <w:rFonts w:ascii="Times New Roman" w:eastAsia="Times New Roman" w:hAnsi="Times New Roman"/>
          <w:sz w:val="24"/>
          <w:szCs w:val="24"/>
          <w:lang w:val="en-US"/>
        </w:rPr>
      </w:pPr>
      <w:r w:rsidRPr="00FD7DDD">
        <w:rPr>
          <w:rFonts w:ascii="Times New Roman" w:eastAsia="Times New Roman" w:hAnsi="Times New Roman"/>
          <w:sz w:val="24"/>
          <w:szCs w:val="24"/>
          <w:lang w:val="en-US"/>
        </w:rPr>
        <w:t xml:space="preserve">În baza Legii nr. 231 din 23.09.2010 cu privire la comerțul interior, privind activitatea de comerț și/sau de prestări servicii pe teritoriul orașului Anenii Noi au fost recepționate, întocmite și eliberate un număr de </w:t>
      </w:r>
      <w:r>
        <w:rPr>
          <w:rFonts w:ascii="Times New Roman" w:eastAsia="Times New Roman" w:hAnsi="Times New Roman"/>
          <w:b/>
          <w:sz w:val="24"/>
          <w:szCs w:val="24"/>
          <w:lang w:val="en-US"/>
        </w:rPr>
        <w:t>53</w:t>
      </w:r>
      <w:r w:rsidRPr="00FD7DDD">
        <w:rPr>
          <w:rFonts w:ascii="Times New Roman" w:eastAsia="Times New Roman" w:hAnsi="Times New Roman"/>
          <w:b/>
          <w:sz w:val="24"/>
          <w:szCs w:val="24"/>
          <w:lang w:val="en-US"/>
        </w:rPr>
        <w:t xml:space="preserve"> înştiinţări de recepţionare a Notificărilor persoanelor juridice</w:t>
      </w:r>
      <w:r w:rsidRPr="00FD7DDD">
        <w:rPr>
          <w:rFonts w:ascii="Times New Roman" w:eastAsia="Times New Roman" w:hAnsi="Times New Roman"/>
          <w:b/>
          <w:i/>
          <w:sz w:val="24"/>
          <w:szCs w:val="24"/>
          <w:lang w:val="en-US"/>
        </w:rPr>
        <w:t xml:space="preserve"> </w:t>
      </w:r>
      <w:r w:rsidRPr="00FD7DDD">
        <w:rPr>
          <w:rFonts w:ascii="Times New Roman" w:eastAsia="Times New Roman" w:hAnsi="Times New Roman"/>
          <w:sz w:val="24"/>
          <w:szCs w:val="24"/>
          <w:lang w:val="en-US"/>
        </w:rPr>
        <w:t>de pe teritoriul orașului Anenii Noi</w:t>
      </w:r>
      <w:r>
        <w:rPr>
          <w:rFonts w:ascii="Times New Roman" w:eastAsia="Times New Roman" w:hAnsi="Times New Roman"/>
          <w:sz w:val="24"/>
          <w:szCs w:val="24"/>
          <w:lang w:val="en-US"/>
        </w:rPr>
        <w:t>. În 2021 numărul respective constituia 78 de înștiințări/ notificări. Iar numărul închiderilor anuale rămânând practice la acelaș nivel. A</w:t>
      </w:r>
      <w:r w:rsidRPr="00FD7DDD">
        <w:rPr>
          <w:rFonts w:ascii="Times New Roman" w:eastAsia="Times New Roman" w:hAnsi="Times New Roman"/>
          <w:sz w:val="24"/>
          <w:szCs w:val="24"/>
          <w:lang w:val="en-US"/>
        </w:rPr>
        <w:t>u fost efectuate deplasări de control agenților economici de pe teritoriul orașului privind monitorizarea acestora la capitolul respectarea legislației în vigoare și respectarea sortimentului prevăzut în Notificarea depusă.</w:t>
      </w:r>
    </w:p>
    <w:p w:rsidR="00391EAE" w:rsidRPr="009A071D" w:rsidRDefault="00391EAE" w:rsidP="00391EAE">
      <w:pPr>
        <w:spacing w:after="0" w:line="240" w:lineRule="auto"/>
        <w:jc w:val="center"/>
        <w:rPr>
          <w:rFonts w:ascii="Times New Roman" w:eastAsia="Times New Roman" w:hAnsi="Times New Roman"/>
          <w:sz w:val="24"/>
          <w:szCs w:val="24"/>
          <w:lang w:val="en-US"/>
        </w:rPr>
      </w:pPr>
      <w:r w:rsidRPr="009A071D">
        <w:rPr>
          <w:rFonts w:ascii="Times New Roman" w:hAnsi="Times New Roman" w:cs="Times New Roman"/>
          <w:b/>
          <w:sz w:val="24"/>
          <w:szCs w:val="24"/>
          <w:lang w:val="ro-RO"/>
        </w:rPr>
        <w:t>2. Infrastructura edilitară</w:t>
      </w:r>
    </w:p>
    <w:p w:rsidR="00391EAE" w:rsidRPr="009A071D" w:rsidRDefault="00391EAE" w:rsidP="00391EAE">
      <w:pPr>
        <w:spacing w:after="0" w:line="240" w:lineRule="auto"/>
        <w:rPr>
          <w:rFonts w:ascii="Times New Roman" w:hAnsi="Times New Roman" w:cs="Times New Roman"/>
          <w:sz w:val="24"/>
          <w:szCs w:val="24"/>
          <w:lang w:val="ro-RO"/>
        </w:rPr>
      </w:pPr>
    </w:p>
    <w:p w:rsidR="00391EAE" w:rsidRPr="009A071D" w:rsidRDefault="0021212A" w:rsidP="00391EAE">
      <w:pPr>
        <w:spacing w:after="0" w:line="240" w:lineRule="auto"/>
        <w:rPr>
          <w:rFonts w:ascii="Times New Roman" w:eastAsia="Times New Roman" w:hAnsi="Times New Roman"/>
          <w:sz w:val="24"/>
          <w:szCs w:val="24"/>
          <w:lang w:val="ro-RO"/>
        </w:rPr>
      </w:pPr>
      <w:r w:rsidRPr="009A071D">
        <w:rPr>
          <w:rFonts w:ascii="Times New Roman" w:eastAsia="Times New Roman" w:hAnsi="Times New Roman"/>
          <w:sz w:val="24"/>
          <w:szCs w:val="24"/>
          <w:lang w:val="ro-RO"/>
        </w:rPr>
        <w:t>În anul 2022</w:t>
      </w:r>
      <w:r w:rsidR="00391EAE" w:rsidRPr="009A071D">
        <w:rPr>
          <w:rFonts w:ascii="Times New Roman" w:eastAsia="Times New Roman" w:hAnsi="Times New Roman"/>
          <w:sz w:val="24"/>
          <w:szCs w:val="24"/>
          <w:lang w:val="ro-RO"/>
        </w:rPr>
        <w:t xml:space="preserve">, APL Anenii Noi a dotat cu tehnică necesară  ÎMDP ,,Apă-Canal” întru efectuarea  lucrărilor, pentru  îmbunătățirea  calităţii infrastructurii, şi anume: </w:t>
      </w:r>
    </w:p>
    <w:p w:rsidR="00391EAE" w:rsidRPr="009A071D" w:rsidRDefault="0021212A" w:rsidP="00391EAE">
      <w:pPr>
        <w:pStyle w:val="a9"/>
        <w:numPr>
          <w:ilvl w:val="0"/>
          <w:numId w:val="11"/>
        </w:numPr>
        <w:suppressAutoHyphens/>
        <w:ind w:left="720"/>
        <w:rPr>
          <w:lang w:val="ro-RO"/>
        </w:rPr>
      </w:pPr>
      <w:r w:rsidRPr="009A071D">
        <w:rPr>
          <w:lang w:val="ro-RO"/>
        </w:rPr>
        <w:t xml:space="preserve">S-a procurat </w:t>
      </w:r>
      <w:r w:rsidR="00391EAE" w:rsidRPr="009A071D">
        <w:rPr>
          <w:lang w:val="ro-RO"/>
        </w:rPr>
        <w:t xml:space="preserve"> </w:t>
      </w:r>
      <w:r w:rsidRPr="009A071D">
        <w:rPr>
          <w:lang w:val="ro-RO"/>
        </w:rPr>
        <w:t>remorcă pentru tractor -284000</w:t>
      </w:r>
      <w:r w:rsidR="00391EAE" w:rsidRPr="009A071D">
        <w:rPr>
          <w:lang w:val="ro-RO"/>
        </w:rPr>
        <w:t>,00lei</w:t>
      </w:r>
    </w:p>
    <w:p w:rsidR="00391EAE" w:rsidRPr="009A071D" w:rsidRDefault="00391EAE" w:rsidP="00391EAE">
      <w:pPr>
        <w:pStyle w:val="a9"/>
        <w:numPr>
          <w:ilvl w:val="0"/>
          <w:numId w:val="11"/>
        </w:numPr>
        <w:suppressAutoHyphens/>
        <w:ind w:left="720"/>
        <w:rPr>
          <w:lang w:val="ro-RO"/>
        </w:rPr>
      </w:pPr>
      <w:r w:rsidRPr="009A071D">
        <w:t xml:space="preserve">Procurarea </w:t>
      </w:r>
      <w:r w:rsidR="0021212A" w:rsidRPr="009A071D">
        <w:t>unei pompe de apă</w:t>
      </w:r>
      <w:r w:rsidR="00852D42" w:rsidRPr="009A071D">
        <w:t xml:space="preserve"> </w:t>
      </w:r>
      <w:r w:rsidRPr="009A071D">
        <w:rPr>
          <w:lang w:val="ro-RO"/>
        </w:rPr>
        <w:t>-</w:t>
      </w:r>
      <w:r w:rsidR="00852D42" w:rsidRPr="009A071D">
        <w:rPr>
          <w:lang w:val="ro-RO"/>
        </w:rPr>
        <w:t>120204</w:t>
      </w:r>
      <w:r w:rsidRPr="009A071D">
        <w:rPr>
          <w:lang w:val="ro-RO"/>
        </w:rPr>
        <w:t>,00 lei,</w:t>
      </w:r>
    </w:p>
    <w:p w:rsidR="00852D42" w:rsidRPr="009A071D" w:rsidRDefault="00852D42" w:rsidP="00391EAE">
      <w:pPr>
        <w:pStyle w:val="a9"/>
        <w:numPr>
          <w:ilvl w:val="0"/>
          <w:numId w:val="11"/>
        </w:numPr>
        <w:suppressAutoHyphens/>
        <w:ind w:left="720"/>
        <w:rPr>
          <w:lang w:val="ro-RO"/>
        </w:rPr>
      </w:pPr>
      <w:r w:rsidRPr="009A071D">
        <w:rPr>
          <w:lang w:val="ro-RO"/>
        </w:rPr>
        <w:t>Procurarea şi instalarea pompei pentru irigare (cu materiale şi accesorii) la stadionul mini fotbal LT „A. Puşkin” - 55290,00 lei</w:t>
      </w:r>
    </w:p>
    <w:p w:rsidR="00391EAE" w:rsidRPr="009A071D" w:rsidRDefault="00391EAE" w:rsidP="00391EAE">
      <w:pPr>
        <w:pStyle w:val="a9"/>
      </w:pPr>
    </w:p>
    <w:p w:rsidR="00391EAE" w:rsidRPr="009A071D" w:rsidRDefault="00391EAE" w:rsidP="00391EAE">
      <w:pPr>
        <w:spacing w:after="0" w:line="240" w:lineRule="auto"/>
        <w:rPr>
          <w:rFonts w:ascii="Times New Roman" w:eastAsia="Times New Roman" w:hAnsi="Times New Roman"/>
          <w:b/>
          <w:sz w:val="24"/>
          <w:szCs w:val="24"/>
          <w:lang w:val="en-US"/>
        </w:rPr>
      </w:pPr>
      <w:r w:rsidRPr="009A071D">
        <w:rPr>
          <w:rFonts w:ascii="Times New Roman" w:eastAsia="Times New Roman" w:hAnsi="Times New Roman"/>
          <w:b/>
          <w:sz w:val="24"/>
          <w:szCs w:val="24"/>
          <w:lang w:val="en-US"/>
        </w:rPr>
        <w:t>Dintre lucrările efectuate de APL Anenii Noi, putem menționa:</w:t>
      </w:r>
    </w:p>
    <w:p w:rsidR="00391EAE" w:rsidRPr="009A071D" w:rsidRDefault="00391EAE" w:rsidP="00391EAE">
      <w:pPr>
        <w:spacing w:after="0" w:line="240" w:lineRule="auto"/>
        <w:rPr>
          <w:rFonts w:ascii="Times New Roman" w:hAnsi="Times New Roman" w:cs="Times New Roman"/>
          <w:sz w:val="24"/>
          <w:szCs w:val="24"/>
          <w:lang w:val="ro-RO"/>
        </w:rPr>
      </w:pPr>
      <w:r w:rsidRPr="009A071D">
        <w:rPr>
          <w:rFonts w:ascii="Times New Roman" w:hAnsi="Times New Roman" w:cs="Times New Roman"/>
          <w:sz w:val="24"/>
          <w:szCs w:val="24"/>
          <w:lang w:val="ro-RO"/>
        </w:rPr>
        <w:t xml:space="preserve">Amenajarea </w:t>
      </w:r>
      <w:r w:rsidR="009A071D" w:rsidRPr="009A071D">
        <w:rPr>
          <w:rFonts w:ascii="Times New Roman" w:hAnsi="Times New Roman" w:cs="Times New Roman"/>
          <w:sz w:val="24"/>
          <w:szCs w:val="24"/>
          <w:lang w:val="ro-RO"/>
        </w:rPr>
        <w:t>parcului str. Chişinăului 48 – 199851,31 lei</w:t>
      </w:r>
    </w:p>
    <w:p w:rsidR="00391EAE" w:rsidRDefault="009A071D" w:rsidP="00391EAE">
      <w:pPr>
        <w:spacing w:after="0" w:line="240" w:lineRule="auto"/>
        <w:rPr>
          <w:rFonts w:ascii="Times New Roman" w:hAnsi="Times New Roman" w:cs="Times New Roman"/>
          <w:sz w:val="24"/>
          <w:szCs w:val="24"/>
          <w:lang w:val="ro-RO"/>
        </w:rPr>
      </w:pPr>
      <w:r w:rsidRPr="009B63CB">
        <w:rPr>
          <w:rFonts w:ascii="Times New Roman" w:hAnsi="Times New Roman" w:cs="Times New Roman"/>
          <w:sz w:val="24"/>
          <w:szCs w:val="24"/>
          <w:lang w:val="ro-RO"/>
        </w:rPr>
        <w:t xml:space="preserve">Reconstrucţia reţelei de </w:t>
      </w:r>
      <w:r w:rsidR="009B63CB" w:rsidRPr="009B63CB">
        <w:rPr>
          <w:rFonts w:ascii="Times New Roman" w:hAnsi="Times New Roman" w:cs="Times New Roman"/>
          <w:sz w:val="24"/>
          <w:szCs w:val="24"/>
          <w:lang w:val="ro-RO"/>
        </w:rPr>
        <w:t xml:space="preserve">apeduct str. Tineretului-Soarelui or. Anenii Noi </w:t>
      </w:r>
      <w:r w:rsidR="00391EAE" w:rsidRPr="009B63CB">
        <w:rPr>
          <w:rFonts w:ascii="Times New Roman" w:hAnsi="Times New Roman" w:cs="Times New Roman"/>
          <w:sz w:val="24"/>
          <w:szCs w:val="24"/>
          <w:lang w:val="ro-RO"/>
        </w:rPr>
        <w:t>-</w:t>
      </w:r>
      <w:r w:rsidR="009B63CB" w:rsidRPr="009B63CB">
        <w:rPr>
          <w:rFonts w:ascii="Times New Roman" w:hAnsi="Times New Roman" w:cs="Times New Roman"/>
          <w:sz w:val="24"/>
          <w:szCs w:val="24"/>
          <w:lang w:val="ro-RO"/>
        </w:rPr>
        <w:t>4977978,57</w:t>
      </w:r>
      <w:r w:rsidR="00391EAE" w:rsidRPr="009B63CB">
        <w:rPr>
          <w:rFonts w:ascii="Times New Roman" w:hAnsi="Times New Roman" w:cs="Times New Roman"/>
          <w:sz w:val="24"/>
          <w:szCs w:val="24"/>
          <w:lang w:val="ro-RO"/>
        </w:rPr>
        <w:t>lei;</w:t>
      </w:r>
    </w:p>
    <w:p w:rsidR="009B63CB" w:rsidRPr="009B63CB" w:rsidRDefault="009B63CB" w:rsidP="00391EAE">
      <w:pPr>
        <w:spacing w:after="0" w:line="240" w:lineRule="auto"/>
        <w:rPr>
          <w:rFonts w:ascii="Times New Roman" w:hAnsi="Times New Roman" w:cs="Times New Roman"/>
          <w:sz w:val="24"/>
          <w:szCs w:val="24"/>
          <w:lang w:val="ro-RO"/>
        </w:rPr>
      </w:pPr>
      <w:r w:rsidRPr="009A071D">
        <w:rPr>
          <w:rFonts w:ascii="Times New Roman" w:hAnsi="Times New Roman" w:cs="Times New Roman"/>
          <w:sz w:val="24"/>
          <w:szCs w:val="24"/>
          <w:lang w:val="ro-RO"/>
        </w:rPr>
        <w:t>Curățarea canalului şi lacului or. Anenii Noi -1287297,11</w:t>
      </w:r>
      <w:r>
        <w:rPr>
          <w:rFonts w:ascii="Times New Roman" w:hAnsi="Times New Roman" w:cs="Times New Roman"/>
          <w:sz w:val="24"/>
          <w:szCs w:val="24"/>
          <w:lang w:val="ro-RO"/>
        </w:rPr>
        <w:t xml:space="preserve"> lei</w:t>
      </w:r>
    </w:p>
    <w:p w:rsidR="00391EAE" w:rsidRDefault="009A071D" w:rsidP="00391EAE">
      <w:pPr>
        <w:spacing w:after="0" w:line="240" w:lineRule="auto"/>
        <w:rPr>
          <w:rFonts w:ascii="Times New Roman" w:hAnsi="Times New Roman" w:cs="Times New Roman"/>
          <w:sz w:val="24"/>
          <w:szCs w:val="24"/>
          <w:lang w:val="ro-RO"/>
        </w:rPr>
      </w:pPr>
      <w:r w:rsidRPr="009B63CB">
        <w:rPr>
          <w:rFonts w:ascii="Times New Roman" w:hAnsi="Times New Roman" w:cs="Times New Roman"/>
          <w:sz w:val="24"/>
          <w:szCs w:val="24"/>
          <w:lang w:val="ro-RO"/>
        </w:rPr>
        <w:t>Defrişarea şi c</w:t>
      </w:r>
      <w:r w:rsidR="00391EAE" w:rsidRPr="009B63CB">
        <w:rPr>
          <w:rFonts w:ascii="Times New Roman" w:hAnsi="Times New Roman" w:cs="Times New Roman"/>
          <w:sz w:val="24"/>
          <w:szCs w:val="24"/>
          <w:lang w:val="ro-RO"/>
        </w:rPr>
        <w:t>urățirea arborilor</w:t>
      </w:r>
      <w:r w:rsidRPr="009B63CB">
        <w:rPr>
          <w:rFonts w:ascii="Times New Roman" w:hAnsi="Times New Roman" w:cs="Times New Roman"/>
          <w:sz w:val="24"/>
          <w:szCs w:val="24"/>
          <w:lang w:val="ro-RO"/>
        </w:rPr>
        <w:t xml:space="preserve">, înverzire, întreşinerea drumurilor etc. </w:t>
      </w:r>
      <w:r w:rsidR="00391EAE" w:rsidRPr="009B63CB">
        <w:rPr>
          <w:rFonts w:ascii="Times New Roman" w:hAnsi="Times New Roman" w:cs="Times New Roman"/>
          <w:sz w:val="24"/>
          <w:szCs w:val="24"/>
          <w:lang w:val="ro-RO"/>
        </w:rPr>
        <w:t xml:space="preserve">– </w:t>
      </w:r>
      <w:r w:rsidRPr="009B63CB">
        <w:rPr>
          <w:rFonts w:ascii="Times New Roman" w:hAnsi="Times New Roman" w:cs="Times New Roman"/>
          <w:sz w:val="24"/>
          <w:szCs w:val="24"/>
          <w:lang w:val="ro-RO"/>
        </w:rPr>
        <w:t>1361335,67</w:t>
      </w:r>
      <w:r w:rsidR="00391EAE" w:rsidRPr="009B63CB">
        <w:rPr>
          <w:rFonts w:ascii="Times New Roman" w:hAnsi="Times New Roman" w:cs="Times New Roman"/>
          <w:sz w:val="24"/>
          <w:szCs w:val="24"/>
          <w:lang w:val="ro-RO"/>
        </w:rPr>
        <w:t xml:space="preserve"> lei;</w:t>
      </w:r>
    </w:p>
    <w:p w:rsidR="009B63CB" w:rsidRPr="009B63CB" w:rsidRDefault="009B63CB" w:rsidP="00391EA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Lucrride evacuare a apelor – 302475,38 lei</w:t>
      </w:r>
    </w:p>
    <w:p w:rsidR="00944852" w:rsidRPr="00FE0671" w:rsidRDefault="00944852" w:rsidP="00391EAE">
      <w:pPr>
        <w:spacing w:after="0" w:line="240" w:lineRule="auto"/>
        <w:rPr>
          <w:rFonts w:ascii="Times New Roman" w:eastAsia="Times New Roman" w:hAnsi="Times New Roman" w:cs="Times New Roman"/>
          <w:sz w:val="24"/>
          <w:szCs w:val="24"/>
          <w:lang w:val="en-US"/>
        </w:rPr>
      </w:pPr>
    </w:p>
    <w:p w:rsidR="00391EAE" w:rsidRPr="00B752DD" w:rsidRDefault="00391EAE" w:rsidP="00391EAE">
      <w:pPr>
        <w:spacing w:after="0" w:line="240" w:lineRule="auto"/>
        <w:rPr>
          <w:rFonts w:ascii="Times New Roman" w:eastAsia="Times New Roman" w:hAnsi="Times New Roman"/>
          <w:color w:val="C00000"/>
          <w:sz w:val="24"/>
          <w:szCs w:val="24"/>
          <w:lang w:val="en-US"/>
        </w:rPr>
      </w:pPr>
    </w:p>
    <w:p w:rsidR="003E79D5" w:rsidRDefault="00391EAE" w:rsidP="003E79D5">
      <w:pPr>
        <w:spacing w:after="0" w:line="240" w:lineRule="auto"/>
        <w:rPr>
          <w:rFonts w:ascii="Times New Roman" w:eastAsia="Times New Roman" w:hAnsi="Times New Roman"/>
          <w:b/>
          <w:i/>
          <w:sz w:val="24"/>
          <w:szCs w:val="24"/>
          <w:lang w:val="en-US"/>
        </w:rPr>
      </w:pPr>
      <w:r w:rsidRPr="00B752DD">
        <w:rPr>
          <w:rFonts w:ascii="Times New Roman" w:eastAsia="Times New Roman" w:hAnsi="Times New Roman"/>
          <w:b/>
          <w:i/>
          <w:color w:val="C00000"/>
          <w:sz w:val="24"/>
          <w:szCs w:val="24"/>
          <w:lang w:val="en-US"/>
        </w:rPr>
        <w:t xml:space="preserve"> </w:t>
      </w:r>
      <w:r w:rsidRPr="003E79D5">
        <w:rPr>
          <w:rFonts w:ascii="Times New Roman" w:eastAsia="Times New Roman" w:hAnsi="Times New Roman"/>
          <w:b/>
          <w:i/>
          <w:sz w:val="24"/>
          <w:szCs w:val="24"/>
          <w:lang w:val="en-US"/>
        </w:rPr>
        <w:t>Iluminat public stradal</w:t>
      </w:r>
    </w:p>
    <w:p w:rsidR="003E79D5" w:rsidRPr="003E79D5" w:rsidRDefault="003E79D5" w:rsidP="003E79D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b/>
          <w:i/>
          <w:sz w:val="24"/>
          <w:szCs w:val="24"/>
          <w:lang w:val="en-US"/>
        </w:rPr>
        <w:tab/>
      </w:r>
      <w:r w:rsidR="00391EAE" w:rsidRPr="003E79D5">
        <w:rPr>
          <w:rFonts w:ascii="Times New Roman" w:eastAsia="Times New Roman" w:hAnsi="Times New Roman" w:cs="Times New Roman"/>
          <w:sz w:val="24"/>
          <w:szCs w:val="24"/>
          <w:lang w:val="en-US"/>
        </w:rPr>
        <w:t>Apl Anenii Noi a lucrat intens pe tot parcursul anilor la proiecul de iluminat cu elemente LED. Astf</w:t>
      </w:r>
      <w:r w:rsidRPr="003E79D5">
        <w:rPr>
          <w:rFonts w:ascii="Times New Roman" w:eastAsia="Times New Roman" w:hAnsi="Times New Roman" w:cs="Times New Roman"/>
          <w:sz w:val="24"/>
          <w:szCs w:val="24"/>
          <w:lang w:val="en-US"/>
        </w:rPr>
        <w:t xml:space="preserve">el în perioada de raportare s-a efectuat iluminarea străzilor din localităţile </w:t>
      </w:r>
      <w:r w:rsidRPr="003E79D5">
        <w:rPr>
          <w:rFonts w:ascii="Times New Roman" w:hAnsi="Times New Roman" w:cs="Times New Roman"/>
          <w:lang w:val="en-US"/>
        </w:rPr>
        <w:t>strazilor s.Berezchi, s.Hirbov</w:t>
      </w:r>
      <w:r w:rsidRPr="00F64F07">
        <w:rPr>
          <w:rFonts w:ascii="Times New Roman" w:hAnsi="Times New Roman" w:cs="Times New Roman"/>
          <w:lang w:val="en-US"/>
        </w:rPr>
        <w:t xml:space="preserve">atul Noi, s.Ruseni, s.Socoleni; iluminarea </w:t>
      </w:r>
      <w:r w:rsidRPr="003E79D5">
        <w:rPr>
          <w:rFonts w:ascii="Times New Roman" w:hAnsi="Times New Roman" w:cs="Times New Roman"/>
          <w:lang w:val="en-US"/>
        </w:rPr>
        <w:t>str.Victor</w:t>
      </w:r>
      <w:r w:rsidRPr="00F64F07">
        <w:rPr>
          <w:rFonts w:ascii="Times New Roman" w:hAnsi="Times New Roman" w:cs="Times New Roman"/>
          <w:lang w:val="en-US"/>
        </w:rPr>
        <w:t xml:space="preserve">iei, str.Z.Cosm, piata 31August în valoare totală de 600000,00 lei. </w:t>
      </w:r>
    </w:p>
    <w:p w:rsidR="00391EAE" w:rsidRPr="003E79D5" w:rsidRDefault="003E79D5" w:rsidP="00391EAE">
      <w:pPr>
        <w:spacing w:line="240" w:lineRule="auto"/>
        <w:rPr>
          <w:rFonts w:ascii="Times New Roman" w:eastAsia="Times New Roman" w:hAnsi="Times New Roman" w:cs="Times New Roman"/>
          <w:sz w:val="24"/>
          <w:szCs w:val="24"/>
          <w:lang w:val="en-US"/>
        </w:rPr>
      </w:pPr>
      <w:r w:rsidRPr="003E79D5">
        <w:rPr>
          <w:rFonts w:ascii="Times New Roman" w:eastAsia="Times New Roman" w:hAnsi="Times New Roman" w:cs="Times New Roman"/>
          <w:sz w:val="24"/>
          <w:szCs w:val="24"/>
          <w:lang w:val="ro-RO"/>
        </w:rPr>
        <w:tab/>
      </w:r>
      <w:r w:rsidR="00391EAE" w:rsidRPr="003E79D5">
        <w:rPr>
          <w:rFonts w:ascii="Times New Roman" w:eastAsia="Times New Roman" w:hAnsi="Times New Roman" w:cs="Times New Roman"/>
          <w:sz w:val="24"/>
          <w:szCs w:val="24"/>
          <w:lang w:val="ro-RO"/>
        </w:rPr>
        <w:t xml:space="preserve">S-au alocat </w:t>
      </w:r>
      <w:r w:rsidRPr="003E79D5">
        <w:rPr>
          <w:rFonts w:ascii="Times New Roman" w:eastAsia="Times New Roman" w:hAnsi="Times New Roman" w:cs="Times New Roman"/>
          <w:sz w:val="24"/>
          <w:szCs w:val="24"/>
          <w:lang w:val="ro-RO"/>
        </w:rPr>
        <w:t>91795,65 lei pentru  reparați</w:t>
      </w:r>
      <w:r w:rsidR="00391EAE" w:rsidRPr="003E79D5">
        <w:rPr>
          <w:rFonts w:ascii="Times New Roman" w:eastAsia="Times New Roman" w:hAnsi="Times New Roman" w:cs="Times New Roman"/>
          <w:sz w:val="24"/>
          <w:szCs w:val="24"/>
          <w:lang w:val="ro-RO"/>
        </w:rPr>
        <w:t xml:space="preserve">a iluminatului stradal, în diverse sectoare şi </w:t>
      </w:r>
      <w:r w:rsidRPr="003E79D5">
        <w:rPr>
          <w:rFonts w:ascii="Times New Roman" w:eastAsia="Times New Roman" w:hAnsi="Times New Roman" w:cs="Times New Roman"/>
          <w:sz w:val="24"/>
          <w:szCs w:val="24"/>
          <w:lang w:val="ro-RO"/>
        </w:rPr>
        <w:t>298241,80</w:t>
      </w:r>
      <w:r w:rsidR="00391EAE" w:rsidRPr="003E79D5">
        <w:rPr>
          <w:rFonts w:ascii="Times New Roman" w:eastAsia="Times New Roman" w:hAnsi="Times New Roman" w:cs="Times New Roman"/>
          <w:sz w:val="24"/>
          <w:szCs w:val="24"/>
          <w:lang w:val="ro-RO"/>
        </w:rPr>
        <w:t xml:space="preserve"> lei intreținerea și reparația  curentă .</w:t>
      </w:r>
    </w:p>
    <w:p w:rsidR="00391EAE" w:rsidRPr="0021212A" w:rsidRDefault="00391EAE" w:rsidP="00391EAE">
      <w:pPr>
        <w:spacing w:after="0" w:line="240" w:lineRule="auto"/>
        <w:rPr>
          <w:rFonts w:cs="Tahoma"/>
          <w:bCs/>
          <w:i/>
          <w:szCs w:val="24"/>
          <w:lang w:val="en-US"/>
        </w:rPr>
      </w:pPr>
      <w:r w:rsidRPr="0021212A">
        <w:rPr>
          <w:rFonts w:ascii="Times New Roman" w:eastAsia="Times New Roman" w:hAnsi="Times New Roman"/>
          <w:b/>
          <w:i/>
          <w:sz w:val="24"/>
          <w:szCs w:val="24"/>
          <w:lang w:val="en-US"/>
        </w:rPr>
        <w:t>Amenajarea teritoriului:</w:t>
      </w:r>
      <w:r w:rsidRPr="0021212A">
        <w:rPr>
          <w:rFonts w:cs="Tahoma"/>
          <w:bCs/>
          <w:i/>
          <w:szCs w:val="24"/>
          <w:lang w:val="en-US"/>
        </w:rPr>
        <w:t xml:space="preserve">   </w:t>
      </w:r>
    </w:p>
    <w:p w:rsidR="00391EAE" w:rsidRPr="0021212A" w:rsidRDefault="00391EAE" w:rsidP="00391EAE">
      <w:pPr>
        <w:spacing w:after="0" w:line="240" w:lineRule="auto"/>
        <w:rPr>
          <w:rFonts w:ascii="Times New Roman" w:eastAsia="Times New Roman" w:hAnsi="Times New Roman"/>
          <w:sz w:val="24"/>
          <w:szCs w:val="24"/>
          <w:lang w:val="ro-RO"/>
        </w:rPr>
      </w:pPr>
      <w:r w:rsidRPr="0021212A">
        <w:rPr>
          <w:rFonts w:ascii="Times New Roman" w:eastAsia="Times New Roman" w:hAnsi="Times New Roman"/>
          <w:sz w:val="24"/>
          <w:szCs w:val="24"/>
          <w:lang w:val="ro-RO"/>
        </w:rPr>
        <w:t>Aamenajarea pavilioanelor de joacă-</w:t>
      </w:r>
      <w:r w:rsidR="003E79D5" w:rsidRPr="0021212A">
        <w:rPr>
          <w:rFonts w:ascii="Times New Roman" w:eastAsia="Times New Roman" w:hAnsi="Times New Roman"/>
          <w:sz w:val="24"/>
          <w:szCs w:val="24"/>
          <w:lang w:val="ro-RO"/>
        </w:rPr>
        <w:t>199996,39</w:t>
      </w:r>
      <w:r w:rsidRPr="0021212A">
        <w:rPr>
          <w:rFonts w:ascii="Times New Roman" w:eastAsia="Times New Roman" w:hAnsi="Times New Roman"/>
          <w:sz w:val="24"/>
          <w:szCs w:val="24"/>
          <w:lang w:val="ro-RO"/>
        </w:rPr>
        <w:t xml:space="preserve"> lei;</w:t>
      </w:r>
    </w:p>
    <w:p w:rsidR="00391EAE" w:rsidRPr="0021212A" w:rsidRDefault="00391EAE" w:rsidP="00391EAE">
      <w:pPr>
        <w:spacing w:after="0" w:line="240" w:lineRule="auto"/>
        <w:rPr>
          <w:rFonts w:ascii="Times New Roman" w:eastAsia="Times New Roman" w:hAnsi="Times New Roman"/>
          <w:sz w:val="24"/>
          <w:szCs w:val="24"/>
          <w:lang w:val="ro-RO"/>
        </w:rPr>
      </w:pPr>
      <w:r w:rsidRPr="0021212A">
        <w:rPr>
          <w:rFonts w:ascii="Times New Roman" w:eastAsia="Times New Roman" w:hAnsi="Times New Roman"/>
          <w:sz w:val="24"/>
          <w:szCs w:val="24"/>
          <w:lang w:val="ro-RO"/>
        </w:rPr>
        <w:t xml:space="preserve">Amenajarea  </w:t>
      </w:r>
      <w:r w:rsidR="0021212A" w:rsidRPr="0021212A">
        <w:rPr>
          <w:rFonts w:ascii="Times New Roman" w:eastAsia="Times New Roman" w:hAnsi="Times New Roman"/>
          <w:sz w:val="24"/>
          <w:szCs w:val="24"/>
          <w:lang w:val="ro-RO"/>
        </w:rPr>
        <w:t>staţiei de aşteptare str. Concilierii Naţionale-76686</w:t>
      </w:r>
      <w:r w:rsidRPr="0021212A">
        <w:rPr>
          <w:rFonts w:ascii="Times New Roman" w:eastAsia="Times New Roman" w:hAnsi="Times New Roman"/>
          <w:sz w:val="24"/>
          <w:szCs w:val="24"/>
          <w:lang w:val="ro-RO"/>
        </w:rPr>
        <w:t>,00 lei</w:t>
      </w:r>
    </w:p>
    <w:p w:rsidR="0021212A" w:rsidRDefault="0021212A" w:rsidP="00391EAE">
      <w:pPr>
        <w:spacing w:after="0" w:line="240" w:lineRule="auto"/>
        <w:rPr>
          <w:rFonts w:ascii="Times New Roman" w:eastAsia="Times New Roman" w:hAnsi="Times New Roman"/>
          <w:sz w:val="24"/>
          <w:szCs w:val="24"/>
          <w:lang w:val="ro-RO"/>
        </w:rPr>
      </w:pPr>
      <w:r w:rsidRPr="0021212A">
        <w:rPr>
          <w:rFonts w:ascii="Times New Roman" w:eastAsia="Times New Roman" w:hAnsi="Times New Roman"/>
          <w:sz w:val="24"/>
          <w:szCs w:val="24"/>
          <w:lang w:val="ro-RO"/>
        </w:rPr>
        <w:t>Amplasarea scaunelor  decorative (atârnate) str. Chişinăului, 48 – 100000,00 lei</w:t>
      </w:r>
    </w:p>
    <w:p w:rsidR="009B63CB" w:rsidRPr="0021212A" w:rsidRDefault="009B63CB" w:rsidP="00391EAE">
      <w:pPr>
        <w:spacing w:after="0" w:line="240" w:lineRule="auto"/>
        <w:rPr>
          <w:rFonts w:ascii="Times New Roman" w:eastAsia="Times New Roman" w:hAnsi="Times New Roman"/>
          <w:sz w:val="24"/>
          <w:szCs w:val="24"/>
          <w:lang w:val="ro-RO"/>
        </w:rPr>
      </w:pPr>
    </w:p>
    <w:p w:rsidR="009B63CB" w:rsidRPr="00412CD8" w:rsidRDefault="009B63CB" w:rsidP="009B63CB">
      <w:pPr>
        <w:spacing w:after="0" w:line="240" w:lineRule="auto"/>
        <w:rPr>
          <w:rFonts w:ascii="Times New Roman" w:eastAsia="Times New Roman" w:hAnsi="Times New Roman"/>
          <w:sz w:val="24"/>
          <w:szCs w:val="24"/>
          <w:lang w:val="ro-RO"/>
        </w:rPr>
      </w:pPr>
      <w:r>
        <w:rPr>
          <w:rFonts w:ascii="Times New Roman" w:eastAsia="Times New Roman" w:hAnsi="Times New Roman"/>
          <w:b/>
          <w:sz w:val="24"/>
          <w:szCs w:val="24"/>
          <w:lang w:val="ro-RO"/>
        </w:rPr>
        <w:t>Întru îmbunătăţirea</w:t>
      </w:r>
      <w:r w:rsidRPr="009B63CB">
        <w:rPr>
          <w:rFonts w:ascii="Times New Roman" w:eastAsia="Times New Roman" w:hAnsi="Times New Roman"/>
          <w:b/>
          <w:sz w:val="24"/>
          <w:szCs w:val="24"/>
          <w:lang w:val="ro-RO"/>
        </w:rPr>
        <w:t xml:space="preserve"> traficului rutier s-au efectuat lucrările:</w:t>
      </w:r>
      <w:r w:rsidRPr="00412CD8">
        <w:rPr>
          <w:rFonts w:ascii="Times New Roman" w:eastAsia="Times New Roman" w:hAnsi="Times New Roman"/>
          <w:sz w:val="24"/>
          <w:szCs w:val="24"/>
          <w:lang w:val="ro-RO"/>
        </w:rPr>
        <w:t xml:space="preserve"> </w:t>
      </w:r>
    </w:p>
    <w:p w:rsidR="009B63CB" w:rsidRPr="00412CD8" w:rsidRDefault="009B63CB" w:rsidP="009B63CB">
      <w:pPr>
        <w:spacing w:after="0" w:line="240" w:lineRule="auto"/>
        <w:rPr>
          <w:rFonts w:ascii="Times New Roman" w:eastAsia="Times New Roman" w:hAnsi="Times New Roman"/>
          <w:sz w:val="24"/>
          <w:szCs w:val="24"/>
          <w:lang w:val="ro-RO"/>
        </w:rPr>
      </w:pPr>
      <w:r w:rsidRPr="00412CD8">
        <w:rPr>
          <w:rFonts w:ascii="Times New Roman" w:eastAsia="Times New Roman" w:hAnsi="Times New Roman"/>
          <w:sz w:val="24"/>
          <w:szCs w:val="24"/>
          <w:lang w:val="ro-RO"/>
        </w:rPr>
        <w:t>Aplicarea  marcajului  rutier – 149734,19 lei;</w:t>
      </w:r>
    </w:p>
    <w:p w:rsidR="009B63CB" w:rsidRDefault="009B63CB" w:rsidP="009B63CB">
      <w:pPr>
        <w:spacing w:after="0" w:line="240" w:lineRule="auto"/>
        <w:rPr>
          <w:rFonts w:ascii="Times New Roman" w:eastAsia="Times New Roman" w:hAnsi="Times New Roman"/>
          <w:sz w:val="24"/>
          <w:szCs w:val="24"/>
          <w:lang w:val="ro-RO"/>
        </w:rPr>
      </w:pPr>
      <w:r w:rsidRPr="00412CD8">
        <w:rPr>
          <w:rFonts w:ascii="Times New Roman" w:eastAsia="Times New Roman" w:hAnsi="Times New Roman"/>
          <w:sz w:val="24"/>
          <w:szCs w:val="24"/>
          <w:lang w:val="ro-RO"/>
        </w:rPr>
        <w:t>Procurarea şi instalarea semnelor rutiere – 33309,36 lei</w:t>
      </w:r>
    </w:p>
    <w:p w:rsidR="009B63CB" w:rsidRDefault="009B63CB" w:rsidP="009B63CB">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Procurarea şi instalarea indicatoarelor stradalr – 100000,00 lei</w:t>
      </w:r>
    </w:p>
    <w:p w:rsidR="00391EAE" w:rsidRPr="00B752DD" w:rsidRDefault="00391EAE" w:rsidP="00391EAE">
      <w:pPr>
        <w:spacing w:after="0" w:line="240" w:lineRule="auto"/>
        <w:rPr>
          <w:rFonts w:ascii="Times New Roman" w:eastAsia="Times New Roman" w:hAnsi="Times New Roman"/>
          <w:color w:val="C00000"/>
          <w:sz w:val="24"/>
          <w:szCs w:val="24"/>
          <w:lang w:val="ro-RO"/>
        </w:rPr>
      </w:pPr>
    </w:p>
    <w:p w:rsidR="009B63CB" w:rsidRPr="00944852" w:rsidRDefault="00391EAE" w:rsidP="00391EAE">
      <w:pPr>
        <w:spacing w:after="0" w:line="240" w:lineRule="auto"/>
        <w:rPr>
          <w:rFonts w:ascii="Times New Roman" w:eastAsia="Times New Roman" w:hAnsi="Times New Roman"/>
          <w:sz w:val="24"/>
          <w:szCs w:val="24"/>
          <w:lang w:val="ro-RO"/>
        </w:rPr>
      </w:pPr>
      <w:r w:rsidRPr="00B752DD">
        <w:rPr>
          <w:rFonts w:ascii="Times New Roman" w:eastAsia="Times New Roman" w:hAnsi="Times New Roman"/>
          <w:color w:val="C00000"/>
          <w:sz w:val="24"/>
          <w:szCs w:val="24"/>
          <w:lang w:val="ro-RO"/>
        </w:rPr>
        <w:tab/>
      </w:r>
      <w:r w:rsidRPr="00944852">
        <w:rPr>
          <w:rFonts w:ascii="Times New Roman" w:eastAsia="Times New Roman" w:hAnsi="Times New Roman"/>
          <w:sz w:val="24"/>
          <w:szCs w:val="24"/>
          <w:lang w:val="ro-RO"/>
        </w:rPr>
        <w:t>În perioada de raportare a fost efectuate un şir de lucrări de reparație capitală şi modernizare a străzilor din or. Anenii Noi</w:t>
      </w:r>
      <w:r w:rsidR="00944852" w:rsidRPr="00944852">
        <w:rPr>
          <w:rFonts w:ascii="Times New Roman" w:eastAsia="Times New Roman" w:hAnsi="Times New Roman"/>
          <w:sz w:val="24"/>
          <w:szCs w:val="24"/>
          <w:lang w:val="ro-RO"/>
        </w:rPr>
        <w:t xml:space="preserve"> şi satele din componenţa Primăriei</w:t>
      </w:r>
      <w:r w:rsidRPr="00944852">
        <w:rPr>
          <w:rFonts w:ascii="Times New Roman" w:eastAsia="Times New Roman" w:hAnsi="Times New Roman"/>
          <w:sz w:val="24"/>
          <w:szCs w:val="24"/>
          <w:lang w:val="ro-RO"/>
        </w:rPr>
        <w:t xml:space="preserve">, unde au fost cheltuite resurse financiare în sumă de </w:t>
      </w:r>
      <w:r w:rsidR="009B63CB" w:rsidRPr="00944852">
        <w:rPr>
          <w:rFonts w:ascii="Times New Roman" w:eastAsia="Times New Roman" w:hAnsi="Times New Roman"/>
          <w:sz w:val="24"/>
          <w:szCs w:val="24"/>
          <w:lang w:val="ro-RO"/>
        </w:rPr>
        <w:t>–</w:t>
      </w:r>
      <w:r w:rsidRPr="00944852">
        <w:rPr>
          <w:rFonts w:ascii="Times New Roman" w:eastAsia="Times New Roman" w:hAnsi="Times New Roman"/>
          <w:sz w:val="24"/>
          <w:szCs w:val="24"/>
          <w:lang w:val="ro-RO"/>
        </w:rPr>
        <w:t xml:space="preserve"> </w:t>
      </w:r>
      <w:r w:rsidR="009B63CB" w:rsidRPr="00944852">
        <w:rPr>
          <w:rFonts w:ascii="Times New Roman" w:eastAsia="Times New Roman" w:hAnsi="Times New Roman"/>
          <w:sz w:val="24"/>
          <w:szCs w:val="24"/>
          <w:lang w:val="ro-RO"/>
        </w:rPr>
        <w:t>6425438,48</w:t>
      </w:r>
      <w:r w:rsidRPr="00944852">
        <w:rPr>
          <w:rFonts w:ascii="Times New Roman" w:eastAsia="Times New Roman" w:hAnsi="Times New Roman"/>
          <w:sz w:val="24"/>
          <w:szCs w:val="24"/>
          <w:lang w:val="ro-RO"/>
        </w:rPr>
        <w:t xml:space="preserve"> lei şi anume: </w:t>
      </w:r>
    </w:p>
    <w:p w:rsidR="009B63CB" w:rsidRPr="009B63CB" w:rsidRDefault="009B63CB" w:rsidP="009B63CB">
      <w:pPr>
        <w:spacing w:after="0"/>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Pr>
          <w:rFonts w:ascii="Times New Roman" w:hAnsi="Times New Roman" w:cs="Times New Roman"/>
          <w:sz w:val="24"/>
          <w:szCs w:val="24"/>
          <w:lang w:val="en-US"/>
        </w:rPr>
        <w:t>Reparaţia capital a</w:t>
      </w:r>
      <w:r w:rsidRPr="009B63CB">
        <w:rPr>
          <w:rFonts w:ascii="Times New Roman" w:hAnsi="Times New Roman" w:cs="Times New Roman"/>
          <w:sz w:val="24"/>
          <w:szCs w:val="24"/>
          <w:lang w:val="en-US"/>
        </w:rPr>
        <w:t xml:space="preserve"> pavaj</w:t>
      </w:r>
      <w:r>
        <w:rPr>
          <w:rFonts w:ascii="Times New Roman" w:hAnsi="Times New Roman" w:cs="Times New Roman"/>
          <w:sz w:val="24"/>
          <w:szCs w:val="24"/>
          <w:lang w:val="en-US"/>
        </w:rPr>
        <w:t>ului  str.Concilierii Nationale</w:t>
      </w:r>
      <w:r w:rsidRPr="009B63CB">
        <w:rPr>
          <w:rFonts w:ascii="Times New Roman" w:hAnsi="Times New Roman" w:cs="Times New Roman"/>
          <w:sz w:val="24"/>
          <w:szCs w:val="24"/>
          <w:lang w:val="en-US"/>
        </w:rPr>
        <w:t xml:space="preserve"> 22</w:t>
      </w:r>
      <w:r>
        <w:rPr>
          <w:rFonts w:ascii="Times New Roman" w:hAnsi="Times New Roman" w:cs="Times New Roman"/>
          <w:sz w:val="24"/>
          <w:szCs w:val="24"/>
          <w:lang w:val="en-US"/>
        </w:rPr>
        <w:t xml:space="preserve"> - </w:t>
      </w:r>
      <w:r w:rsidRPr="009B63CB">
        <w:rPr>
          <w:rFonts w:ascii="Times New Roman" w:hAnsi="Times New Roman" w:cs="Times New Roman"/>
          <w:sz w:val="24"/>
          <w:szCs w:val="24"/>
          <w:lang w:val="en-US"/>
        </w:rPr>
        <w:t>7000-00lei</w:t>
      </w:r>
    </w:p>
    <w:p w:rsidR="009B63CB" w:rsidRPr="009B63CB" w:rsidRDefault="009B63CB" w:rsidP="009B63C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-Procurarea materialelor de construcţie </w:t>
      </w:r>
      <w:r w:rsidRPr="009B63CB">
        <w:rPr>
          <w:rFonts w:ascii="Times New Roman" w:hAnsi="Times New Roman" w:cs="Times New Roman"/>
          <w:sz w:val="24"/>
          <w:szCs w:val="24"/>
          <w:lang w:val="en-US"/>
        </w:rPr>
        <w:t>(bordure,</w:t>
      </w:r>
      <w:r>
        <w:rPr>
          <w:rFonts w:ascii="Times New Roman" w:hAnsi="Times New Roman" w:cs="Times New Roman"/>
          <w:sz w:val="24"/>
          <w:szCs w:val="24"/>
          <w:lang w:val="en-US"/>
        </w:rPr>
        <w:t xml:space="preserve"> </w:t>
      </w:r>
      <w:r w:rsidRPr="009B63CB">
        <w:rPr>
          <w:rFonts w:ascii="Times New Roman" w:hAnsi="Times New Roman" w:cs="Times New Roman"/>
          <w:sz w:val="24"/>
          <w:szCs w:val="24"/>
          <w:lang w:val="en-US"/>
        </w:rPr>
        <w:t>pavaj,</w:t>
      </w:r>
      <w:r>
        <w:rPr>
          <w:rFonts w:ascii="Times New Roman" w:hAnsi="Times New Roman" w:cs="Times New Roman"/>
          <w:sz w:val="24"/>
          <w:szCs w:val="24"/>
          <w:lang w:val="en-US"/>
        </w:rPr>
        <w:t xml:space="preserve"> </w:t>
      </w:r>
      <w:r w:rsidRPr="009B63CB">
        <w:rPr>
          <w:rFonts w:ascii="Times New Roman" w:hAnsi="Times New Roman" w:cs="Times New Roman"/>
          <w:sz w:val="24"/>
          <w:szCs w:val="24"/>
          <w:lang w:val="en-US"/>
        </w:rPr>
        <w:t>beton,</w:t>
      </w:r>
      <w:r>
        <w:rPr>
          <w:rFonts w:ascii="Times New Roman" w:hAnsi="Times New Roman" w:cs="Times New Roman"/>
          <w:sz w:val="24"/>
          <w:szCs w:val="24"/>
          <w:lang w:val="en-US"/>
        </w:rPr>
        <w:t xml:space="preserve"> </w:t>
      </w:r>
      <w:r w:rsidRPr="009B63CB">
        <w:rPr>
          <w:rFonts w:ascii="Times New Roman" w:hAnsi="Times New Roman" w:cs="Times New Roman"/>
          <w:sz w:val="24"/>
          <w:szCs w:val="24"/>
          <w:lang w:val="en-US"/>
        </w:rPr>
        <w:t>nisip,</w:t>
      </w:r>
      <w:r>
        <w:rPr>
          <w:rFonts w:ascii="Times New Roman" w:hAnsi="Times New Roman" w:cs="Times New Roman"/>
          <w:sz w:val="24"/>
          <w:szCs w:val="24"/>
          <w:lang w:val="en-US"/>
        </w:rPr>
        <w:t xml:space="preserve"> </w:t>
      </w:r>
      <w:r w:rsidRPr="009B63CB">
        <w:rPr>
          <w:rFonts w:ascii="Times New Roman" w:hAnsi="Times New Roman" w:cs="Times New Roman"/>
          <w:sz w:val="24"/>
          <w:szCs w:val="24"/>
          <w:lang w:val="en-US"/>
        </w:rPr>
        <w:t>pietris,</w:t>
      </w:r>
      <w:r>
        <w:rPr>
          <w:rFonts w:ascii="Times New Roman" w:hAnsi="Times New Roman" w:cs="Times New Roman"/>
          <w:sz w:val="24"/>
          <w:szCs w:val="24"/>
          <w:lang w:val="en-US"/>
        </w:rPr>
        <w:t xml:space="preserve"> </w:t>
      </w:r>
      <w:r w:rsidRPr="009B63CB">
        <w:rPr>
          <w:rFonts w:ascii="Times New Roman" w:hAnsi="Times New Roman" w:cs="Times New Roman"/>
          <w:sz w:val="24"/>
          <w:szCs w:val="24"/>
          <w:lang w:val="en-US"/>
        </w:rPr>
        <w:t>ciment)</w:t>
      </w:r>
      <w:r>
        <w:rPr>
          <w:rFonts w:ascii="Times New Roman" w:hAnsi="Times New Roman" w:cs="Times New Roman"/>
          <w:sz w:val="24"/>
          <w:szCs w:val="24"/>
          <w:lang w:val="en-US"/>
        </w:rPr>
        <w:t xml:space="preserve"> </w:t>
      </w:r>
      <w:r w:rsidRPr="009B63CB">
        <w:rPr>
          <w:rFonts w:ascii="Times New Roman" w:hAnsi="Times New Roman" w:cs="Times New Roman"/>
          <w:sz w:val="24"/>
          <w:szCs w:val="24"/>
          <w:lang w:val="en-US"/>
        </w:rPr>
        <w:t>str.Chisinaului,</w:t>
      </w:r>
      <w:r>
        <w:rPr>
          <w:rFonts w:ascii="Times New Roman" w:hAnsi="Times New Roman" w:cs="Times New Roman"/>
          <w:sz w:val="24"/>
          <w:szCs w:val="24"/>
          <w:lang w:val="en-US"/>
        </w:rPr>
        <w:t xml:space="preserve"> Cons.Nationale</w:t>
      </w:r>
      <w:r w:rsidRPr="009B63CB">
        <w:rPr>
          <w:rFonts w:ascii="Times New Roman" w:hAnsi="Times New Roman" w:cs="Times New Roman"/>
          <w:sz w:val="24"/>
          <w:szCs w:val="24"/>
          <w:lang w:val="en-US"/>
        </w:rPr>
        <w:t>, Victor</w:t>
      </w:r>
      <w:r>
        <w:rPr>
          <w:rFonts w:ascii="Times New Roman" w:hAnsi="Times New Roman" w:cs="Times New Roman"/>
          <w:sz w:val="24"/>
          <w:szCs w:val="24"/>
          <w:lang w:val="en-US"/>
        </w:rPr>
        <w:t xml:space="preserve">iei, Tighina, Suvorov, Uzinelor </w:t>
      </w:r>
      <w:r w:rsidRPr="009B63CB">
        <w:rPr>
          <w:rFonts w:ascii="Times New Roman" w:hAnsi="Times New Roman" w:cs="Times New Roman"/>
          <w:sz w:val="24"/>
          <w:szCs w:val="24"/>
          <w:lang w:val="en-US"/>
        </w:rPr>
        <w:t>- 1703884-52lei</w:t>
      </w:r>
    </w:p>
    <w:p w:rsidR="009B63CB" w:rsidRPr="009B63CB" w:rsidRDefault="009B63CB" w:rsidP="0094485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Reparatia capitală a trotuarului</w:t>
      </w:r>
      <w:r w:rsidRPr="009B63CB">
        <w:rPr>
          <w:rFonts w:ascii="Times New Roman" w:hAnsi="Times New Roman" w:cs="Times New Roman"/>
          <w:sz w:val="24"/>
          <w:szCs w:val="24"/>
          <w:lang w:val="en-US"/>
        </w:rPr>
        <w:t xml:space="preserve"> str Chisinaului 62 </w:t>
      </w:r>
      <w:r>
        <w:rPr>
          <w:rFonts w:ascii="Times New Roman" w:hAnsi="Times New Roman" w:cs="Times New Roman"/>
          <w:sz w:val="24"/>
          <w:szCs w:val="24"/>
          <w:lang w:val="en-US"/>
        </w:rPr>
        <w:t xml:space="preserve"> or. </w:t>
      </w:r>
      <w:r w:rsidRPr="009B63CB">
        <w:rPr>
          <w:rFonts w:ascii="Times New Roman" w:hAnsi="Times New Roman" w:cs="Times New Roman"/>
          <w:sz w:val="24"/>
          <w:szCs w:val="24"/>
          <w:lang w:val="en-US"/>
        </w:rPr>
        <w:t>Anenii Noi</w:t>
      </w:r>
      <w:r>
        <w:rPr>
          <w:rFonts w:ascii="Times New Roman" w:hAnsi="Times New Roman" w:cs="Times New Roman"/>
          <w:sz w:val="24"/>
          <w:szCs w:val="24"/>
          <w:lang w:val="en-US"/>
        </w:rPr>
        <w:t xml:space="preserve"> - 99951-38le</w:t>
      </w:r>
      <w:r w:rsidR="00944852">
        <w:rPr>
          <w:rFonts w:ascii="Times New Roman" w:hAnsi="Times New Roman" w:cs="Times New Roman"/>
          <w:sz w:val="24"/>
          <w:szCs w:val="24"/>
          <w:lang w:val="en-US"/>
        </w:rPr>
        <w:t>i</w:t>
      </w:r>
    </w:p>
    <w:p w:rsidR="009B63CB" w:rsidRPr="009B63CB" w:rsidRDefault="00944852" w:rsidP="009B63C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63CB">
        <w:rPr>
          <w:rFonts w:ascii="Times New Roman" w:hAnsi="Times New Roman" w:cs="Times New Roman"/>
          <w:sz w:val="24"/>
          <w:szCs w:val="24"/>
          <w:lang w:val="en-US"/>
        </w:rPr>
        <w:t xml:space="preserve">Plombarea străzilor în </w:t>
      </w:r>
      <w:r w:rsidR="009B63CB" w:rsidRPr="009B63CB">
        <w:rPr>
          <w:rFonts w:ascii="Times New Roman" w:hAnsi="Times New Roman" w:cs="Times New Roman"/>
          <w:sz w:val="24"/>
          <w:szCs w:val="24"/>
          <w:lang w:val="en-US"/>
        </w:rPr>
        <w:t>or.Anenii Noi</w:t>
      </w:r>
      <w:r w:rsidR="009B63CB">
        <w:rPr>
          <w:rFonts w:ascii="Times New Roman" w:hAnsi="Times New Roman" w:cs="Times New Roman"/>
          <w:sz w:val="24"/>
          <w:szCs w:val="24"/>
          <w:lang w:val="en-US"/>
        </w:rPr>
        <w:t xml:space="preserve"> - 299925-37lei</w:t>
      </w:r>
    </w:p>
    <w:p w:rsidR="009B63CB" w:rsidRPr="009B63CB" w:rsidRDefault="00944852" w:rsidP="009E409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63CB">
        <w:rPr>
          <w:rFonts w:ascii="Times New Roman" w:hAnsi="Times New Roman" w:cs="Times New Roman"/>
          <w:sz w:val="24"/>
          <w:szCs w:val="24"/>
          <w:lang w:val="en-US"/>
        </w:rPr>
        <w:t xml:space="preserve">Instalarea </w:t>
      </w:r>
      <w:r w:rsidR="009E409C">
        <w:rPr>
          <w:rFonts w:ascii="Times New Roman" w:hAnsi="Times New Roman" w:cs="Times New Roman"/>
          <w:sz w:val="24"/>
          <w:szCs w:val="24"/>
          <w:lang w:val="en-US"/>
        </w:rPr>
        <w:t>p</w:t>
      </w:r>
      <w:r w:rsidR="009B63CB" w:rsidRPr="009B63CB">
        <w:rPr>
          <w:rFonts w:ascii="Times New Roman" w:hAnsi="Times New Roman" w:cs="Times New Roman"/>
          <w:sz w:val="24"/>
          <w:szCs w:val="24"/>
          <w:lang w:val="en-US"/>
        </w:rPr>
        <w:t>avaj</w:t>
      </w:r>
      <w:r w:rsidR="009B63CB">
        <w:rPr>
          <w:rFonts w:ascii="Times New Roman" w:hAnsi="Times New Roman" w:cs="Times New Roman"/>
          <w:sz w:val="24"/>
          <w:szCs w:val="24"/>
          <w:lang w:val="en-US"/>
        </w:rPr>
        <w:t>ului</w:t>
      </w:r>
      <w:r w:rsidR="009B63CB" w:rsidRPr="009B63CB">
        <w:rPr>
          <w:rFonts w:ascii="Times New Roman" w:hAnsi="Times New Roman" w:cs="Times New Roman"/>
          <w:sz w:val="24"/>
          <w:szCs w:val="24"/>
          <w:lang w:val="en-US"/>
        </w:rPr>
        <w:t xml:space="preserve"> str.Victoriei</w:t>
      </w:r>
      <w:r w:rsidR="009E409C">
        <w:rPr>
          <w:rFonts w:ascii="Times New Roman" w:hAnsi="Times New Roman" w:cs="Times New Roman"/>
          <w:sz w:val="24"/>
          <w:szCs w:val="24"/>
          <w:lang w:val="en-US"/>
        </w:rPr>
        <w:t xml:space="preserve"> - </w:t>
      </w:r>
      <w:r w:rsidR="009E409C" w:rsidRPr="009B63CB">
        <w:rPr>
          <w:rFonts w:ascii="Times New Roman" w:hAnsi="Times New Roman" w:cs="Times New Roman"/>
          <w:sz w:val="24"/>
          <w:szCs w:val="24"/>
          <w:lang w:val="en-US"/>
        </w:rPr>
        <w:t>173225-17lei</w:t>
      </w:r>
    </w:p>
    <w:p w:rsidR="009B63CB" w:rsidRPr="009B63CB" w:rsidRDefault="009E409C" w:rsidP="009B63C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Reparaţia capital </w:t>
      </w:r>
      <w:r w:rsidR="009B63CB" w:rsidRPr="009B63CB">
        <w:rPr>
          <w:rFonts w:ascii="Times New Roman" w:hAnsi="Times New Roman" w:cs="Times New Roman"/>
          <w:sz w:val="24"/>
          <w:szCs w:val="24"/>
          <w:lang w:val="en-US"/>
        </w:rPr>
        <w:t>a partii carosabile str.</w:t>
      </w:r>
      <w:r>
        <w:rPr>
          <w:rFonts w:ascii="Times New Roman" w:hAnsi="Times New Roman" w:cs="Times New Roman"/>
          <w:sz w:val="24"/>
          <w:szCs w:val="24"/>
          <w:lang w:val="en-US"/>
        </w:rPr>
        <w:t xml:space="preserve"> </w:t>
      </w:r>
      <w:r w:rsidR="009B63CB" w:rsidRPr="009B63CB">
        <w:rPr>
          <w:rFonts w:ascii="Times New Roman" w:hAnsi="Times New Roman" w:cs="Times New Roman"/>
          <w:sz w:val="24"/>
          <w:szCs w:val="24"/>
          <w:lang w:val="en-US"/>
        </w:rPr>
        <w:t>Zagorodnaia, Tighina,</w:t>
      </w:r>
      <w:r>
        <w:rPr>
          <w:rFonts w:ascii="Times New Roman" w:hAnsi="Times New Roman" w:cs="Times New Roman"/>
          <w:sz w:val="24"/>
          <w:szCs w:val="24"/>
          <w:lang w:val="en-US"/>
        </w:rPr>
        <w:t xml:space="preserve"> </w:t>
      </w:r>
      <w:r w:rsidR="009B63CB" w:rsidRPr="009B63CB">
        <w:rPr>
          <w:rFonts w:ascii="Times New Roman" w:hAnsi="Times New Roman" w:cs="Times New Roman"/>
          <w:sz w:val="24"/>
          <w:szCs w:val="24"/>
          <w:lang w:val="en-US"/>
        </w:rPr>
        <w:t>str-la Comarova</w:t>
      </w:r>
      <w:r>
        <w:rPr>
          <w:rFonts w:ascii="Times New Roman" w:hAnsi="Times New Roman" w:cs="Times New Roman"/>
          <w:sz w:val="24"/>
          <w:szCs w:val="24"/>
          <w:lang w:val="en-US"/>
        </w:rPr>
        <w:t xml:space="preserve"> – 2772829,95lei</w:t>
      </w:r>
    </w:p>
    <w:p w:rsidR="009B63CB" w:rsidRPr="009B63CB" w:rsidRDefault="00944852" w:rsidP="009B63C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E409C">
        <w:rPr>
          <w:rFonts w:ascii="Times New Roman" w:hAnsi="Times New Roman" w:cs="Times New Roman"/>
          <w:sz w:val="24"/>
          <w:szCs w:val="24"/>
          <w:lang w:val="en-US"/>
        </w:rPr>
        <w:t>R</w:t>
      </w:r>
      <w:r>
        <w:rPr>
          <w:rFonts w:ascii="Times New Roman" w:hAnsi="Times New Roman" w:cs="Times New Roman"/>
          <w:sz w:val="24"/>
          <w:szCs w:val="24"/>
          <w:lang w:val="en-US"/>
        </w:rPr>
        <w:t xml:space="preserve">eparaşia capital </w:t>
      </w:r>
      <w:r w:rsidR="009B63CB" w:rsidRPr="009B63CB">
        <w:rPr>
          <w:rFonts w:ascii="Times New Roman" w:hAnsi="Times New Roman" w:cs="Times New Roman"/>
          <w:sz w:val="24"/>
          <w:szCs w:val="24"/>
          <w:lang w:val="en-US"/>
        </w:rPr>
        <w:t>a partii carosabile din curtea bloc Chisinaului 22</w:t>
      </w:r>
      <w:r>
        <w:rPr>
          <w:rFonts w:ascii="Times New Roman" w:hAnsi="Times New Roman" w:cs="Times New Roman"/>
          <w:sz w:val="24"/>
          <w:szCs w:val="24"/>
          <w:lang w:val="en-US"/>
        </w:rPr>
        <w:t xml:space="preserve"> - 236442-94lei</w:t>
      </w:r>
    </w:p>
    <w:p w:rsidR="009B63CB" w:rsidRPr="009B63CB" w:rsidRDefault="00944852" w:rsidP="009B63C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Procurarea şi instalarea bordurei</w:t>
      </w:r>
      <w:r w:rsidR="009B63CB" w:rsidRPr="009B63CB">
        <w:rPr>
          <w:rFonts w:ascii="Times New Roman" w:hAnsi="Times New Roman" w:cs="Times New Roman"/>
          <w:sz w:val="24"/>
          <w:szCs w:val="24"/>
          <w:lang w:val="en-US"/>
        </w:rPr>
        <w:t xml:space="preserve"> str.</w:t>
      </w:r>
      <w:r>
        <w:rPr>
          <w:rFonts w:ascii="Times New Roman" w:hAnsi="Times New Roman" w:cs="Times New Roman"/>
          <w:sz w:val="24"/>
          <w:szCs w:val="24"/>
          <w:lang w:val="en-US"/>
        </w:rPr>
        <w:t xml:space="preserve"> </w:t>
      </w:r>
      <w:r w:rsidR="009B63CB" w:rsidRPr="009B63CB">
        <w:rPr>
          <w:rFonts w:ascii="Times New Roman" w:hAnsi="Times New Roman" w:cs="Times New Roman"/>
          <w:sz w:val="24"/>
          <w:szCs w:val="24"/>
          <w:lang w:val="en-US"/>
        </w:rPr>
        <w:t>Comarova</w:t>
      </w:r>
      <w:r>
        <w:rPr>
          <w:rFonts w:ascii="Times New Roman" w:hAnsi="Times New Roman" w:cs="Times New Roman"/>
          <w:sz w:val="24"/>
          <w:szCs w:val="24"/>
          <w:lang w:val="en-US"/>
        </w:rPr>
        <w:t xml:space="preserve"> - </w:t>
      </w:r>
      <w:r w:rsidRPr="009B63CB">
        <w:rPr>
          <w:rFonts w:ascii="Times New Roman" w:hAnsi="Times New Roman" w:cs="Times New Roman"/>
          <w:sz w:val="24"/>
          <w:szCs w:val="24"/>
          <w:lang w:val="en-US"/>
        </w:rPr>
        <w:t>62700-00lei</w:t>
      </w:r>
    </w:p>
    <w:p w:rsidR="00944852" w:rsidRDefault="00944852" w:rsidP="009B63C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Reparaţia capitala a trotuarului</w:t>
      </w:r>
      <w:r w:rsidR="009B63CB" w:rsidRPr="009B63CB">
        <w:rPr>
          <w:rFonts w:ascii="Times New Roman" w:hAnsi="Times New Roman" w:cs="Times New Roman"/>
          <w:sz w:val="24"/>
          <w:szCs w:val="24"/>
          <w:lang w:val="en-US"/>
        </w:rPr>
        <w:t xml:space="preserve"> Str.Tighina,</w:t>
      </w:r>
      <w:r>
        <w:rPr>
          <w:rFonts w:ascii="Times New Roman" w:hAnsi="Times New Roman" w:cs="Times New Roman"/>
          <w:sz w:val="24"/>
          <w:szCs w:val="24"/>
          <w:lang w:val="en-US"/>
        </w:rPr>
        <w:t xml:space="preserve"> </w:t>
      </w:r>
      <w:r w:rsidR="009B63CB" w:rsidRPr="009B63CB">
        <w:rPr>
          <w:rFonts w:ascii="Times New Roman" w:hAnsi="Times New Roman" w:cs="Times New Roman"/>
          <w:sz w:val="24"/>
          <w:szCs w:val="24"/>
          <w:lang w:val="en-US"/>
        </w:rPr>
        <w:t>Suvorov,</w:t>
      </w:r>
      <w:r>
        <w:rPr>
          <w:rFonts w:ascii="Times New Roman" w:hAnsi="Times New Roman" w:cs="Times New Roman"/>
          <w:sz w:val="24"/>
          <w:szCs w:val="24"/>
          <w:lang w:val="en-US"/>
        </w:rPr>
        <w:t xml:space="preserve"> </w:t>
      </w:r>
      <w:r w:rsidR="009B63CB" w:rsidRPr="009B63CB">
        <w:rPr>
          <w:rFonts w:ascii="Times New Roman" w:hAnsi="Times New Roman" w:cs="Times New Roman"/>
          <w:sz w:val="24"/>
          <w:szCs w:val="24"/>
          <w:lang w:val="en-US"/>
        </w:rPr>
        <w:t>Uzinelor</w:t>
      </w:r>
      <w:r>
        <w:rPr>
          <w:rFonts w:ascii="Times New Roman" w:hAnsi="Times New Roman" w:cs="Times New Roman"/>
          <w:sz w:val="24"/>
          <w:szCs w:val="24"/>
          <w:lang w:val="en-US"/>
        </w:rPr>
        <w:t xml:space="preserve"> </w:t>
      </w:r>
      <w:r w:rsidR="009B63CB" w:rsidRPr="009B63CB">
        <w:rPr>
          <w:rFonts w:ascii="Times New Roman" w:hAnsi="Times New Roman" w:cs="Times New Roman"/>
          <w:sz w:val="24"/>
          <w:szCs w:val="24"/>
          <w:lang w:val="en-US"/>
        </w:rPr>
        <w:t>,s.Socoleni,</w:t>
      </w:r>
      <w:r>
        <w:rPr>
          <w:rFonts w:ascii="Times New Roman" w:hAnsi="Times New Roman" w:cs="Times New Roman"/>
          <w:sz w:val="24"/>
          <w:szCs w:val="24"/>
          <w:lang w:val="en-US"/>
        </w:rPr>
        <w:t xml:space="preserve"> </w:t>
      </w:r>
    </w:p>
    <w:p w:rsidR="009B63CB" w:rsidRPr="009B63CB" w:rsidRDefault="00944852" w:rsidP="009B63C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63CB" w:rsidRPr="009B63CB">
        <w:rPr>
          <w:rFonts w:ascii="Times New Roman" w:hAnsi="Times New Roman" w:cs="Times New Roman"/>
          <w:sz w:val="24"/>
          <w:szCs w:val="24"/>
          <w:lang w:val="en-US"/>
        </w:rPr>
        <w:t>s.Hirbovatul Nou</w:t>
      </w:r>
      <w:r>
        <w:rPr>
          <w:rFonts w:ascii="Times New Roman" w:hAnsi="Times New Roman" w:cs="Times New Roman"/>
          <w:sz w:val="24"/>
          <w:szCs w:val="24"/>
          <w:lang w:val="en-US"/>
        </w:rPr>
        <w:t xml:space="preserve"> - </w:t>
      </w:r>
      <w:r w:rsidRPr="009B63CB">
        <w:rPr>
          <w:rFonts w:ascii="Times New Roman" w:hAnsi="Times New Roman" w:cs="Times New Roman"/>
          <w:sz w:val="24"/>
          <w:szCs w:val="24"/>
          <w:lang w:val="en-US"/>
        </w:rPr>
        <w:t>24964-86lei</w:t>
      </w:r>
    </w:p>
    <w:p w:rsidR="009B63CB" w:rsidRPr="009B63CB" w:rsidRDefault="00944852" w:rsidP="009B63C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Reparaţia </w:t>
      </w:r>
      <w:r w:rsidR="009B63CB" w:rsidRPr="009B63CB">
        <w:rPr>
          <w:rFonts w:ascii="Times New Roman" w:hAnsi="Times New Roman" w:cs="Times New Roman"/>
          <w:sz w:val="24"/>
          <w:szCs w:val="24"/>
          <w:lang w:val="en-US"/>
        </w:rPr>
        <w:t>capitala a trotuar. Str. Cons.Nation., Victoriei</w:t>
      </w:r>
      <w:r>
        <w:rPr>
          <w:rFonts w:ascii="Times New Roman" w:hAnsi="Times New Roman" w:cs="Times New Roman"/>
          <w:sz w:val="24"/>
          <w:szCs w:val="24"/>
          <w:lang w:val="en-US"/>
        </w:rPr>
        <w:t xml:space="preserve"> - </w:t>
      </w:r>
      <w:r w:rsidRPr="009B63CB">
        <w:rPr>
          <w:rFonts w:ascii="Times New Roman" w:hAnsi="Times New Roman" w:cs="Times New Roman"/>
          <w:sz w:val="24"/>
          <w:szCs w:val="24"/>
          <w:lang w:val="en-US"/>
        </w:rPr>
        <w:t>32442-74l</w:t>
      </w:r>
      <w:r>
        <w:rPr>
          <w:rFonts w:ascii="Times New Roman" w:hAnsi="Times New Roman" w:cs="Times New Roman"/>
          <w:sz w:val="24"/>
          <w:szCs w:val="24"/>
          <w:lang w:val="en-US"/>
        </w:rPr>
        <w:t>ei</w:t>
      </w:r>
    </w:p>
    <w:p w:rsidR="009B63CB" w:rsidRPr="009B63CB" w:rsidRDefault="00944852" w:rsidP="009B63C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63CB" w:rsidRPr="009B63CB">
        <w:rPr>
          <w:rFonts w:ascii="Times New Roman" w:hAnsi="Times New Roman" w:cs="Times New Roman"/>
          <w:sz w:val="24"/>
          <w:szCs w:val="24"/>
          <w:lang w:val="en-US"/>
        </w:rPr>
        <w:t>Reparat.capitala a tr</w:t>
      </w:r>
      <w:r>
        <w:rPr>
          <w:rFonts w:ascii="Times New Roman" w:hAnsi="Times New Roman" w:cs="Times New Roman"/>
          <w:sz w:val="24"/>
          <w:szCs w:val="24"/>
          <w:lang w:val="en-US"/>
        </w:rPr>
        <w:t xml:space="preserve">otuar. Str.Chisinaului,Concilierii Naţionale - </w:t>
      </w:r>
      <w:r w:rsidRPr="009B63CB">
        <w:rPr>
          <w:rFonts w:ascii="Times New Roman" w:hAnsi="Times New Roman" w:cs="Times New Roman"/>
          <w:sz w:val="24"/>
          <w:szCs w:val="24"/>
          <w:lang w:val="en-US"/>
        </w:rPr>
        <w:t>239964-00lei</w:t>
      </w:r>
    </w:p>
    <w:p w:rsidR="009B63CB" w:rsidRPr="009B63CB" w:rsidRDefault="00944852" w:rsidP="009B63C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63CB" w:rsidRPr="009B63CB">
        <w:rPr>
          <w:rFonts w:ascii="Times New Roman" w:hAnsi="Times New Roman" w:cs="Times New Roman"/>
          <w:sz w:val="24"/>
          <w:szCs w:val="24"/>
          <w:lang w:val="en-US"/>
        </w:rPr>
        <w:t>Reparat.capitala a trotuar. si bordure str.Victoriei</w:t>
      </w:r>
      <w:r>
        <w:rPr>
          <w:rFonts w:ascii="Times New Roman" w:hAnsi="Times New Roman" w:cs="Times New Roman"/>
          <w:sz w:val="24"/>
          <w:szCs w:val="24"/>
          <w:lang w:val="en-US"/>
        </w:rPr>
        <w:t xml:space="preserve"> - </w:t>
      </w:r>
      <w:r w:rsidRPr="009B63CB">
        <w:rPr>
          <w:rFonts w:ascii="Times New Roman" w:hAnsi="Times New Roman" w:cs="Times New Roman"/>
          <w:sz w:val="24"/>
          <w:szCs w:val="24"/>
          <w:lang w:val="en-US"/>
        </w:rPr>
        <w:t>66259-00lei</w:t>
      </w:r>
    </w:p>
    <w:p w:rsidR="00391EAE" w:rsidRPr="00B752DD" w:rsidRDefault="00391EAE" w:rsidP="00944852">
      <w:pPr>
        <w:spacing w:after="0" w:line="240" w:lineRule="auto"/>
        <w:rPr>
          <w:rFonts w:ascii="Times New Roman" w:eastAsia="Times New Roman" w:hAnsi="Times New Roman"/>
          <w:color w:val="C00000"/>
          <w:sz w:val="24"/>
          <w:szCs w:val="24"/>
          <w:lang w:val="ro-RO"/>
        </w:rPr>
      </w:pPr>
      <w:r w:rsidRPr="00B752DD">
        <w:rPr>
          <w:rFonts w:ascii="Times New Roman" w:eastAsia="Times New Roman" w:hAnsi="Times New Roman"/>
          <w:color w:val="C00000"/>
          <w:sz w:val="24"/>
          <w:szCs w:val="24"/>
          <w:lang w:val="ro-RO"/>
        </w:rPr>
        <w:t xml:space="preserve"> </w:t>
      </w:r>
    </w:p>
    <w:p w:rsidR="00944852" w:rsidRPr="00944852" w:rsidRDefault="00391EAE" w:rsidP="00391EAE">
      <w:pPr>
        <w:spacing w:after="0" w:line="240" w:lineRule="auto"/>
        <w:jc w:val="both"/>
        <w:rPr>
          <w:rFonts w:ascii="Times New Roman" w:hAnsi="Times New Roman" w:cs="Times New Roman"/>
          <w:sz w:val="24"/>
          <w:szCs w:val="24"/>
          <w:lang w:val="ro-RO"/>
        </w:rPr>
      </w:pPr>
      <w:r w:rsidRPr="00B752DD">
        <w:rPr>
          <w:rFonts w:ascii="Times New Roman" w:eastAsia="Times New Roman" w:hAnsi="Times New Roman"/>
          <w:color w:val="C00000"/>
          <w:sz w:val="24"/>
          <w:szCs w:val="24"/>
          <w:lang w:val="ro-RO"/>
        </w:rPr>
        <w:tab/>
      </w:r>
      <w:r w:rsidR="00944852" w:rsidRPr="00944852">
        <w:rPr>
          <w:rFonts w:ascii="Times New Roman" w:eastAsia="Times New Roman" w:hAnsi="Times New Roman"/>
          <w:sz w:val="24"/>
          <w:szCs w:val="24"/>
          <w:lang w:val="ro-RO"/>
        </w:rPr>
        <w:t xml:space="preserve">Inclusiv </w:t>
      </w:r>
      <w:r w:rsidR="00944852" w:rsidRPr="00944852">
        <w:rPr>
          <w:rFonts w:ascii="Times New Roman" w:hAnsi="Times New Roman" w:cs="Times New Roman"/>
          <w:sz w:val="24"/>
          <w:szCs w:val="24"/>
          <w:lang w:val="ro-RO"/>
        </w:rPr>
        <w:t>a</w:t>
      </w:r>
      <w:r w:rsidRPr="00944852">
        <w:rPr>
          <w:rFonts w:ascii="Times New Roman" w:hAnsi="Times New Roman" w:cs="Times New Roman"/>
          <w:sz w:val="24"/>
          <w:szCs w:val="24"/>
          <w:lang w:val="ro-RO"/>
        </w:rPr>
        <w:t>u fost efectua</w:t>
      </w:r>
      <w:r w:rsidR="00944852" w:rsidRPr="00944852">
        <w:rPr>
          <w:rFonts w:ascii="Times New Roman" w:hAnsi="Times New Roman" w:cs="Times New Roman"/>
          <w:sz w:val="24"/>
          <w:szCs w:val="24"/>
          <w:lang w:val="ro-RO"/>
        </w:rPr>
        <w:t xml:space="preserve">te și alte lucrări de reparație, amenajare, dotare de importanţă majoră pentru localitate. </w:t>
      </w:r>
    </w:p>
    <w:p w:rsidR="00944852" w:rsidRDefault="00944852" w:rsidP="00391EAE">
      <w:pPr>
        <w:spacing w:after="0" w:line="240" w:lineRule="auto"/>
        <w:jc w:val="both"/>
        <w:rPr>
          <w:rFonts w:ascii="Times New Roman" w:hAnsi="Times New Roman" w:cs="Times New Roman"/>
          <w:color w:val="C00000"/>
          <w:sz w:val="24"/>
          <w:szCs w:val="24"/>
          <w:lang w:val="ro-RO"/>
        </w:rPr>
      </w:pPr>
    </w:p>
    <w:p w:rsidR="00F64F07" w:rsidRDefault="00391EAE" w:rsidP="00F64F07">
      <w:pPr>
        <w:ind w:firstLine="708"/>
        <w:jc w:val="both"/>
        <w:rPr>
          <w:rFonts w:ascii="Times New Roman" w:hAnsi="Times New Roman" w:cs="Times New Roman"/>
          <w:sz w:val="24"/>
          <w:szCs w:val="24"/>
          <w:lang w:val="ro-RO"/>
        </w:rPr>
      </w:pPr>
      <w:r w:rsidRPr="00F64F07">
        <w:rPr>
          <w:rFonts w:ascii="Times New Roman" w:hAnsi="Times New Roman" w:cs="Times New Roman"/>
          <w:b/>
          <w:sz w:val="24"/>
          <w:szCs w:val="24"/>
          <w:lang w:val="en-US"/>
        </w:rPr>
        <w:t>In IET Andrieș</w:t>
      </w:r>
      <w:r w:rsidRPr="00B752DD">
        <w:rPr>
          <w:rFonts w:ascii="Times New Roman" w:hAnsi="Times New Roman" w:cs="Times New Roman"/>
          <w:b/>
          <w:color w:val="C00000"/>
          <w:sz w:val="24"/>
          <w:szCs w:val="24"/>
          <w:lang w:val="en-US"/>
        </w:rPr>
        <w:t xml:space="preserve">, </w:t>
      </w:r>
      <w:r w:rsidR="00F64F07" w:rsidRPr="00F64F07">
        <w:rPr>
          <w:rFonts w:ascii="Times New Roman" w:hAnsi="Times New Roman" w:cs="Times New Roman"/>
          <w:sz w:val="24"/>
          <w:szCs w:val="24"/>
          <w:lang w:val="en-US"/>
        </w:rPr>
        <w:t>frecventeaza 276</w:t>
      </w:r>
      <w:r w:rsidRPr="00F64F07">
        <w:rPr>
          <w:rFonts w:ascii="Times New Roman" w:hAnsi="Times New Roman" w:cs="Times New Roman"/>
          <w:sz w:val="24"/>
          <w:szCs w:val="24"/>
          <w:lang w:val="en-US"/>
        </w:rPr>
        <w:t xml:space="preserve"> copii în 12 grupe</w:t>
      </w:r>
      <w:r w:rsidR="00F64F07">
        <w:rPr>
          <w:rFonts w:ascii="Times New Roman" w:hAnsi="Times New Roman" w:cs="Times New Roman"/>
          <w:sz w:val="24"/>
          <w:szCs w:val="24"/>
          <w:lang w:val="en-US"/>
        </w:rPr>
        <w:t>, numărul copiilor fiind</w:t>
      </w:r>
      <w:r w:rsidRPr="00B752DD">
        <w:rPr>
          <w:rFonts w:ascii="Times New Roman" w:hAnsi="Times New Roman" w:cs="Times New Roman"/>
          <w:color w:val="C00000"/>
          <w:sz w:val="24"/>
          <w:szCs w:val="24"/>
          <w:lang w:val="en-US"/>
        </w:rPr>
        <w:t xml:space="preserve"> </w:t>
      </w:r>
      <w:r w:rsidR="00F64F07" w:rsidRPr="00C63E00">
        <w:rPr>
          <w:rFonts w:ascii="Times New Roman" w:hAnsi="Times New Roman" w:cs="Times New Roman"/>
          <w:sz w:val="24"/>
          <w:szCs w:val="24"/>
          <w:lang w:val="ro-RO"/>
        </w:rPr>
        <w:t xml:space="preserve">în scădere față </w:t>
      </w:r>
      <w:r w:rsidR="00C95694">
        <w:rPr>
          <w:rFonts w:ascii="Times New Roman" w:hAnsi="Times New Roman" w:cs="Times New Roman"/>
          <w:sz w:val="24"/>
          <w:szCs w:val="24"/>
          <w:lang w:val="ro-RO"/>
        </w:rPr>
        <w:t>d</w:t>
      </w:r>
      <w:r w:rsidR="00F64F07" w:rsidRPr="00C63E00">
        <w:rPr>
          <w:rFonts w:ascii="Times New Roman" w:hAnsi="Times New Roman" w:cs="Times New Roman"/>
          <w:sz w:val="24"/>
          <w:szCs w:val="24"/>
          <w:lang w:val="ro-RO"/>
        </w:rPr>
        <w:t>e anul 2021 cu cca 11%.</w:t>
      </w:r>
      <w:r w:rsidR="00F64F07">
        <w:rPr>
          <w:rFonts w:ascii="Times New Roman" w:hAnsi="Times New Roman" w:cs="Times New Roman"/>
          <w:color w:val="C00000"/>
          <w:sz w:val="24"/>
          <w:szCs w:val="24"/>
          <w:lang w:val="en-US"/>
        </w:rPr>
        <w:t xml:space="preserve"> </w:t>
      </w:r>
      <w:r w:rsidR="00F64F07" w:rsidRPr="00C63E00">
        <w:rPr>
          <w:rFonts w:ascii="Times New Roman" w:hAnsi="Times New Roman" w:cs="Times New Roman"/>
          <w:sz w:val="24"/>
          <w:szCs w:val="24"/>
          <w:lang w:val="ro-RO"/>
        </w:rPr>
        <w:t>Rata instituționalizării copiilor de la 5-7 ani este 100 % ultimii 5 ani,</w:t>
      </w:r>
      <w:r w:rsidR="00F64F07">
        <w:rPr>
          <w:rFonts w:ascii="Times New Roman" w:hAnsi="Times New Roman" w:cs="Times New Roman"/>
          <w:sz w:val="24"/>
          <w:szCs w:val="24"/>
          <w:lang w:val="ro-RO"/>
        </w:rPr>
        <w:t xml:space="preserve"> </w:t>
      </w:r>
      <w:r w:rsidR="00F64F07" w:rsidRPr="00C63E00">
        <w:rPr>
          <w:rFonts w:ascii="Times New Roman" w:hAnsi="Times New Roman" w:cs="Times New Roman"/>
          <w:sz w:val="24"/>
          <w:szCs w:val="24"/>
          <w:lang w:val="ro-RO"/>
        </w:rPr>
        <w:t>celor de la 3-5 ani este de 92 % și celor de 2-3 ani este de 91 %.(pe sector)</w:t>
      </w:r>
      <w:r w:rsidR="00F64F07">
        <w:rPr>
          <w:rFonts w:ascii="Times New Roman" w:hAnsi="Times New Roman" w:cs="Times New Roman"/>
          <w:sz w:val="24"/>
          <w:szCs w:val="24"/>
          <w:lang w:val="ro-RO"/>
        </w:rPr>
        <w:t>.</w:t>
      </w:r>
    </w:p>
    <w:p w:rsidR="00C95694" w:rsidRPr="00C63E00" w:rsidRDefault="00C95694" w:rsidP="00C95694">
      <w:pPr>
        <w:pStyle w:val="11"/>
        <w:tabs>
          <w:tab w:val="right" w:leader="dot" w:pos="14560"/>
        </w:tabs>
        <w:spacing w:after="80"/>
        <w:jc w:val="center"/>
        <w:rPr>
          <w:sz w:val="24"/>
          <w:szCs w:val="24"/>
          <w:lang w:val="ro-RO"/>
        </w:rPr>
      </w:pPr>
      <w:r w:rsidRPr="00C63E00">
        <w:rPr>
          <w:b/>
          <w:sz w:val="24"/>
          <w:szCs w:val="24"/>
          <w:lang w:val="ro-RO"/>
        </w:rPr>
        <w:t>Contingentul copiilor din instituție</w:t>
      </w:r>
    </w:p>
    <w:tbl>
      <w:tblPr>
        <w:tblW w:w="10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035"/>
        <w:gridCol w:w="917"/>
        <w:gridCol w:w="1177"/>
        <w:gridCol w:w="1440"/>
        <w:gridCol w:w="1307"/>
        <w:gridCol w:w="1308"/>
        <w:gridCol w:w="1307"/>
        <w:gridCol w:w="1105"/>
      </w:tblGrid>
      <w:tr w:rsidR="00C95694" w:rsidRPr="00B86B5C" w:rsidTr="00022A79">
        <w:trPr>
          <w:trHeight w:val="1288"/>
          <w:jc w:val="center"/>
        </w:trPr>
        <w:tc>
          <w:tcPr>
            <w:tcW w:w="1229" w:type="dxa"/>
            <w:tcBorders>
              <w:top w:val="single" w:sz="4" w:space="0" w:color="auto"/>
              <w:left w:val="single" w:sz="4" w:space="0" w:color="auto"/>
              <w:bottom w:val="single" w:sz="4" w:space="0" w:color="auto"/>
              <w:right w:val="single" w:sz="4" w:space="0" w:color="auto"/>
            </w:tcBorders>
            <w:shd w:val="clear" w:color="auto" w:fill="B8CCE4"/>
            <w:hideMark/>
          </w:tcPr>
          <w:p w:rsidR="00C95694" w:rsidRPr="00C63E00" w:rsidRDefault="00C95694" w:rsidP="00C95694">
            <w:pPr>
              <w:pStyle w:val="4"/>
              <w:spacing w:before="0"/>
              <w:jc w:val="center"/>
              <w:rPr>
                <w:rFonts w:ascii="Times New Roman" w:eastAsia="Times New Roman" w:hAnsi="Times New Roman" w:cs="Times New Roman"/>
                <w:b w:val="0"/>
                <w:bCs w:val="0"/>
                <w:i w:val="0"/>
                <w:color w:val="auto"/>
                <w:sz w:val="24"/>
                <w:szCs w:val="24"/>
                <w:lang w:val="ro-RO"/>
              </w:rPr>
            </w:pPr>
            <w:r w:rsidRPr="00C63E00">
              <w:rPr>
                <w:rFonts w:ascii="Times New Roman" w:eastAsia="Times New Roman" w:hAnsi="Times New Roman" w:cs="Times New Roman"/>
                <w:b w:val="0"/>
                <w:bCs w:val="0"/>
                <w:i w:val="0"/>
                <w:color w:val="auto"/>
                <w:sz w:val="24"/>
                <w:szCs w:val="24"/>
                <w:lang w:val="ro-RO"/>
              </w:rPr>
              <w:t>Anul</w:t>
            </w:r>
          </w:p>
          <w:p w:rsidR="00C95694" w:rsidRPr="00C63E00" w:rsidRDefault="00C95694" w:rsidP="00C95694">
            <w:pPr>
              <w:spacing w:after="0" w:line="240" w:lineRule="auto"/>
              <w:jc w:val="center"/>
              <w:rPr>
                <w:rFonts w:ascii="Times New Roman" w:hAnsi="Times New Roman" w:cs="Times New Roman"/>
                <w:sz w:val="24"/>
                <w:szCs w:val="24"/>
                <w:lang w:val="ro-RO" w:eastAsia="en-US"/>
              </w:rPr>
            </w:pPr>
            <w:r w:rsidRPr="00C63E00">
              <w:rPr>
                <w:rFonts w:ascii="Times New Roman" w:hAnsi="Times New Roman" w:cs="Times New Roman"/>
                <w:sz w:val="24"/>
                <w:szCs w:val="24"/>
                <w:lang w:val="ro-RO"/>
              </w:rPr>
              <w:t>naşterii</w:t>
            </w:r>
          </w:p>
        </w:tc>
        <w:tc>
          <w:tcPr>
            <w:tcW w:w="1036" w:type="dxa"/>
            <w:tcBorders>
              <w:top w:val="single" w:sz="4" w:space="0" w:color="auto"/>
              <w:left w:val="single" w:sz="4" w:space="0" w:color="auto"/>
              <w:bottom w:val="single" w:sz="4" w:space="0" w:color="auto"/>
              <w:right w:val="single" w:sz="4" w:space="0" w:color="auto"/>
            </w:tcBorders>
            <w:shd w:val="clear" w:color="auto" w:fill="B8CCE4"/>
            <w:hideMark/>
          </w:tcPr>
          <w:p w:rsidR="00C95694" w:rsidRPr="00C63E00" w:rsidRDefault="00C95694" w:rsidP="00C95694">
            <w:pPr>
              <w:pStyle w:val="1"/>
              <w:spacing w:after="0"/>
              <w:jc w:val="center"/>
              <w:rPr>
                <w:rFonts w:ascii="Times New Roman" w:eastAsia="SimSun" w:hAnsi="Times New Roman"/>
                <w:b w:val="0"/>
                <w:szCs w:val="24"/>
                <w:lang w:val="ro-RO"/>
              </w:rPr>
            </w:pPr>
            <w:r w:rsidRPr="00C63E00">
              <w:rPr>
                <w:rFonts w:ascii="Times New Roman" w:eastAsia="SimSun" w:hAnsi="Times New Roman"/>
                <w:b w:val="0"/>
                <w:bCs/>
                <w:szCs w:val="24"/>
                <w:lang w:val="ro-RO"/>
              </w:rPr>
              <w:t>Nr. total</w:t>
            </w:r>
          </w:p>
          <w:p w:rsidR="00C95694" w:rsidRPr="00C63E00" w:rsidRDefault="00C95694" w:rsidP="00C95694">
            <w:pPr>
              <w:spacing w:after="0" w:line="240" w:lineRule="auto"/>
              <w:jc w:val="center"/>
              <w:rPr>
                <w:rFonts w:ascii="Times New Roman" w:hAnsi="Times New Roman" w:cs="Times New Roman"/>
                <w:sz w:val="24"/>
                <w:szCs w:val="24"/>
                <w:lang w:val="ro-RO" w:eastAsia="en-US"/>
              </w:rPr>
            </w:pPr>
            <w:r w:rsidRPr="00C63E00">
              <w:rPr>
                <w:rFonts w:ascii="Times New Roman" w:hAnsi="Times New Roman" w:cs="Times New Roman"/>
                <w:sz w:val="24"/>
                <w:szCs w:val="24"/>
                <w:lang w:val="ro-RO"/>
              </w:rPr>
              <w:t>de copii</w:t>
            </w:r>
          </w:p>
        </w:tc>
        <w:tc>
          <w:tcPr>
            <w:tcW w:w="917" w:type="dxa"/>
            <w:tcBorders>
              <w:top w:val="single" w:sz="4" w:space="0" w:color="auto"/>
              <w:left w:val="single" w:sz="4" w:space="0" w:color="auto"/>
              <w:bottom w:val="single" w:sz="4" w:space="0" w:color="auto"/>
              <w:right w:val="single" w:sz="4" w:space="0" w:color="auto"/>
            </w:tcBorders>
            <w:shd w:val="clear" w:color="auto" w:fill="B8CCE4"/>
          </w:tcPr>
          <w:p w:rsidR="00C95694" w:rsidRPr="00C63E00" w:rsidRDefault="00C95694" w:rsidP="00C95694">
            <w:pPr>
              <w:spacing w:after="0" w:line="240" w:lineRule="auto"/>
              <w:jc w:val="center"/>
              <w:rPr>
                <w:rFonts w:ascii="Times New Roman" w:hAnsi="Times New Roman" w:cs="Times New Roman"/>
                <w:sz w:val="24"/>
                <w:szCs w:val="24"/>
                <w:lang w:val="ro-RO"/>
              </w:rPr>
            </w:pPr>
            <w:r w:rsidRPr="00C63E00">
              <w:rPr>
                <w:rFonts w:ascii="Times New Roman" w:hAnsi="Times New Roman" w:cs="Times New Roman"/>
                <w:sz w:val="24"/>
                <w:szCs w:val="24"/>
                <w:lang w:val="ro-RO"/>
              </w:rPr>
              <w:t>Nr. de</w:t>
            </w:r>
          </w:p>
          <w:p w:rsidR="00C95694" w:rsidRPr="00C63E00" w:rsidRDefault="00C95694" w:rsidP="00C95694">
            <w:pPr>
              <w:spacing w:after="0" w:line="240" w:lineRule="auto"/>
              <w:jc w:val="center"/>
              <w:rPr>
                <w:rFonts w:ascii="Times New Roman" w:hAnsi="Times New Roman" w:cs="Times New Roman"/>
                <w:sz w:val="24"/>
                <w:szCs w:val="24"/>
                <w:lang w:val="ro-RO"/>
              </w:rPr>
            </w:pPr>
            <w:r w:rsidRPr="00C63E00">
              <w:rPr>
                <w:rFonts w:ascii="Times New Roman" w:hAnsi="Times New Roman" w:cs="Times New Roman"/>
                <w:sz w:val="24"/>
                <w:szCs w:val="24"/>
                <w:lang w:val="ro-RO"/>
              </w:rPr>
              <w:t>fete</w:t>
            </w:r>
          </w:p>
          <w:p w:rsidR="00C95694" w:rsidRPr="00C63E00" w:rsidRDefault="00C95694" w:rsidP="00C95694">
            <w:pPr>
              <w:spacing w:after="0" w:line="240" w:lineRule="auto"/>
              <w:rPr>
                <w:rFonts w:ascii="Times New Roman" w:hAnsi="Times New Roman" w:cs="Times New Roman"/>
                <w:sz w:val="24"/>
                <w:szCs w:val="24"/>
                <w:lang w:val="ro-RO" w:eastAsia="en-US"/>
              </w:rPr>
            </w:pPr>
          </w:p>
        </w:tc>
        <w:tc>
          <w:tcPr>
            <w:tcW w:w="1177" w:type="dxa"/>
            <w:tcBorders>
              <w:top w:val="single" w:sz="4" w:space="0" w:color="auto"/>
              <w:left w:val="single" w:sz="4" w:space="0" w:color="auto"/>
              <w:bottom w:val="single" w:sz="4" w:space="0" w:color="auto"/>
              <w:right w:val="single" w:sz="4" w:space="0" w:color="auto"/>
            </w:tcBorders>
            <w:shd w:val="clear" w:color="auto" w:fill="B8CCE4"/>
            <w:hideMark/>
          </w:tcPr>
          <w:p w:rsidR="00C95694" w:rsidRPr="00C63E00" w:rsidRDefault="00C95694" w:rsidP="00C95694">
            <w:pPr>
              <w:spacing w:after="0" w:line="240" w:lineRule="auto"/>
              <w:jc w:val="center"/>
              <w:rPr>
                <w:rFonts w:ascii="Times New Roman" w:hAnsi="Times New Roman" w:cs="Times New Roman"/>
                <w:sz w:val="24"/>
                <w:szCs w:val="24"/>
                <w:lang w:val="ro-RO"/>
              </w:rPr>
            </w:pPr>
            <w:r w:rsidRPr="00C63E00">
              <w:rPr>
                <w:rFonts w:ascii="Times New Roman" w:hAnsi="Times New Roman" w:cs="Times New Roman"/>
                <w:sz w:val="24"/>
                <w:szCs w:val="24"/>
                <w:lang w:val="ro-RO"/>
              </w:rPr>
              <w:t>Nr. de</w:t>
            </w:r>
          </w:p>
          <w:p w:rsidR="00C95694" w:rsidRPr="00C63E00" w:rsidRDefault="00C95694" w:rsidP="00C95694">
            <w:pPr>
              <w:spacing w:after="0" w:line="240" w:lineRule="auto"/>
              <w:jc w:val="center"/>
              <w:rPr>
                <w:rFonts w:ascii="Times New Roman" w:hAnsi="Times New Roman" w:cs="Times New Roman"/>
                <w:sz w:val="24"/>
                <w:szCs w:val="24"/>
                <w:lang w:val="ro-RO" w:eastAsia="en-US"/>
              </w:rPr>
            </w:pPr>
            <w:r w:rsidRPr="00C63E00">
              <w:rPr>
                <w:rFonts w:ascii="Times New Roman" w:hAnsi="Times New Roman" w:cs="Times New Roman"/>
                <w:sz w:val="24"/>
                <w:szCs w:val="24"/>
                <w:lang w:val="ro-RO"/>
              </w:rPr>
              <w:t>băieţi</w:t>
            </w:r>
          </w:p>
        </w:tc>
        <w:tc>
          <w:tcPr>
            <w:tcW w:w="1440" w:type="dxa"/>
            <w:tcBorders>
              <w:top w:val="single" w:sz="4" w:space="0" w:color="auto"/>
              <w:left w:val="single" w:sz="4" w:space="0" w:color="auto"/>
              <w:bottom w:val="single" w:sz="4" w:space="0" w:color="auto"/>
              <w:right w:val="single" w:sz="4" w:space="0" w:color="auto"/>
            </w:tcBorders>
            <w:shd w:val="clear" w:color="auto" w:fill="B8CCE4"/>
            <w:hideMark/>
          </w:tcPr>
          <w:p w:rsidR="00C95694" w:rsidRPr="00C63E00" w:rsidRDefault="00C95694" w:rsidP="00C95694">
            <w:pPr>
              <w:pStyle w:val="1"/>
              <w:spacing w:after="0"/>
              <w:jc w:val="center"/>
              <w:rPr>
                <w:rFonts w:ascii="Times New Roman" w:eastAsia="SimSun" w:hAnsi="Times New Roman"/>
                <w:b w:val="0"/>
                <w:szCs w:val="24"/>
                <w:lang w:val="ro-RO"/>
              </w:rPr>
            </w:pPr>
            <w:r w:rsidRPr="00C63E00">
              <w:rPr>
                <w:rFonts w:ascii="Times New Roman" w:eastAsia="SimSun" w:hAnsi="Times New Roman"/>
                <w:b w:val="0"/>
                <w:bCs/>
                <w:szCs w:val="24"/>
                <w:lang w:val="ro-RO"/>
              </w:rPr>
              <w:t>Nr. de copii din familii monopa-rentale</w:t>
            </w:r>
          </w:p>
        </w:tc>
        <w:tc>
          <w:tcPr>
            <w:tcW w:w="1307" w:type="dxa"/>
            <w:tcBorders>
              <w:top w:val="single" w:sz="4" w:space="0" w:color="auto"/>
              <w:left w:val="single" w:sz="4" w:space="0" w:color="auto"/>
              <w:bottom w:val="single" w:sz="4" w:space="0" w:color="auto"/>
              <w:right w:val="single" w:sz="4" w:space="0" w:color="auto"/>
            </w:tcBorders>
            <w:shd w:val="clear" w:color="auto" w:fill="B8CCE4"/>
            <w:hideMark/>
          </w:tcPr>
          <w:p w:rsidR="00C95694" w:rsidRPr="00C63E00" w:rsidRDefault="00C95694" w:rsidP="00C95694">
            <w:pPr>
              <w:pStyle w:val="1"/>
              <w:spacing w:after="0"/>
              <w:jc w:val="center"/>
              <w:rPr>
                <w:rFonts w:ascii="Times New Roman" w:eastAsia="SimSun" w:hAnsi="Times New Roman"/>
                <w:b w:val="0"/>
                <w:szCs w:val="24"/>
                <w:lang w:val="ro-RO"/>
              </w:rPr>
            </w:pPr>
            <w:r w:rsidRPr="00C63E00">
              <w:rPr>
                <w:rFonts w:ascii="Times New Roman" w:eastAsia="SimSun" w:hAnsi="Times New Roman"/>
                <w:b w:val="0"/>
                <w:bCs/>
                <w:szCs w:val="24"/>
                <w:lang w:val="ro-RO"/>
              </w:rPr>
              <w:t>Nr. de copii din familii complete</w:t>
            </w:r>
          </w:p>
        </w:tc>
        <w:tc>
          <w:tcPr>
            <w:tcW w:w="1308" w:type="dxa"/>
            <w:tcBorders>
              <w:top w:val="single" w:sz="4" w:space="0" w:color="auto"/>
              <w:left w:val="single" w:sz="4" w:space="0" w:color="auto"/>
              <w:bottom w:val="single" w:sz="4" w:space="0" w:color="auto"/>
              <w:right w:val="single" w:sz="4" w:space="0" w:color="auto"/>
            </w:tcBorders>
            <w:shd w:val="clear" w:color="auto" w:fill="B8CCE4"/>
            <w:hideMark/>
          </w:tcPr>
          <w:p w:rsidR="00C95694" w:rsidRPr="00C63E00" w:rsidRDefault="00C95694" w:rsidP="00C95694">
            <w:pPr>
              <w:spacing w:after="0" w:line="240" w:lineRule="auto"/>
              <w:jc w:val="center"/>
              <w:rPr>
                <w:rFonts w:ascii="Times New Roman" w:hAnsi="Times New Roman" w:cs="Times New Roman"/>
                <w:sz w:val="24"/>
                <w:szCs w:val="24"/>
                <w:lang w:val="ro-RO" w:eastAsia="en-US"/>
              </w:rPr>
            </w:pPr>
            <w:r w:rsidRPr="00C63E00">
              <w:rPr>
                <w:rFonts w:ascii="Times New Roman" w:hAnsi="Times New Roman" w:cs="Times New Roman"/>
                <w:sz w:val="24"/>
                <w:szCs w:val="24"/>
                <w:lang w:val="ro-RO"/>
              </w:rPr>
              <w:t>Nr. de copii cu grade de invaliditate</w:t>
            </w:r>
          </w:p>
        </w:tc>
        <w:tc>
          <w:tcPr>
            <w:tcW w:w="1307" w:type="dxa"/>
            <w:tcBorders>
              <w:top w:val="single" w:sz="4" w:space="0" w:color="auto"/>
              <w:left w:val="single" w:sz="4" w:space="0" w:color="auto"/>
              <w:bottom w:val="single" w:sz="4" w:space="0" w:color="auto"/>
              <w:right w:val="single" w:sz="4" w:space="0" w:color="auto"/>
            </w:tcBorders>
            <w:shd w:val="clear" w:color="auto" w:fill="B8CCE4"/>
            <w:hideMark/>
          </w:tcPr>
          <w:p w:rsidR="00C95694" w:rsidRPr="00C63E00" w:rsidRDefault="00C95694" w:rsidP="00C95694">
            <w:pPr>
              <w:pStyle w:val="1"/>
              <w:spacing w:after="0"/>
              <w:jc w:val="center"/>
              <w:rPr>
                <w:rFonts w:ascii="Times New Roman" w:eastAsia="SimSun" w:hAnsi="Times New Roman"/>
                <w:b w:val="0"/>
                <w:szCs w:val="24"/>
                <w:lang w:val="ro-RO"/>
              </w:rPr>
            </w:pPr>
            <w:r w:rsidRPr="00C63E00">
              <w:rPr>
                <w:rFonts w:ascii="Times New Roman" w:eastAsia="SimSun" w:hAnsi="Times New Roman"/>
                <w:b w:val="0"/>
                <w:bCs/>
                <w:szCs w:val="24"/>
                <w:lang w:val="ro-RO"/>
              </w:rPr>
              <w:t>Nr. de copii</w:t>
            </w:r>
          </w:p>
          <w:p w:rsidR="00C95694" w:rsidRPr="00C63E00" w:rsidRDefault="00C95694" w:rsidP="00C95694">
            <w:pPr>
              <w:spacing w:after="0" w:line="240" w:lineRule="auto"/>
              <w:jc w:val="center"/>
              <w:rPr>
                <w:rFonts w:ascii="Times New Roman" w:hAnsi="Times New Roman" w:cs="Times New Roman"/>
                <w:sz w:val="24"/>
                <w:szCs w:val="24"/>
                <w:lang w:val="ro-RO" w:eastAsia="en-US"/>
              </w:rPr>
            </w:pPr>
            <w:r w:rsidRPr="00C63E00">
              <w:rPr>
                <w:rFonts w:ascii="Times New Roman" w:hAnsi="Times New Roman" w:cs="Times New Roman"/>
                <w:sz w:val="24"/>
                <w:szCs w:val="24"/>
                <w:lang w:val="ro-RO"/>
              </w:rPr>
              <w:t xml:space="preserve">din familii numeroase </w:t>
            </w:r>
          </w:p>
        </w:tc>
        <w:tc>
          <w:tcPr>
            <w:tcW w:w="1105" w:type="dxa"/>
            <w:tcBorders>
              <w:top w:val="single" w:sz="4" w:space="0" w:color="auto"/>
              <w:left w:val="single" w:sz="4" w:space="0" w:color="auto"/>
              <w:bottom w:val="single" w:sz="4" w:space="0" w:color="auto"/>
              <w:right w:val="single" w:sz="4" w:space="0" w:color="auto"/>
            </w:tcBorders>
            <w:shd w:val="clear" w:color="auto" w:fill="B8CCE4"/>
            <w:hideMark/>
          </w:tcPr>
          <w:p w:rsidR="00C95694" w:rsidRPr="00C63E00" w:rsidRDefault="00C95694" w:rsidP="00C95694">
            <w:pPr>
              <w:pStyle w:val="1"/>
              <w:spacing w:after="0"/>
              <w:jc w:val="center"/>
              <w:rPr>
                <w:rFonts w:ascii="Times New Roman" w:eastAsia="SimSun" w:hAnsi="Times New Roman"/>
                <w:b w:val="0"/>
                <w:szCs w:val="24"/>
                <w:lang w:val="ro-RO"/>
              </w:rPr>
            </w:pPr>
            <w:r w:rsidRPr="00C63E00">
              <w:rPr>
                <w:rFonts w:ascii="Times New Roman" w:eastAsia="SimSun" w:hAnsi="Times New Roman"/>
                <w:b w:val="0"/>
                <w:bCs/>
                <w:szCs w:val="24"/>
                <w:lang w:val="ro-RO"/>
              </w:rPr>
              <w:t xml:space="preserve">Nr. de copii cu </w:t>
            </w:r>
          </w:p>
          <w:p w:rsidR="00C95694" w:rsidRPr="00C63E00" w:rsidRDefault="00C95694" w:rsidP="00C95694">
            <w:pPr>
              <w:pStyle w:val="1"/>
              <w:spacing w:after="0"/>
              <w:jc w:val="center"/>
              <w:rPr>
                <w:rFonts w:ascii="Times New Roman" w:eastAsia="SimSun" w:hAnsi="Times New Roman"/>
                <w:b w:val="0"/>
                <w:szCs w:val="24"/>
                <w:lang w:val="ro-RO"/>
              </w:rPr>
            </w:pPr>
            <w:r w:rsidRPr="00C63E00">
              <w:rPr>
                <w:rFonts w:ascii="Times New Roman" w:eastAsia="SimSun" w:hAnsi="Times New Roman"/>
                <w:b w:val="0"/>
                <w:bCs/>
                <w:szCs w:val="24"/>
                <w:lang w:val="ro-RO"/>
              </w:rPr>
              <w:t>curatelă</w:t>
            </w:r>
          </w:p>
        </w:tc>
      </w:tr>
      <w:tr w:rsidR="00C95694" w:rsidRPr="00C63E00" w:rsidTr="00022A79">
        <w:trPr>
          <w:trHeight w:val="325"/>
          <w:jc w:val="center"/>
        </w:trPr>
        <w:tc>
          <w:tcPr>
            <w:tcW w:w="1229" w:type="dxa"/>
            <w:tcBorders>
              <w:top w:val="single" w:sz="4" w:space="0" w:color="auto"/>
              <w:left w:val="single" w:sz="4" w:space="0" w:color="auto"/>
              <w:bottom w:val="single" w:sz="4" w:space="0" w:color="auto"/>
              <w:right w:val="single" w:sz="4" w:space="0" w:color="auto"/>
            </w:tcBorders>
            <w:shd w:val="clear" w:color="auto" w:fill="C7DAF1"/>
            <w:hideMark/>
          </w:tcPr>
          <w:p w:rsidR="00C95694" w:rsidRPr="00C63E00" w:rsidRDefault="00C95694" w:rsidP="00C95694">
            <w:pPr>
              <w:spacing w:after="0" w:line="240" w:lineRule="auto"/>
              <w:jc w:val="center"/>
              <w:rPr>
                <w:rFonts w:ascii="Times New Roman" w:hAnsi="Times New Roman" w:cs="Times New Roman"/>
                <w:sz w:val="24"/>
                <w:szCs w:val="24"/>
                <w:lang w:val="ro-RO" w:eastAsia="en-US"/>
              </w:rPr>
            </w:pPr>
            <w:r w:rsidRPr="00C63E00">
              <w:rPr>
                <w:rFonts w:ascii="Times New Roman" w:hAnsi="Times New Roman" w:cs="Times New Roman"/>
                <w:sz w:val="24"/>
                <w:szCs w:val="24"/>
                <w:lang w:val="ro-RO"/>
              </w:rPr>
              <w:t>2016</w:t>
            </w:r>
          </w:p>
        </w:tc>
        <w:tc>
          <w:tcPr>
            <w:tcW w:w="1036"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62</w:t>
            </w:r>
          </w:p>
        </w:tc>
        <w:tc>
          <w:tcPr>
            <w:tcW w:w="917"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32</w:t>
            </w:r>
          </w:p>
        </w:tc>
        <w:tc>
          <w:tcPr>
            <w:tcW w:w="1177"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36</w:t>
            </w:r>
          </w:p>
        </w:tc>
        <w:tc>
          <w:tcPr>
            <w:tcW w:w="1440"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3</w:t>
            </w:r>
          </w:p>
        </w:tc>
        <w:tc>
          <w:tcPr>
            <w:tcW w:w="1307"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62</w:t>
            </w:r>
          </w:p>
        </w:tc>
        <w:tc>
          <w:tcPr>
            <w:tcW w:w="1308"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1</w:t>
            </w:r>
          </w:p>
        </w:tc>
        <w:tc>
          <w:tcPr>
            <w:tcW w:w="1307"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1</w:t>
            </w:r>
          </w:p>
        </w:tc>
        <w:tc>
          <w:tcPr>
            <w:tcW w:w="1105"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1</w:t>
            </w:r>
          </w:p>
        </w:tc>
      </w:tr>
      <w:tr w:rsidR="00C95694" w:rsidRPr="00C63E00" w:rsidTr="00022A79">
        <w:trPr>
          <w:trHeight w:val="325"/>
          <w:jc w:val="center"/>
        </w:trPr>
        <w:tc>
          <w:tcPr>
            <w:tcW w:w="1229" w:type="dxa"/>
            <w:tcBorders>
              <w:top w:val="single" w:sz="4" w:space="0" w:color="auto"/>
              <w:left w:val="single" w:sz="4" w:space="0" w:color="auto"/>
              <w:bottom w:val="single" w:sz="4" w:space="0" w:color="auto"/>
              <w:right w:val="single" w:sz="4" w:space="0" w:color="auto"/>
            </w:tcBorders>
            <w:shd w:val="clear" w:color="auto" w:fill="C7DAF1"/>
            <w:hideMark/>
          </w:tcPr>
          <w:p w:rsidR="00C95694" w:rsidRPr="00C63E00" w:rsidRDefault="00C95694" w:rsidP="00C95694">
            <w:pPr>
              <w:spacing w:after="0" w:line="240" w:lineRule="auto"/>
              <w:jc w:val="center"/>
              <w:rPr>
                <w:rFonts w:ascii="Times New Roman" w:hAnsi="Times New Roman" w:cs="Times New Roman"/>
                <w:sz w:val="24"/>
                <w:szCs w:val="24"/>
                <w:lang w:val="ro-RO" w:eastAsia="en-US"/>
              </w:rPr>
            </w:pPr>
            <w:r w:rsidRPr="00C63E00">
              <w:rPr>
                <w:rFonts w:ascii="Times New Roman" w:hAnsi="Times New Roman" w:cs="Times New Roman"/>
                <w:sz w:val="24"/>
                <w:szCs w:val="24"/>
                <w:lang w:val="ro-RO"/>
              </w:rPr>
              <w:t>2017</w:t>
            </w:r>
          </w:p>
        </w:tc>
        <w:tc>
          <w:tcPr>
            <w:tcW w:w="1036"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50</w:t>
            </w:r>
          </w:p>
        </w:tc>
        <w:tc>
          <w:tcPr>
            <w:tcW w:w="917"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25</w:t>
            </w:r>
          </w:p>
        </w:tc>
        <w:tc>
          <w:tcPr>
            <w:tcW w:w="1177"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29</w:t>
            </w:r>
          </w:p>
        </w:tc>
        <w:tc>
          <w:tcPr>
            <w:tcW w:w="1440"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3</w:t>
            </w:r>
          </w:p>
        </w:tc>
        <w:tc>
          <w:tcPr>
            <w:tcW w:w="1307"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51</w:t>
            </w:r>
          </w:p>
        </w:tc>
        <w:tc>
          <w:tcPr>
            <w:tcW w:w="1308"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0</w:t>
            </w:r>
          </w:p>
        </w:tc>
        <w:tc>
          <w:tcPr>
            <w:tcW w:w="1307"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1</w:t>
            </w:r>
          </w:p>
        </w:tc>
        <w:tc>
          <w:tcPr>
            <w:tcW w:w="1105"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0</w:t>
            </w:r>
          </w:p>
        </w:tc>
      </w:tr>
      <w:tr w:rsidR="00C95694" w:rsidRPr="00C63E00" w:rsidTr="00022A79">
        <w:trPr>
          <w:trHeight w:val="325"/>
          <w:jc w:val="center"/>
        </w:trPr>
        <w:tc>
          <w:tcPr>
            <w:tcW w:w="1229" w:type="dxa"/>
            <w:tcBorders>
              <w:top w:val="single" w:sz="4" w:space="0" w:color="auto"/>
              <w:left w:val="single" w:sz="4" w:space="0" w:color="auto"/>
              <w:bottom w:val="single" w:sz="4" w:space="0" w:color="auto"/>
              <w:right w:val="single" w:sz="4" w:space="0" w:color="auto"/>
            </w:tcBorders>
            <w:shd w:val="clear" w:color="auto" w:fill="C7DAF1"/>
            <w:hideMark/>
          </w:tcPr>
          <w:p w:rsidR="00C95694" w:rsidRPr="00C63E00" w:rsidRDefault="00C95694" w:rsidP="00C95694">
            <w:pPr>
              <w:spacing w:after="0" w:line="240" w:lineRule="auto"/>
              <w:jc w:val="center"/>
              <w:rPr>
                <w:rFonts w:ascii="Times New Roman" w:hAnsi="Times New Roman" w:cs="Times New Roman"/>
                <w:sz w:val="24"/>
                <w:szCs w:val="24"/>
                <w:lang w:val="ro-RO" w:eastAsia="en-US"/>
              </w:rPr>
            </w:pPr>
            <w:r w:rsidRPr="00C63E00">
              <w:rPr>
                <w:rFonts w:ascii="Times New Roman" w:hAnsi="Times New Roman" w:cs="Times New Roman"/>
                <w:sz w:val="24"/>
                <w:szCs w:val="24"/>
                <w:lang w:val="ro-RO"/>
              </w:rPr>
              <w:t>2018</w:t>
            </w:r>
          </w:p>
        </w:tc>
        <w:tc>
          <w:tcPr>
            <w:tcW w:w="1036"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69</w:t>
            </w:r>
          </w:p>
        </w:tc>
        <w:tc>
          <w:tcPr>
            <w:tcW w:w="917"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34</w:t>
            </w:r>
          </w:p>
        </w:tc>
        <w:tc>
          <w:tcPr>
            <w:tcW w:w="1177"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38</w:t>
            </w:r>
          </w:p>
        </w:tc>
        <w:tc>
          <w:tcPr>
            <w:tcW w:w="1440"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6</w:t>
            </w:r>
          </w:p>
        </w:tc>
        <w:tc>
          <w:tcPr>
            <w:tcW w:w="1307"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66</w:t>
            </w:r>
          </w:p>
        </w:tc>
        <w:tc>
          <w:tcPr>
            <w:tcW w:w="1308"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0</w:t>
            </w:r>
          </w:p>
        </w:tc>
        <w:tc>
          <w:tcPr>
            <w:tcW w:w="1307"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3</w:t>
            </w:r>
          </w:p>
        </w:tc>
        <w:tc>
          <w:tcPr>
            <w:tcW w:w="1105"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0</w:t>
            </w:r>
          </w:p>
        </w:tc>
      </w:tr>
      <w:tr w:rsidR="00C95694" w:rsidRPr="00C63E00" w:rsidTr="00022A79">
        <w:trPr>
          <w:trHeight w:val="343"/>
          <w:jc w:val="center"/>
        </w:trPr>
        <w:tc>
          <w:tcPr>
            <w:tcW w:w="1229" w:type="dxa"/>
            <w:tcBorders>
              <w:top w:val="single" w:sz="4" w:space="0" w:color="auto"/>
              <w:left w:val="single" w:sz="4" w:space="0" w:color="auto"/>
              <w:bottom w:val="single" w:sz="4" w:space="0" w:color="auto"/>
              <w:right w:val="single" w:sz="4" w:space="0" w:color="auto"/>
            </w:tcBorders>
            <w:shd w:val="clear" w:color="auto" w:fill="C7DAF1"/>
            <w:hideMark/>
          </w:tcPr>
          <w:p w:rsidR="00C95694" w:rsidRPr="00C63E00" w:rsidRDefault="00C95694" w:rsidP="00C95694">
            <w:pPr>
              <w:spacing w:after="0" w:line="240" w:lineRule="auto"/>
              <w:jc w:val="center"/>
              <w:rPr>
                <w:rFonts w:ascii="Times New Roman" w:hAnsi="Times New Roman" w:cs="Times New Roman"/>
                <w:sz w:val="24"/>
                <w:szCs w:val="24"/>
                <w:lang w:val="ro-RO" w:eastAsia="en-US"/>
              </w:rPr>
            </w:pPr>
            <w:r w:rsidRPr="00C63E00">
              <w:rPr>
                <w:rFonts w:ascii="Times New Roman" w:hAnsi="Times New Roman" w:cs="Times New Roman"/>
                <w:sz w:val="24"/>
                <w:szCs w:val="24"/>
                <w:lang w:val="ro-RO"/>
              </w:rPr>
              <w:t>2019</w:t>
            </w:r>
          </w:p>
        </w:tc>
        <w:tc>
          <w:tcPr>
            <w:tcW w:w="1036"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42</w:t>
            </w:r>
          </w:p>
        </w:tc>
        <w:tc>
          <w:tcPr>
            <w:tcW w:w="917"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24</w:t>
            </w:r>
          </w:p>
        </w:tc>
        <w:tc>
          <w:tcPr>
            <w:tcW w:w="1177"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23</w:t>
            </w:r>
          </w:p>
        </w:tc>
        <w:tc>
          <w:tcPr>
            <w:tcW w:w="1440"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2</w:t>
            </w:r>
          </w:p>
        </w:tc>
        <w:tc>
          <w:tcPr>
            <w:tcW w:w="1307"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44</w:t>
            </w:r>
          </w:p>
        </w:tc>
        <w:tc>
          <w:tcPr>
            <w:tcW w:w="1308"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0</w:t>
            </w:r>
          </w:p>
        </w:tc>
        <w:tc>
          <w:tcPr>
            <w:tcW w:w="1307"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2</w:t>
            </w:r>
          </w:p>
        </w:tc>
        <w:tc>
          <w:tcPr>
            <w:tcW w:w="1105"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0</w:t>
            </w:r>
          </w:p>
        </w:tc>
      </w:tr>
      <w:tr w:rsidR="00C95694" w:rsidRPr="00C63E00" w:rsidTr="00022A79">
        <w:trPr>
          <w:trHeight w:val="325"/>
          <w:jc w:val="center"/>
        </w:trPr>
        <w:tc>
          <w:tcPr>
            <w:tcW w:w="1229" w:type="dxa"/>
            <w:tcBorders>
              <w:top w:val="single" w:sz="4" w:space="0" w:color="auto"/>
              <w:left w:val="single" w:sz="4" w:space="0" w:color="auto"/>
              <w:bottom w:val="single" w:sz="4" w:space="0" w:color="auto"/>
              <w:right w:val="single" w:sz="4" w:space="0" w:color="auto"/>
            </w:tcBorders>
            <w:shd w:val="clear" w:color="auto" w:fill="C7DAF1"/>
            <w:hideMark/>
          </w:tcPr>
          <w:p w:rsidR="00C95694" w:rsidRPr="00C63E00" w:rsidRDefault="00C95694" w:rsidP="00C95694">
            <w:pPr>
              <w:spacing w:after="0" w:line="240" w:lineRule="auto"/>
              <w:jc w:val="center"/>
              <w:rPr>
                <w:rFonts w:ascii="Times New Roman" w:hAnsi="Times New Roman" w:cs="Times New Roman"/>
                <w:sz w:val="24"/>
                <w:szCs w:val="24"/>
                <w:lang w:val="ro-RO" w:eastAsia="en-US"/>
              </w:rPr>
            </w:pPr>
            <w:r w:rsidRPr="00C63E00">
              <w:rPr>
                <w:rFonts w:ascii="Times New Roman" w:hAnsi="Times New Roman" w:cs="Times New Roman"/>
                <w:sz w:val="24"/>
                <w:szCs w:val="24"/>
              </w:rPr>
              <w:t>20</w:t>
            </w:r>
            <w:r w:rsidRPr="00C63E00">
              <w:rPr>
                <w:rFonts w:ascii="Times New Roman" w:hAnsi="Times New Roman" w:cs="Times New Roman"/>
                <w:sz w:val="24"/>
                <w:szCs w:val="24"/>
                <w:lang w:val="ro-RO"/>
              </w:rPr>
              <w:t>20</w:t>
            </w:r>
          </w:p>
        </w:tc>
        <w:tc>
          <w:tcPr>
            <w:tcW w:w="1036"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30</w:t>
            </w:r>
          </w:p>
        </w:tc>
        <w:tc>
          <w:tcPr>
            <w:tcW w:w="917"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14</w:t>
            </w:r>
          </w:p>
        </w:tc>
        <w:tc>
          <w:tcPr>
            <w:tcW w:w="1177"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21</w:t>
            </w:r>
          </w:p>
        </w:tc>
        <w:tc>
          <w:tcPr>
            <w:tcW w:w="1440"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1</w:t>
            </w:r>
          </w:p>
        </w:tc>
        <w:tc>
          <w:tcPr>
            <w:tcW w:w="1307"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29</w:t>
            </w:r>
          </w:p>
        </w:tc>
        <w:tc>
          <w:tcPr>
            <w:tcW w:w="1308"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0</w:t>
            </w:r>
          </w:p>
        </w:tc>
        <w:tc>
          <w:tcPr>
            <w:tcW w:w="1307"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0</w:t>
            </w:r>
          </w:p>
        </w:tc>
        <w:tc>
          <w:tcPr>
            <w:tcW w:w="1105"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0</w:t>
            </w:r>
          </w:p>
        </w:tc>
      </w:tr>
      <w:tr w:rsidR="00C95694" w:rsidRPr="00C63E00" w:rsidTr="00022A79">
        <w:trPr>
          <w:trHeight w:val="325"/>
          <w:jc w:val="center"/>
        </w:trPr>
        <w:tc>
          <w:tcPr>
            <w:tcW w:w="1229" w:type="dxa"/>
            <w:tcBorders>
              <w:top w:val="single" w:sz="4" w:space="0" w:color="auto"/>
              <w:left w:val="single" w:sz="4" w:space="0" w:color="auto"/>
              <w:bottom w:val="single" w:sz="4" w:space="0" w:color="auto"/>
              <w:right w:val="single" w:sz="4" w:space="0" w:color="auto"/>
            </w:tcBorders>
            <w:shd w:val="clear" w:color="auto" w:fill="C7DAF1"/>
            <w:hideMark/>
          </w:tcPr>
          <w:p w:rsidR="00C95694" w:rsidRPr="00C63E00" w:rsidRDefault="00C95694" w:rsidP="00C95694">
            <w:pPr>
              <w:spacing w:after="0" w:line="240" w:lineRule="auto"/>
              <w:jc w:val="center"/>
              <w:rPr>
                <w:rFonts w:ascii="Times New Roman" w:hAnsi="Times New Roman" w:cs="Times New Roman"/>
                <w:sz w:val="24"/>
                <w:szCs w:val="24"/>
                <w:lang w:eastAsia="en-US"/>
              </w:rPr>
            </w:pPr>
            <w:r w:rsidRPr="00C63E00">
              <w:rPr>
                <w:rFonts w:ascii="Times New Roman" w:hAnsi="Times New Roman" w:cs="Times New Roman"/>
                <w:sz w:val="24"/>
                <w:szCs w:val="24"/>
              </w:rPr>
              <w:t>2021</w:t>
            </w:r>
          </w:p>
        </w:tc>
        <w:tc>
          <w:tcPr>
            <w:tcW w:w="1036"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0</w:t>
            </w:r>
          </w:p>
        </w:tc>
        <w:tc>
          <w:tcPr>
            <w:tcW w:w="917"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0</w:t>
            </w:r>
          </w:p>
        </w:tc>
        <w:tc>
          <w:tcPr>
            <w:tcW w:w="1177"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0</w:t>
            </w:r>
          </w:p>
        </w:tc>
        <w:tc>
          <w:tcPr>
            <w:tcW w:w="1440"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0</w:t>
            </w:r>
          </w:p>
        </w:tc>
        <w:tc>
          <w:tcPr>
            <w:tcW w:w="1307"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0</w:t>
            </w:r>
          </w:p>
        </w:tc>
        <w:tc>
          <w:tcPr>
            <w:tcW w:w="1308"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0</w:t>
            </w:r>
          </w:p>
        </w:tc>
        <w:tc>
          <w:tcPr>
            <w:tcW w:w="1307"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0</w:t>
            </w:r>
          </w:p>
        </w:tc>
        <w:tc>
          <w:tcPr>
            <w:tcW w:w="1105" w:type="dxa"/>
            <w:tcBorders>
              <w:top w:val="single" w:sz="4" w:space="0" w:color="auto"/>
              <w:left w:val="single" w:sz="4" w:space="0" w:color="auto"/>
              <w:bottom w:val="single" w:sz="4" w:space="0" w:color="auto"/>
              <w:right w:val="single" w:sz="4" w:space="0" w:color="auto"/>
            </w:tcBorders>
            <w:hideMark/>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0</w:t>
            </w:r>
          </w:p>
        </w:tc>
      </w:tr>
      <w:tr w:rsidR="00C95694" w:rsidRPr="00C63E00" w:rsidTr="00C95694">
        <w:trPr>
          <w:trHeight w:val="251"/>
          <w:jc w:val="center"/>
        </w:trPr>
        <w:tc>
          <w:tcPr>
            <w:tcW w:w="1229" w:type="dxa"/>
            <w:tcBorders>
              <w:top w:val="single" w:sz="4" w:space="0" w:color="auto"/>
              <w:left w:val="single" w:sz="4" w:space="0" w:color="auto"/>
              <w:bottom w:val="single" w:sz="4" w:space="0" w:color="auto"/>
              <w:right w:val="single" w:sz="4" w:space="0" w:color="auto"/>
            </w:tcBorders>
            <w:shd w:val="clear" w:color="auto" w:fill="C7DAF1"/>
            <w:hideMark/>
          </w:tcPr>
          <w:p w:rsidR="00C95694" w:rsidRPr="00C63E00" w:rsidRDefault="00C95694" w:rsidP="00C95694">
            <w:pPr>
              <w:pStyle w:val="5"/>
              <w:spacing w:before="0"/>
              <w:jc w:val="center"/>
              <w:rPr>
                <w:rFonts w:ascii="Times New Roman" w:eastAsia="Times New Roman" w:hAnsi="Times New Roman" w:cs="Times New Roman"/>
                <w:b/>
                <w:color w:val="243F60"/>
                <w:sz w:val="24"/>
                <w:szCs w:val="24"/>
                <w:lang w:val="ro-RO" w:eastAsia="en-US"/>
              </w:rPr>
            </w:pPr>
            <w:r w:rsidRPr="00C63E00">
              <w:rPr>
                <w:rFonts w:ascii="Times New Roman" w:eastAsia="Times New Roman" w:hAnsi="Times New Roman" w:cs="Times New Roman"/>
                <w:b/>
                <w:color w:val="auto"/>
                <w:sz w:val="24"/>
                <w:szCs w:val="24"/>
                <w:lang w:val="ro-RO"/>
              </w:rPr>
              <w:t>total</w:t>
            </w:r>
          </w:p>
        </w:tc>
        <w:tc>
          <w:tcPr>
            <w:tcW w:w="1036" w:type="dxa"/>
            <w:tcBorders>
              <w:top w:val="single" w:sz="4" w:space="0" w:color="auto"/>
              <w:left w:val="single" w:sz="4" w:space="0" w:color="auto"/>
              <w:bottom w:val="single" w:sz="4" w:space="0" w:color="auto"/>
              <w:right w:val="single" w:sz="4" w:space="0" w:color="auto"/>
            </w:tcBorders>
          </w:tcPr>
          <w:p w:rsidR="00C95694" w:rsidRPr="00C63E00" w:rsidRDefault="00C95694" w:rsidP="00C95694">
            <w:pPr>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276</w:t>
            </w:r>
          </w:p>
        </w:tc>
        <w:tc>
          <w:tcPr>
            <w:tcW w:w="917" w:type="dxa"/>
            <w:tcBorders>
              <w:top w:val="single" w:sz="4" w:space="0" w:color="auto"/>
              <w:left w:val="single" w:sz="4" w:space="0" w:color="auto"/>
              <w:bottom w:val="single" w:sz="4" w:space="0" w:color="auto"/>
              <w:right w:val="single" w:sz="4" w:space="0" w:color="auto"/>
            </w:tcBorders>
          </w:tcPr>
          <w:p w:rsidR="00C95694" w:rsidRPr="00C63E00" w:rsidRDefault="00C95694" w:rsidP="00C95694">
            <w:pPr>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129</w:t>
            </w:r>
          </w:p>
        </w:tc>
        <w:tc>
          <w:tcPr>
            <w:tcW w:w="1177" w:type="dxa"/>
            <w:tcBorders>
              <w:top w:val="single" w:sz="4" w:space="0" w:color="auto"/>
              <w:left w:val="single" w:sz="4" w:space="0" w:color="auto"/>
              <w:bottom w:val="single" w:sz="4" w:space="0" w:color="auto"/>
              <w:right w:val="single" w:sz="4" w:space="0" w:color="auto"/>
            </w:tcBorders>
          </w:tcPr>
          <w:p w:rsidR="00C95694" w:rsidRPr="00C63E00" w:rsidRDefault="00C95694" w:rsidP="00C95694">
            <w:pPr>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147</w:t>
            </w:r>
          </w:p>
        </w:tc>
        <w:tc>
          <w:tcPr>
            <w:tcW w:w="1440" w:type="dxa"/>
            <w:tcBorders>
              <w:top w:val="single" w:sz="4" w:space="0" w:color="auto"/>
              <w:left w:val="single" w:sz="4" w:space="0" w:color="auto"/>
              <w:bottom w:val="single" w:sz="4" w:space="0" w:color="auto"/>
              <w:right w:val="single" w:sz="4" w:space="0" w:color="auto"/>
            </w:tcBorders>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15</w:t>
            </w:r>
          </w:p>
        </w:tc>
        <w:tc>
          <w:tcPr>
            <w:tcW w:w="1307" w:type="dxa"/>
            <w:tcBorders>
              <w:top w:val="single" w:sz="4" w:space="0" w:color="auto"/>
              <w:left w:val="single" w:sz="4" w:space="0" w:color="auto"/>
              <w:bottom w:val="single" w:sz="4" w:space="0" w:color="auto"/>
              <w:right w:val="single" w:sz="4" w:space="0" w:color="auto"/>
            </w:tcBorders>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252</w:t>
            </w:r>
          </w:p>
        </w:tc>
        <w:tc>
          <w:tcPr>
            <w:tcW w:w="1308" w:type="dxa"/>
            <w:tcBorders>
              <w:top w:val="single" w:sz="4" w:space="0" w:color="auto"/>
              <w:left w:val="single" w:sz="4" w:space="0" w:color="auto"/>
              <w:bottom w:val="single" w:sz="4" w:space="0" w:color="auto"/>
              <w:right w:val="single" w:sz="4" w:space="0" w:color="auto"/>
            </w:tcBorders>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1</w:t>
            </w:r>
          </w:p>
        </w:tc>
        <w:tc>
          <w:tcPr>
            <w:tcW w:w="1307" w:type="dxa"/>
            <w:tcBorders>
              <w:top w:val="single" w:sz="4" w:space="0" w:color="auto"/>
              <w:left w:val="single" w:sz="4" w:space="0" w:color="auto"/>
              <w:bottom w:val="single" w:sz="4" w:space="0" w:color="auto"/>
              <w:right w:val="single" w:sz="4" w:space="0" w:color="auto"/>
            </w:tcBorders>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7</w:t>
            </w:r>
          </w:p>
        </w:tc>
        <w:tc>
          <w:tcPr>
            <w:tcW w:w="1105" w:type="dxa"/>
            <w:tcBorders>
              <w:top w:val="single" w:sz="4" w:space="0" w:color="auto"/>
              <w:left w:val="single" w:sz="4" w:space="0" w:color="auto"/>
              <w:bottom w:val="single" w:sz="4" w:space="0" w:color="auto"/>
              <w:right w:val="single" w:sz="4" w:space="0" w:color="auto"/>
            </w:tcBorders>
          </w:tcPr>
          <w:p w:rsidR="00C95694" w:rsidRPr="00C63E00" w:rsidRDefault="00C95694" w:rsidP="00C95694">
            <w:pPr>
              <w:shd w:val="clear" w:color="auto" w:fill="FFFFFF"/>
              <w:spacing w:after="0" w:line="240" w:lineRule="auto"/>
              <w:jc w:val="center"/>
              <w:rPr>
                <w:rFonts w:ascii="Times New Roman" w:hAnsi="Times New Roman" w:cs="Times New Roman"/>
                <w:sz w:val="24"/>
                <w:szCs w:val="24"/>
                <w:lang w:val="en-GB" w:eastAsia="en-US"/>
              </w:rPr>
            </w:pPr>
            <w:r w:rsidRPr="00C63E00">
              <w:rPr>
                <w:rFonts w:ascii="Times New Roman" w:hAnsi="Times New Roman" w:cs="Times New Roman"/>
                <w:sz w:val="24"/>
                <w:szCs w:val="24"/>
                <w:lang w:val="en-GB"/>
              </w:rPr>
              <w:t>1</w:t>
            </w:r>
          </w:p>
        </w:tc>
      </w:tr>
    </w:tbl>
    <w:p w:rsidR="00C95694" w:rsidRPr="00C63E00" w:rsidRDefault="00C95694" w:rsidP="00C95694">
      <w:pPr>
        <w:spacing w:after="0"/>
        <w:rPr>
          <w:rFonts w:ascii="Times New Roman" w:eastAsia="Calibri" w:hAnsi="Times New Roman" w:cs="Times New Roman"/>
          <w:b/>
          <w:sz w:val="24"/>
          <w:szCs w:val="24"/>
          <w:lang w:val="en-US" w:eastAsia="en-US"/>
        </w:rPr>
      </w:pPr>
    </w:p>
    <w:p w:rsidR="00C95694" w:rsidRDefault="00C95694" w:rsidP="00C95694">
      <w:pPr>
        <w:spacing w:after="0"/>
        <w:rPr>
          <w:rFonts w:ascii="Times New Roman" w:hAnsi="Times New Roman" w:cs="Times New Roman"/>
          <w:sz w:val="24"/>
          <w:szCs w:val="24"/>
          <w:lang w:val="ro-RO"/>
        </w:rPr>
      </w:pPr>
      <w:r w:rsidRPr="00C63E00">
        <w:rPr>
          <w:rFonts w:ascii="Times New Roman" w:hAnsi="Times New Roman" w:cs="Times New Roman"/>
          <w:sz w:val="24"/>
          <w:szCs w:val="24"/>
          <w:lang w:val="ro-RO"/>
        </w:rPr>
        <w:t>Rata frecvenței medii pentru anul 2022 a fost de 76 %.</w:t>
      </w:r>
    </w:p>
    <w:p w:rsidR="00C95694" w:rsidRPr="00C63E00" w:rsidRDefault="00C95694" w:rsidP="00C95694">
      <w:pPr>
        <w:spacing w:after="0"/>
        <w:rPr>
          <w:rFonts w:ascii="Times New Roman" w:hAnsi="Times New Roman" w:cs="Times New Roman"/>
          <w:color w:val="222222"/>
          <w:sz w:val="24"/>
          <w:szCs w:val="24"/>
          <w:lang w:val="en-US"/>
        </w:rPr>
      </w:pPr>
      <w:r>
        <w:rPr>
          <w:rFonts w:ascii="Times New Roman" w:hAnsi="Times New Roman" w:cs="Times New Roman"/>
          <w:color w:val="222222"/>
          <w:sz w:val="24"/>
          <w:szCs w:val="24"/>
          <w:shd w:val="clear" w:color="auto" w:fill="FFFFFF"/>
          <w:lang w:val="en-US"/>
        </w:rPr>
        <w:tab/>
      </w:r>
      <w:r w:rsidRPr="00C63E00">
        <w:rPr>
          <w:rFonts w:ascii="Times New Roman" w:hAnsi="Times New Roman" w:cs="Times New Roman"/>
          <w:color w:val="222222"/>
          <w:sz w:val="24"/>
          <w:szCs w:val="24"/>
          <w:shd w:val="clear" w:color="auto" w:fill="FFFFFF"/>
          <w:lang w:val="en-US"/>
        </w:rPr>
        <w:t>Pilonul de bază a instituţiei de educaţie timpurie îl reprezintă factorul uman. De aceea,</w:t>
      </w:r>
      <w:r w:rsidRPr="00C63E00">
        <w:rPr>
          <w:rFonts w:ascii="Times New Roman" w:hAnsi="Times New Roman" w:cs="Times New Roman"/>
          <w:color w:val="222222"/>
          <w:sz w:val="24"/>
          <w:szCs w:val="24"/>
          <w:lang w:val="en-US"/>
        </w:rPr>
        <w:t xml:space="preserve"> </w:t>
      </w:r>
      <w:r w:rsidRPr="00C63E00">
        <w:rPr>
          <w:rFonts w:ascii="Times New Roman" w:hAnsi="Times New Roman" w:cs="Times New Roman"/>
          <w:color w:val="222222"/>
          <w:sz w:val="24"/>
          <w:szCs w:val="24"/>
          <w:shd w:val="clear" w:color="auto" w:fill="FFFFFF"/>
          <w:lang w:val="en-US"/>
        </w:rPr>
        <w:t>una dintre direcțiile - cheie ale managementului vizează politica cadrelor, interesul major fiind</w:t>
      </w:r>
      <w:r w:rsidRPr="00C63E00">
        <w:rPr>
          <w:rFonts w:ascii="Times New Roman" w:hAnsi="Times New Roman" w:cs="Times New Roman"/>
          <w:color w:val="222222"/>
          <w:sz w:val="24"/>
          <w:szCs w:val="24"/>
          <w:lang w:val="en-US"/>
        </w:rPr>
        <w:t xml:space="preserve"> </w:t>
      </w:r>
      <w:r w:rsidRPr="00C63E00">
        <w:rPr>
          <w:rFonts w:ascii="Times New Roman" w:hAnsi="Times New Roman" w:cs="Times New Roman"/>
          <w:color w:val="222222"/>
          <w:sz w:val="24"/>
          <w:szCs w:val="24"/>
          <w:shd w:val="clear" w:color="auto" w:fill="FFFFFF"/>
          <w:lang w:val="en-US"/>
        </w:rPr>
        <w:t>constituirea unei echipe de cadre didactice cu capacități profesionale și personale de calitate.</w:t>
      </w:r>
    </w:p>
    <w:p w:rsidR="00C95694" w:rsidRPr="00C95694" w:rsidRDefault="00C95694" w:rsidP="00C95694">
      <w:pPr>
        <w:spacing w:after="0"/>
        <w:rPr>
          <w:rFonts w:ascii="Times New Roman" w:hAnsi="Times New Roman" w:cs="Times New Roman"/>
          <w:color w:val="222222"/>
          <w:sz w:val="24"/>
          <w:szCs w:val="24"/>
          <w:shd w:val="clear" w:color="auto" w:fill="FFFFFF"/>
          <w:lang w:val="en-US"/>
        </w:rPr>
      </w:pPr>
      <w:r w:rsidRPr="00C63E00">
        <w:rPr>
          <w:rFonts w:ascii="Times New Roman" w:hAnsi="Times New Roman" w:cs="Times New Roman"/>
          <w:color w:val="222222"/>
          <w:sz w:val="24"/>
          <w:szCs w:val="24"/>
          <w:shd w:val="clear" w:color="auto" w:fill="FFFFFF"/>
          <w:lang w:val="en-US"/>
        </w:rPr>
        <w:t xml:space="preserve">         Instituţia dispune de resurse umane de calitate, unde încrederea şi loialitatea reprezintă</w:t>
      </w:r>
      <w:r w:rsidRPr="00C63E00">
        <w:rPr>
          <w:rFonts w:ascii="Times New Roman" w:hAnsi="Times New Roman" w:cs="Times New Roman"/>
          <w:color w:val="222222"/>
          <w:sz w:val="24"/>
          <w:szCs w:val="24"/>
          <w:lang w:val="en-US"/>
        </w:rPr>
        <w:t xml:space="preserve"> </w:t>
      </w:r>
      <w:r w:rsidRPr="00C63E00">
        <w:rPr>
          <w:rFonts w:ascii="Times New Roman" w:hAnsi="Times New Roman" w:cs="Times New Roman"/>
          <w:color w:val="222222"/>
          <w:sz w:val="24"/>
          <w:szCs w:val="24"/>
          <w:shd w:val="clear" w:color="auto" w:fill="FFFFFF"/>
          <w:lang w:val="en-US"/>
        </w:rPr>
        <w:t>valorile de bază ale activităţii instituţiei. Relaţiile dintre educator- copil, copil- educator;</w:t>
      </w:r>
      <w:r w:rsidRPr="00C63E00">
        <w:rPr>
          <w:rFonts w:ascii="Times New Roman" w:hAnsi="Times New Roman" w:cs="Times New Roman"/>
          <w:color w:val="222222"/>
          <w:sz w:val="24"/>
          <w:szCs w:val="24"/>
          <w:lang w:val="en-US"/>
        </w:rPr>
        <w:t xml:space="preserve"> </w:t>
      </w:r>
      <w:r w:rsidRPr="00C63E00">
        <w:rPr>
          <w:rFonts w:ascii="Times New Roman" w:hAnsi="Times New Roman" w:cs="Times New Roman"/>
          <w:color w:val="222222"/>
          <w:sz w:val="24"/>
          <w:szCs w:val="24"/>
          <w:shd w:val="clear" w:color="auto" w:fill="FFFFFF"/>
          <w:lang w:val="en-US"/>
        </w:rPr>
        <w:t>educator- părinte, părinte- educator; manager- angajat, angajat- manager; manager- părinte,</w:t>
      </w:r>
      <w:r w:rsidRPr="00C63E00">
        <w:rPr>
          <w:rFonts w:ascii="Times New Roman" w:hAnsi="Times New Roman" w:cs="Times New Roman"/>
          <w:color w:val="222222"/>
          <w:sz w:val="24"/>
          <w:szCs w:val="24"/>
          <w:lang w:val="en-US"/>
        </w:rPr>
        <w:t xml:space="preserve"> </w:t>
      </w:r>
      <w:r w:rsidRPr="00C63E00">
        <w:rPr>
          <w:rFonts w:ascii="Times New Roman" w:hAnsi="Times New Roman" w:cs="Times New Roman"/>
          <w:color w:val="222222"/>
          <w:sz w:val="24"/>
          <w:szCs w:val="24"/>
          <w:shd w:val="clear" w:color="auto" w:fill="FFFFFF"/>
          <w:lang w:val="en-US"/>
        </w:rPr>
        <w:t>părinte- manager şi cu partenerii externi sunt de o importanţă fundamentală pentru dezvoltarea</w:t>
      </w:r>
      <w:r w:rsidRPr="00C63E00">
        <w:rPr>
          <w:rFonts w:ascii="Times New Roman" w:hAnsi="Times New Roman" w:cs="Times New Roman"/>
          <w:color w:val="222222"/>
          <w:sz w:val="24"/>
          <w:szCs w:val="24"/>
          <w:lang w:val="en-US"/>
        </w:rPr>
        <w:t xml:space="preserve"> </w:t>
      </w:r>
      <w:r w:rsidRPr="00C63E00">
        <w:rPr>
          <w:rFonts w:ascii="Times New Roman" w:hAnsi="Times New Roman" w:cs="Times New Roman"/>
          <w:color w:val="222222"/>
          <w:sz w:val="24"/>
          <w:szCs w:val="24"/>
          <w:shd w:val="clear" w:color="auto" w:fill="FFFFFF"/>
          <w:lang w:val="en-US"/>
        </w:rPr>
        <w:t>şi modernizarea grădiniței.Personalul didactic încadrat în instituție este calificat, preocupat de perfecţionarea</w:t>
      </w:r>
      <w:r w:rsidRPr="00C63E00">
        <w:rPr>
          <w:rFonts w:ascii="Times New Roman" w:hAnsi="Times New Roman" w:cs="Times New Roman"/>
          <w:color w:val="222222"/>
          <w:sz w:val="24"/>
          <w:szCs w:val="24"/>
          <w:lang w:val="en-US"/>
        </w:rPr>
        <w:t xml:space="preserve"> </w:t>
      </w:r>
      <w:r w:rsidRPr="00C63E00">
        <w:rPr>
          <w:rFonts w:ascii="Times New Roman" w:hAnsi="Times New Roman" w:cs="Times New Roman"/>
          <w:color w:val="222222"/>
          <w:sz w:val="24"/>
          <w:szCs w:val="24"/>
          <w:shd w:val="clear" w:color="auto" w:fill="FFFFFF"/>
          <w:lang w:val="en-US"/>
        </w:rPr>
        <w:t>procesului educațional și de formarea continuă profesională, este capabil să transforme</w:t>
      </w:r>
      <w:r w:rsidRPr="00C63E00">
        <w:rPr>
          <w:rFonts w:ascii="Times New Roman" w:hAnsi="Times New Roman" w:cs="Times New Roman"/>
          <w:color w:val="222222"/>
          <w:sz w:val="24"/>
          <w:szCs w:val="24"/>
          <w:lang w:val="en-US"/>
        </w:rPr>
        <w:t xml:space="preserve"> </w:t>
      </w:r>
      <w:r w:rsidRPr="00C63E00">
        <w:rPr>
          <w:rFonts w:ascii="Times New Roman" w:hAnsi="Times New Roman" w:cs="Times New Roman"/>
          <w:color w:val="222222"/>
          <w:sz w:val="24"/>
          <w:szCs w:val="24"/>
          <w:shd w:val="clear" w:color="auto" w:fill="FFFFFF"/>
          <w:lang w:val="en-US"/>
        </w:rPr>
        <w:t>activitatea didactică într-un demers modern, dinamic în pas cu noile orientări din educația</w:t>
      </w:r>
      <w:r w:rsidRPr="00C63E00">
        <w:rPr>
          <w:rFonts w:ascii="Times New Roman" w:hAnsi="Times New Roman" w:cs="Times New Roman"/>
          <w:color w:val="222222"/>
          <w:sz w:val="24"/>
          <w:szCs w:val="24"/>
          <w:lang w:val="en-US"/>
        </w:rPr>
        <w:t xml:space="preserve"> </w:t>
      </w:r>
      <w:r w:rsidRPr="00C63E00">
        <w:rPr>
          <w:rFonts w:ascii="Times New Roman" w:hAnsi="Times New Roman" w:cs="Times New Roman"/>
          <w:color w:val="222222"/>
          <w:sz w:val="24"/>
          <w:szCs w:val="24"/>
          <w:shd w:val="clear" w:color="auto" w:fill="FFFFFF"/>
          <w:lang w:val="en-US"/>
        </w:rPr>
        <w:t>timpurie.</w:t>
      </w:r>
    </w:p>
    <w:p w:rsidR="00C95694" w:rsidRPr="00C63E00" w:rsidRDefault="00F64F07" w:rsidP="00C95694">
      <w:pPr>
        <w:spacing w:after="0"/>
        <w:jc w:val="center"/>
        <w:rPr>
          <w:rFonts w:ascii="Times New Roman" w:hAnsi="Times New Roman" w:cs="Times New Roman"/>
          <w:b/>
          <w:sz w:val="24"/>
          <w:szCs w:val="24"/>
          <w:lang w:val="ro-RO"/>
        </w:rPr>
      </w:pPr>
      <w:r w:rsidRPr="00C63E00">
        <w:rPr>
          <w:rFonts w:ascii="Times New Roman" w:hAnsi="Times New Roman" w:cs="Times New Roman"/>
          <w:sz w:val="24"/>
          <w:szCs w:val="24"/>
          <w:lang w:val="ro-RO"/>
        </w:rPr>
        <w:t>În instituț</w:t>
      </w:r>
      <w:r>
        <w:rPr>
          <w:rFonts w:ascii="Times New Roman" w:hAnsi="Times New Roman" w:cs="Times New Roman"/>
          <w:sz w:val="24"/>
          <w:szCs w:val="24"/>
          <w:lang w:val="ro-RO"/>
        </w:rPr>
        <w:t>ie activează 18 cadre didactice, c</w:t>
      </w:r>
      <w:r w:rsidRPr="00F64F07">
        <w:rPr>
          <w:rFonts w:ascii="Times New Roman" w:hAnsi="Times New Roman" w:cs="Times New Roman"/>
          <w:color w:val="222222"/>
          <w:sz w:val="24"/>
          <w:szCs w:val="24"/>
          <w:shd w:val="clear" w:color="auto" w:fill="FFFFFF"/>
          <w:lang w:val="en-US"/>
        </w:rPr>
        <w:t>adre nedidactice</w:t>
      </w:r>
      <w:r>
        <w:rPr>
          <w:rFonts w:ascii="Times New Roman" w:hAnsi="Times New Roman" w:cs="Times New Roman"/>
          <w:color w:val="222222"/>
          <w:sz w:val="24"/>
          <w:szCs w:val="24"/>
          <w:shd w:val="clear" w:color="auto" w:fill="FFFFFF"/>
          <w:lang w:val="en-US"/>
        </w:rPr>
        <w:t xml:space="preserve"> -</w:t>
      </w:r>
      <w:r w:rsidRPr="00C63E00">
        <w:rPr>
          <w:rFonts w:ascii="Times New Roman" w:hAnsi="Times New Roman" w:cs="Times New Roman"/>
          <w:color w:val="222222"/>
          <w:sz w:val="24"/>
          <w:szCs w:val="24"/>
          <w:shd w:val="clear" w:color="auto" w:fill="FFFFFF"/>
          <w:lang w:val="en-US"/>
        </w:rPr>
        <w:t xml:space="preserve"> 25 persoane;</w:t>
      </w:r>
      <w:r w:rsidRPr="00C63E00">
        <w:rPr>
          <w:rFonts w:ascii="Times New Roman" w:hAnsi="Times New Roman" w:cs="Times New Roman"/>
          <w:color w:val="222222"/>
          <w:sz w:val="24"/>
          <w:szCs w:val="24"/>
          <w:lang w:val="en-US"/>
        </w:rPr>
        <w:br/>
      </w:r>
      <w:r w:rsidR="00C95694" w:rsidRPr="00C63E00">
        <w:rPr>
          <w:rFonts w:ascii="Times New Roman" w:hAnsi="Times New Roman" w:cs="Times New Roman"/>
          <w:b/>
          <w:sz w:val="24"/>
          <w:szCs w:val="24"/>
          <w:lang w:val="ro-RO"/>
        </w:rPr>
        <w:t>Bugetul instituției</w:t>
      </w:r>
    </w:p>
    <w:p w:rsidR="00C95694" w:rsidRPr="00C63E00" w:rsidRDefault="00C95694" w:rsidP="00C95694">
      <w:pPr>
        <w:spacing w:after="0"/>
        <w:rPr>
          <w:rFonts w:ascii="Times New Roman" w:hAnsi="Times New Roman" w:cs="Times New Roman"/>
          <w:sz w:val="24"/>
          <w:szCs w:val="24"/>
          <w:lang w:val="ro-RO"/>
        </w:rPr>
      </w:pPr>
      <w:r w:rsidRPr="00C63E00">
        <w:rPr>
          <w:rFonts w:ascii="Times New Roman" w:hAnsi="Times New Roman" w:cs="Times New Roman"/>
          <w:sz w:val="24"/>
          <w:szCs w:val="24"/>
          <w:lang w:val="ro-RO"/>
        </w:rPr>
        <w:t xml:space="preserve">      Aprobarea ,</w:t>
      </w:r>
      <w:r>
        <w:rPr>
          <w:rFonts w:ascii="Times New Roman" w:hAnsi="Times New Roman" w:cs="Times New Roman"/>
          <w:sz w:val="24"/>
          <w:szCs w:val="24"/>
          <w:lang w:val="ro-RO"/>
        </w:rPr>
        <w:t xml:space="preserve"> </w:t>
      </w:r>
      <w:r w:rsidRPr="00C63E00">
        <w:rPr>
          <w:rFonts w:ascii="Times New Roman" w:hAnsi="Times New Roman" w:cs="Times New Roman"/>
          <w:sz w:val="24"/>
          <w:szCs w:val="24"/>
          <w:lang w:val="ro-RO"/>
        </w:rPr>
        <w:t xml:space="preserve">executarea  și repartizarea efectivă a bugetului de venituri și cheltuieli sa realizat conform prevederilor legale si în vigoare.Nu au existat probleme în proiectarea și execuția </w:t>
      </w:r>
      <w:r w:rsidRPr="00C63E00">
        <w:rPr>
          <w:rFonts w:ascii="Times New Roman" w:hAnsi="Times New Roman" w:cs="Times New Roman"/>
          <w:sz w:val="24"/>
          <w:szCs w:val="24"/>
          <w:lang w:val="ro-RO"/>
        </w:rPr>
        <w:lastRenderedPageBreak/>
        <w:t>bugetară,fiind asigurate cu prioritate cheltuielile de personal respectiv și cele pentru utilități.În prevederile bugetare nu au existat blocaje financiare sau depășiri.Toate fondurile au fost utilizate conform bugetelor aprobate pentru anul financiar 2022 .Prioritar au fost utilizate pentru salarii,bunuri și servicii și pentru alte materiale necesare unei bune funcționări a procesului instructiv educativ,asigurarea unui climat de siguranță pentru copii și angajați.</w:t>
      </w:r>
    </w:p>
    <w:p w:rsidR="00C95694" w:rsidRPr="00C63E00" w:rsidRDefault="00C95694" w:rsidP="00C95694">
      <w:pPr>
        <w:spacing w:after="0"/>
        <w:rPr>
          <w:rFonts w:ascii="Times New Roman" w:hAnsi="Times New Roman" w:cs="Times New Roman"/>
          <w:b/>
          <w:sz w:val="24"/>
          <w:szCs w:val="24"/>
          <w:lang w:val="ro-RO"/>
        </w:rPr>
      </w:pPr>
      <w:r w:rsidRPr="00C63E00">
        <w:rPr>
          <w:rFonts w:ascii="Times New Roman" w:hAnsi="Times New Roman" w:cs="Times New Roman"/>
          <w:b/>
          <w:sz w:val="24"/>
          <w:szCs w:val="24"/>
          <w:lang w:val="ro-RO"/>
        </w:rPr>
        <w:t>Cheltuieli</w:t>
      </w:r>
    </w:p>
    <w:p w:rsidR="00C95694" w:rsidRPr="00C63E00" w:rsidRDefault="00C95694" w:rsidP="00C95694">
      <w:pPr>
        <w:pStyle w:val="a9"/>
        <w:numPr>
          <w:ilvl w:val="0"/>
          <w:numId w:val="18"/>
        </w:numPr>
        <w:rPr>
          <w:lang w:val="ro-RO"/>
        </w:rPr>
      </w:pPr>
      <w:r w:rsidRPr="00C63E00">
        <w:rPr>
          <w:lang w:val="ro-RO"/>
        </w:rPr>
        <w:t>Procurare mobilier-30.000 lei</w:t>
      </w:r>
    </w:p>
    <w:p w:rsidR="00C95694" w:rsidRPr="00C63E00" w:rsidRDefault="00C95694" w:rsidP="00C95694">
      <w:pPr>
        <w:pStyle w:val="a9"/>
        <w:numPr>
          <w:ilvl w:val="0"/>
          <w:numId w:val="18"/>
        </w:numPr>
        <w:rPr>
          <w:lang w:val="ro-RO"/>
        </w:rPr>
      </w:pPr>
      <w:r w:rsidRPr="00C63E00">
        <w:rPr>
          <w:lang w:val="ro-RO"/>
        </w:rPr>
        <w:t>Act nr.4303 FISM -73261,00 lei</w:t>
      </w:r>
    </w:p>
    <w:p w:rsidR="00C95694" w:rsidRPr="00C63E00" w:rsidRDefault="00C95694" w:rsidP="00C95694">
      <w:pPr>
        <w:pStyle w:val="a9"/>
        <w:numPr>
          <w:ilvl w:val="0"/>
          <w:numId w:val="18"/>
        </w:numPr>
        <w:rPr>
          <w:lang w:val="ro-RO"/>
        </w:rPr>
      </w:pPr>
      <w:r w:rsidRPr="00C63E00">
        <w:rPr>
          <w:lang w:val="ro-RO"/>
        </w:rPr>
        <w:t>Frigider Arctic -6869,00 lei</w:t>
      </w:r>
    </w:p>
    <w:p w:rsidR="00C95694" w:rsidRPr="00C63E00" w:rsidRDefault="00C95694" w:rsidP="00C95694">
      <w:pPr>
        <w:pStyle w:val="a9"/>
        <w:numPr>
          <w:ilvl w:val="0"/>
          <w:numId w:val="18"/>
        </w:numPr>
        <w:rPr>
          <w:lang w:val="ro-RO"/>
        </w:rPr>
      </w:pPr>
      <w:r w:rsidRPr="00C63E00">
        <w:rPr>
          <w:lang w:val="ro-RO"/>
        </w:rPr>
        <w:t>Boiler BOSH -3117,00 lei</w:t>
      </w:r>
    </w:p>
    <w:p w:rsidR="00C95694" w:rsidRPr="00C63E00" w:rsidRDefault="00C95694" w:rsidP="00C95694">
      <w:pPr>
        <w:pStyle w:val="a9"/>
        <w:numPr>
          <w:ilvl w:val="0"/>
          <w:numId w:val="18"/>
        </w:numPr>
        <w:rPr>
          <w:lang w:val="ro-RO"/>
        </w:rPr>
      </w:pPr>
      <w:r w:rsidRPr="00C63E00">
        <w:rPr>
          <w:lang w:val="ro-RO"/>
        </w:rPr>
        <w:t>Materiale de constructie -18491,00 lei</w:t>
      </w:r>
    </w:p>
    <w:p w:rsidR="00C95694" w:rsidRPr="00C63E00" w:rsidRDefault="00C95694" w:rsidP="00C95694">
      <w:pPr>
        <w:pStyle w:val="a9"/>
        <w:numPr>
          <w:ilvl w:val="0"/>
          <w:numId w:val="18"/>
        </w:numPr>
        <w:rPr>
          <w:lang w:val="ro-RO"/>
        </w:rPr>
      </w:pPr>
      <w:r w:rsidRPr="00C63E00">
        <w:rPr>
          <w:lang w:val="ro-RO"/>
        </w:rPr>
        <w:t>Spalarea stemei de incalzire-20000 lei</w:t>
      </w:r>
    </w:p>
    <w:p w:rsidR="00C95694" w:rsidRPr="00C63E00" w:rsidRDefault="00C95694" w:rsidP="00C95694">
      <w:pPr>
        <w:pStyle w:val="a9"/>
        <w:numPr>
          <w:ilvl w:val="0"/>
          <w:numId w:val="18"/>
        </w:numPr>
        <w:rPr>
          <w:lang w:val="ro-RO"/>
        </w:rPr>
      </w:pPr>
      <w:r w:rsidRPr="00C63E00">
        <w:rPr>
          <w:lang w:val="ro-RO"/>
        </w:rPr>
        <w:t>Detergenti,dezinfectanti si echipament sanitar-35000,00 lei</w:t>
      </w:r>
    </w:p>
    <w:p w:rsidR="00C95694" w:rsidRPr="00C63E00" w:rsidRDefault="00C95694" w:rsidP="00C95694">
      <w:pPr>
        <w:pStyle w:val="a9"/>
        <w:rPr>
          <w:lang w:val="ro-RO"/>
        </w:rPr>
      </w:pPr>
    </w:p>
    <w:p w:rsidR="00C95694" w:rsidRPr="00C63E00" w:rsidRDefault="00C95694" w:rsidP="00C95694">
      <w:pPr>
        <w:rPr>
          <w:rFonts w:ascii="Times New Roman" w:hAnsi="Times New Roman" w:cs="Times New Roman"/>
          <w:sz w:val="24"/>
          <w:szCs w:val="24"/>
          <w:lang w:val="ro-RO"/>
        </w:rPr>
      </w:pPr>
      <w:r w:rsidRPr="00C63E00">
        <w:rPr>
          <w:rFonts w:ascii="Times New Roman" w:hAnsi="Times New Roman" w:cs="Times New Roman"/>
          <w:sz w:val="24"/>
          <w:szCs w:val="24"/>
          <w:lang w:val="ro-RO"/>
        </w:rPr>
        <w:t>Instutuția se confruntă cu probleme referitor la:</w:t>
      </w:r>
    </w:p>
    <w:p w:rsidR="00C95694" w:rsidRPr="00C63E00" w:rsidRDefault="00C95694" w:rsidP="00C95694">
      <w:pPr>
        <w:pStyle w:val="a9"/>
        <w:numPr>
          <w:ilvl w:val="0"/>
          <w:numId w:val="19"/>
        </w:numPr>
        <w:rPr>
          <w:lang w:val="ro-RO"/>
        </w:rPr>
      </w:pPr>
      <w:r w:rsidRPr="00C63E00">
        <w:rPr>
          <w:lang w:val="ro-RO"/>
        </w:rPr>
        <w:t>Construcția capitală a 2 pavilioane (suma 268000,00 lei conform devizului de cheltuieli)</w:t>
      </w:r>
    </w:p>
    <w:p w:rsidR="00C95694" w:rsidRPr="00C63E00" w:rsidRDefault="00C95694" w:rsidP="00C95694">
      <w:pPr>
        <w:pStyle w:val="a9"/>
        <w:numPr>
          <w:ilvl w:val="0"/>
          <w:numId w:val="19"/>
        </w:numPr>
        <w:rPr>
          <w:lang w:val="ro-RO"/>
        </w:rPr>
      </w:pPr>
      <w:r w:rsidRPr="00C63E00">
        <w:rPr>
          <w:lang w:val="ro-RO"/>
        </w:rPr>
        <w:t>Schimarea acoperișului a 10 pavilioane de la terenele de joacă (126000,00 lei conform devizului de cheltuieli)</w:t>
      </w:r>
    </w:p>
    <w:p w:rsidR="00C95694" w:rsidRPr="00C63E00" w:rsidRDefault="00C95694" w:rsidP="00C95694">
      <w:pPr>
        <w:pStyle w:val="a9"/>
        <w:numPr>
          <w:ilvl w:val="0"/>
          <w:numId w:val="19"/>
        </w:numPr>
        <w:rPr>
          <w:lang w:val="ro-RO"/>
        </w:rPr>
      </w:pPr>
      <w:r w:rsidRPr="00C63E00">
        <w:rPr>
          <w:lang w:val="ro-RO"/>
        </w:rPr>
        <w:t>Termoizolarea cladirii și instalarea bateriilor solare</w:t>
      </w:r>
    </w:p>
    <w:p w:rsidR="00C95694" w:rsidRPr="00C63E00" w:rsidRDefault="00C95694" w:rsidP="00C95694">
      <w:pPr>
        <w:pStyle w:val="a9"/>
        <w:numPr>
          <w:ilvl w:val="0"/>
          <w:numId w:val="19"/>
        </w:numPr>
        <w:rPr>
          <w:lang w:val="ro-RO"/>
        </w:rPr>
      </w:pPr>
      <w:r w:rsidRPr="00C63E00">
        <w:rPr>
          <w:lang w:val="ro-RO"/>
        </w:rPr>
        <w:t>Renovarea activității cazangeriei (instalarea cazanelor)</w:t>
      </w:r>
    </w:p>
    <w:p w:rsidR="00C95694" w:rsidRPr="00C63E00" w:rsidRDefault="00C95694" w:rsidP="00C95694">
      <w:pPr>
        <w:pStyle w:val="a9"/>
        <w:numPr>
          <w:ilvl w:val="0"/>
          <w:numId w:val="19"/>
        </w:numPr>
        <w:rPr>
          <w:lang w:val="ro-RO"/>
        </w:rPr>
      </w:pPr>
      <w:r w:rsidRPr="00C63E00">
        <w:rPr>
          <w:lang w:val="ro-RO"/>
        </w:rPr>
        <w:t>Procurarea unei plite de gaz (la deconectarea energiei electrice)</w:t>
      </w:r>
    </w:p>
    <w:p w:rsidR="00C95694" w:rsidRPr="00C63E00" w:rsidRDefault="00C95694" w:rsidP="00C95694">
      <w:pPr>
        <w:pStyle w:val="a9"/>
        <w:numPr>
          <w:ilvl w:val="0"/>
          <w:numId w:val="19"/>
        </w:numPr>
        <w:rPr>
          <w:lang w:val="ro-RO"/>
        </w:rPr>
      </w:pPr>
      <w:r w:rsidRPr="00C63E00">
        <w:rPr>
          <w:lang w:val="ro-RO"/>
        </w:rPr>
        <w:t>Instalarea signalizatoarelor antiincendiare in institutie</w:t>
      </w:r>
    </w:p>
    <w:p w:rsidR="00391EAE" w:rsidRDefault="00C95694" w:rsidP="00204C41">
      <w:pPr>
        <w:pStyle w:val="a9"/>
        <w:numPr>
          <w:ilvl w:val="0"/>
          <w:numId w:val="19"/>
        </w:numPr>
        <w:rPr>
          <w:lang w:val="ro-RO"/>
        </w:rPr>
      </w:pPr>
      <w:r w:rsidRPr="00C63E00">
        <w:rPr>
          <w:lang w:val="ro-RO"/>
        </w:rPr>
        <w:t>Procurarera unui proiector</w:t>
      </w:r>
    </w:p>
    <w:p w:rsidR="00204C41" w:rsidRPr="00204C41" w:rsidRDefault="00204C41" w:rsidP="00204C41">
      <w:pPr>
        <w:pStyle w:val="a9"/>
        <w:numPr>
          <w:ilvl w:val="0"/>
          <w:numId w:val="19"/>
        </w:numPr>
        <w:rPr>
          <w:lang w:val="ro-RO"/>
        </w:rPr>
      </w:pPr>
    </w:p>
    <w:p w:rsidR="00C95694" w:rsidRPr="00C95694" w:rsidRDefault="00391EAE" w:rsidP="00C95694">
      <w:pPr>
        <w:pStyle w:val="ab"/>
        <w:spacing w:after="0" w:line="240" w:lineRule="auto"/>
        <w:jc w:val="both"/>
        <w:rPr>
          <w:rFonts w:ascii="Times New Roman" w:hAnsi="Times New Roman" w:cs="Times New Roman"/>
          <w:lang w:val="en-US"/>
        </w:rPr>
      </w:pPr>
      <w:r w:rsidRPr="00C95694">
        <w:rPr>
          <w:rFonts w:ascii="Times New Roman" w:hAnsi="Times New Roman" w:cs="Times New Roman"/>
          <w:sz w:val="28"/>
          <w:szCs w:val="28"/>
          <w:lang w:val="en-US"/>
        </w:rPr>
        <w:t xml:space="preserve">     </w:t>
      </w:r>
      <w:r w:rsidRPr="00C95694">
        <w:rPr>
          <w:rFonts w:ascii="Times New Roman" w:hAnsi="Times New Roman" w:cs="Times New Roman"/>
          <w:b/>
          <w:lang w:val="en-US"/>
        </w:rPr>
        <w:t>IET Izvoraș</w:t>
      </w:r>
      <w:r w:rsidRPr="00B752DD">
        <w:rPr>
          <w:rFonts w:ascii="Times New Roman" w:hAnsi="Times New Roman" w:cs="Times New Roman"/>
          <w:color w:val="C00000"/>
          <w:lang w:val="en-US"/>
        </w:rPr>
        <w:t xml:space="preserve"> </w:t>
      </w:r>
      <w:r w:rsidR="00C95694" w:rsidRPr="00C95694">
        <w:rPr>
          <w:rFonts w:ascii="Times New Roman" w:hAnsi="Times New Roman" w:cs="Times New Roman"/>
          <w:lang w:val="en-US"/>
        </w:rPr>
        <w:t xml:space="preserve">este o unitate de educaţie şi instruire, care în strânsă colaborare cu familia și comunitatea asigură dezvoltarea multilaterală a copilului din punct de vedere fizic, moral şi intelectual. </w:t>
      </w:r>
    </w:p>
    <w:p w:rsidR="00C95694" w:rsidRPr="00C95694" w:rsidRDefault="00C95694" w:rsidP="00C95694">
      <w:pPr>
        <w:pStyle w:val="ab"/>
        <w:spacing w:after="0" w:line="240" w:lineRule="auto"/>
        <w:rPr>
          <w:rFonts w:ascii="Times New Roman" w:hAnsi="Times New Roman"/>
          <w:lang w:val="ro-RO"/>
        </w:rPr>
      </w:pPr>
      <w:r w:rsidRPr="00C95694">
        <w:rPr>
          <w:rFonts w:ascii="Times New Roman" w:hAnsi="Times New Roman"/>
          <w:sz w:val="28"/>
          <w:szCs w:val="28"/>
          <w:lang w:val="ro-RO"/>
        </w:rPr>
        <w:tab/>
      </w:r>
      <w:r w:rsidRPr="00C95694">
        <w:rPr>
          <w:rFonts w:ascii="Times New Roman" w:hAnsi="Times New Roman"/>
          <w:lang w:val="ro-RO"/>
        </w:rPr>
        <w:t xml:space="preserve">Grădiniţa  este amplasată într-o zonă de locuit cu intrare accesibilă, stație de transport, teren îngrijit cu iverse  specii de copaci, unde sunt amenajate 10 terenuri de joacă pentru copii şi un teren de sport. </w:t>
      </w:r>
    </w:p>
    <w:p w:rsidR="00C95694" w:rsidRPr="00C95694" w:rsidRDefault="00C95694" w:rsidP="00C95694">
      <w:pPr>
        <w:pStyle w:val="ab"/>
        <w:spacing w:after="0" w:line="240" w:lineRule="auto"/>
        <w:rPr>
          <w:lang w:val="en-US"/>
        </w:rPr>
      </w:pPr>
      <w:r w:rsidRPr="00C95694">
        <w:rPr>
          <w:rFonts w:ascii="Times New Roman" w:hAnsi="Times New Roman"/>
          <w:lang w:val="ro-RO"/>
        </w:rPr>
        <w:tab/>
        <w:t>Edificiul luminos este proiectat pentru 10 grupe, săli de grupă cu o capacitate de 230 de locuri, sală de muzică reparată capital şi dotată cu mobilier , centru metodic dotat  cu literatură metodică nouă, cabinet medical (sală de proceduri, izolator), spălătorie, bloc alimentar renovat capital, bloc sanitar renovat  pentru colaboratori.</w:t>
      </w:r>
    </w:p>
    <w:p w:rsidR="00C95694" w:rsidRPr="00C95694" w:rsidRDefault="00C95694" w:rsidP="00C95694">
      <w:pPr>
        <w:spacing w:after="0"/>
        <w:ind w:firstLine="708"/>
        <w:rPr>
          <w:sz w:val="24"/>
          <w:szCs w:val="24"/>
          <w:lang w:val="en-US"/>
        </w:rPr>
      </w:pPr>
      <w:r w:rsidRPr="00C95694">
        <w:rPr>
          <w:rFonts w:ascii="Times New Roman" w:hAnsi="Times New Roman"/>
          <w:sz w:val="24"/>
          <w:szCs w:val="24"/>
          <w:lang w:val="ro-RO"/>
        </w:rPr>
        <w:t>Pentru desfăşurarea cu succes a procesului educațional, în ultimii 5 ani  în toate sălile de grupă au fost efectuate reparaţii cu suport didactic şi parţial cu mobilier nou conform cerinţelor actuale.</w:t>
      </w:r>
      <w:r w:rsidRPr="00C95694">
        <w:rPr>
          <w:sz w:val="24"/>
          <w:szCs w:val="24"/>
          <w:lang w:val="en-US"/>
        </w:rPr>
        <w:t xml:space="preserve"> </w:t>
      </w:r>
      <w:r w:rsidRPr="00C95694">
        <w:rPr>
          <w:rFonts w:ascii="Times New Roman" w:hAnsi="Times New Roman"/>
          <w:sz w:val="24"/>
          <w:szCs w:val="24"/>
          <w:lang w:val="ro-RO"/>
        </w:rPr>
        <w:t xml:space="preserve">Copii din instituţie beneficiază de alimentaţie de 3 ori pe zi. </w:t>
      </w:r>
    </w:p>
    <w:p w:rsidR="00C95694" w:rsidRPr="00C95694" w:rsidRDefault="00C95694" w:rsidP="00C95694">
      <w:pPr>
        <w:pStyle w:val="ab"/>
        <w:jc w:val="both"/>
        <w:rPr>
          <w:rFonts w:ascii="Times New Roman" w:hAnsi="Times New Roman" w:cs="Times New Roman"/>
          <w:u w:val="single"/>
          <w:lang w:val="en-US"/>
        </w:rPr>
      </w:pPr>
      <w:r w:rsidRPr="00C95694">
        <w:rPr>
          <w:rFonts w:ascii="Times New Roman" w:hAnsi="Times New Roman" w:cs="Times New Roman"/>
          <w:b/>
          <w:bCs/>
          <w:u w:val="single"/>
          <w:lang w:val="ro-RO"/>
        </w:rPr>
        <w:t>Contingentul copiilor</w:t>
      </w:r>
    </w:p>
    <w:p w:rsidR="00C95694" w:rsidRPr="00C63E00" w:rsidRDefault="00C95694" w:rsidP="00C95694">
      <w:pPr>
        <w:spacing w:after="0"/>
        <w:ind w:firstLine="708"/>
        <w:jc w:val="both"/>
        <w:rPr>
          <w:rFonts w:ascii="Times New Roman" w:hAnsi="Times New Roman" w:cs="Times New Roman"/>
          <w:sz w:val="24"/>
          <w:szCs w:val="24"/>
          <w:lang w:val="en-US"/>
        </w:rPr>
      </w:pPr>
      <w:r w:rsidRPr="00C63E00">
        <w:rPr>
          <w:rFonts w:ascii="Times New Roman" w:hAnsi="Times New Roman" w:cs="Times New Roman"/>
          <w:sz w:val="24"/>
          <w:szCs w:val="24"/>
          <w:lang w:val="ro-RO"/>
        </w:rPr>
        <w:t>Numarul de copii care au frecventat grădinița în anul 2022  este 230 copii.</w:t>
      </w:r>
    </w:p>
    <w:p w:rsidR="00C95694" w:rsidRPr="00C63E00" w:rsidRDefault="00C95694" w:rsidP="00C95694">
      <w:pPr>
        <w:spacing w:after="0"/>
        <w:jc w:val="both"/>
        <w:rPr>
          <w:rFonts w:ascii="Times New Roman" w:hAnsi="Times New Roman" w:cs="Times New Roman"/>
          <w:sz w:val="24"/>
          <w:szCs w:val="24"/>
          <w:lang w:val="en-US"/>
        </w:rPr>
      </w:pPr>
      <w:r w:rsidRPr="00C63E00">
        <w:rPr>
          <w:rFonts w:ascii="Times New Roman" w:hAnsi="Times New Roman" w:cs="Times New Roman"/>
          <w:sz w:val="24"/>
          <w:szCs w:val="24"/>
          <w:lang w:val="ro-RO"/>
        </w:rPr>
        <w:t xml:space="preserve">      Rata instituționalizării copiilor de la 5-7 ani este 100 % ultimii 5 ani,celor de la 3-5 ani este de 75 % și celor de 2-3 ani este de 40 %.</w:t>
      </w:r>
    </w:p>
    <w:p w:rsidR="00C95694" w:rsidRDefault="00C95694" w:rsidP="00C95694">
      <w:pPr>
        <w:spacing w:after="0"/>
        <w:jc w:val="both"/>
        <w:rPr>
          <w:rFonts w:ascii="Times New Roman" w:hAnsi="Times New Roman" w:cs="Times New Roman"/>
          <w:color w:val="000000"/>
          <w:sz w:val="24"/>
          <w:szCs w:val="24"/>
          <w:lang w:val="ro-RO"/>
        </w:rPr>
      </w:pPr>
      <w:r w:rsidRPr="00C63E00">
        <w:rPr>
          <w:rStyle w:val="aa"/>
          <w:rFonts w:ascii="Times New Roman" w:hAnsi="Times New Roman" w:cs="Times New Roman"/>
          <w:color w:val="000000"/>
          <w:sz w:val="24"/>
          <w:szCs w:val="24"/>
          <w:lang w:val="ro-RO"/>
        </w:rPr>
        <w:t xml:space="preserve">         Din luna septembrie 2022 instituția a fost redeschisă după reparația curentă cu 10 grupe </w:t>
      </w:r>
      <w:r w:rsidRPr="00C63E00">
        <w:rPr>
          <w:rFonts w:ascii="Times New Roman" w:hAnsi="Times New Roman" w:cs="Times New Roman"/>
          <w:color w:val="000000"/>
          <w:sz w:val="24"/>
          <w:szCs w:val="24"/>
          <w:lang w:val="ro-RO"/>
        </w:rPr>
        <w:t xml:space="preserve">de copii, dintre care  1 grupă creșă (2-3 ani ), 1 grupă mică (3-4 ani) ,2 grupe medii ( 4-5 ani) , 3 grupe mari (5-6 ani ) și 3 grupe pregătitoare (6-7 ani ), grădiniță cu un contingent de 230 copii.  </w:t>
      </w:r>
    </w:p>
    <w:p w:rsidR="00C95694" w:rsidRPr="00C63E00" w:rsidRDefault="00C95694" w:rsidP="00C95694">
      <w:pPr>
        <w:pStyle w:val="ab"/>
        <w:spacing w:after="0" w:line="240" w:lineRule="auto"/>
        <w:rPr>
          <w:rFonts w:ascii="Times New Roman" w:hAnsi="Times New Roman" w:cs="Times New Roman"/>
          <w:lang w:val="en-US"/>
        </w:rPr>
      </w:pPr>
      <w:r>
        <w:rPr>
          <w:rFonts w:ascii="Times New Roman" w:hAnsi="Times New Roman" w:cs="Times New Roman"/>
          <w:color w:val="000000"/>
          <w:lang w:val="en-US"/>
        </w:rPr>
        <w:t>Din cei 230  de copii</w:t>
      </w:r>
      <w:r w:rsidRPr="00C63E00">
        <w:rPr>
          <w:rFonts w:ascii="Times New Roman" w:hAnsi="Times New Roman" w:cs="Times New Roman"/>
          <w:color w:val="000000"/>
          <w:lang w:val="en-US"/>
        </w:rPr>
        <w:t xml:space="preserve"> din instituție avem din :</w:t>
      </w:r>
    </w:p>
    <w:p w:rsidR="00C95694" w:rsidRPr="00C63E00" w:rsidRDefault="00C95694" w:rsidP="00C95694">
      <w:pPr>
        <w:pStyle w:val="ab"/>
        <w:spacing w:after="0" w:line="240" w:lineRule="auto"/>
        <w:rPr>
          <w:rFonts w:ascii="Times New Roman" w:hAnsi="Times New Roman" w:cs="Times New Roman"/>
          <w:color w:val="000000"/>
          <w:lang w:val="en-US"/>
        </w:rPr>
      </w:pPr>
      <w:r w:rsidRPr="00C63E00">
        <w:rPr>
          <w:rFonts w:ascii="Times New Roman" w:hAnsi="Times New Roman" w:cs="Times New Roman"/>
          <w:color w:val="000000"/>
          <w:lang w:val="en-US"/>
        </w:rPr>
        <w:t xml:space="preserve">1.or.Anenii Noi – 130 copii                                                                                                            </w:t>
      </w:r>
    </w:p>
    <w:p w:rsidR="00C95694" w:rsidRPr="00C63E00" w:rsidRDefault="00C95694" w:rsidP="00C95694">
      <w:pPr>
        <w:pStyle w:val="ab"/>
        <w:spacing w:after="0" w:line="240" w:lineRule="auto"/>
        <w:rPr>
          <w:rFonts w:ascii="Times New Roman" w:hAnsi="Times New Roman" w:cs="Times New Roman"/>
          <w:lang w:val="en-US"/>
        </w:rPr>
      </w:pPr>
      <w:r w:rsidRPr="00C63E00">
        <w:rPr>
          <w:rFonts w:ascii="Times New Roman" w:hAnsi="Times New Roman" w:cs="Times New Roman"/>
          <w:color w:val="000000"/>
          <w:lang w:val="en-US"/>
        </w:rPr>
        <w:t xml:space="preserve">2.s.Ruseni – 47 copii                                                                                                 </w:t>
      </w:r>
    </w:p>
    <w:p w:rsidR="00C95694" w:rsidRPr="00C63E00" w:rsidRDefault="00C95694" w:rsidP="00C95694">
      <w:pPr>
        <w:pStyle w:val="ab"/>
        <w:spacing w:after="0" w:line="240" w:lineRule="auto"/>
        <w:rPr>
          <w:rFonts w:ascii="Times New Roman" w:hAnsi="Times New Roman" w:cs="Times New Roman"/>
          <w:lang w:val="en-US"/>
        </w:rPr>
      </w:pPr>
      <w:r w:rsidRPr="00C63E00">
        <w:rPr>
          <w:rFonts w:ascii="Times New Roman" w:hAnsi="Times New Roman" w:cs="Times New Roman"/>
          <w:color w:val="000000"/>
          <w:lang w:val="en-US"/>
        </w:rPr>
        <w:t xml:space="preserve">3.s.Albinița -9 copii                                                                                             </w:t>
      </w:r>
    </w:p>
    <w:p w:rsidR="00C95694" w:rsidRPr="00C63E00" w:rsidRDefault="00C95694" w:rsidP="00C95694">
      <w:pPr>
        <w:pStyle w:val="ab"/>
        <w:spacing w:after="0" w:line="240" w:lineRule="auto"/>
        <w:rPr>
          <w:rFonts w:ascii="Times New Roman" w:hAnsi="Times New Roman" w:cs="Times New Roman"/>
          <w:lang w:val="en-US"/>
        </w:rPr>
      </w:pPr>
      <w:r w:rsidRPr="00C63E00">
        <w:rPr>
          <w:rFonts w:ascii="Times New Roman" w:hAnsi="Times New Roman" w:cs="Times New Roman"/>
          <w:color w:val="000000"/>
          <w:lang w:val="en-US"/>
        </w:rPr>
        <w:t xml:space="preserve">4.s.Socoleni- 7 copii                                                                                            </w:t>
      </w:r>
    </w:p>
    <w:p w:rsidR="00C95694" w:rsidRPr="00C63E00" w:rsidRDefault="00C95694" w:rsidP="00C95694">
      <w:pPr>
        <w:pStyle w:val="ab"/>
        <w:spacing w:after="0" w:line="240" w:lineRule="auto"/>
        <w:rPr>
          <w:rFonts w:ascii="Times New Roman" w:hAnsi="Times New Roman" w:cs="Times New Roman"/>
          <w:lang w:val="en-US"/>
        </w:rPr>
      </w:pPr>
      <w:r w:rsidRPr="00C63E00">
        <w:rPr>
          <w:rFonts w:ascii="Times New Roman" w:hAnsi="Times New Roman" w:cs="Times New Roman"/>
          <w:color w:val="000000"/>
          <w:lang w:val="en-US"/>
        </w:rPr>
        <w:t xml:space="preserve">5.s.Hîrbovățul Nou- 3 copii                                                                                      </w:t>
      </w:r>
    </w:p>
    <w:p w:rsidR="00C95694" w:rsidRPr="00C63E00" w:rsidRDefault="00C95694" w:rsidP="00C95694">
      <w:pPr>
        <w:pStyle w:val="ab"/>
        <w:spacing w:after="0" w:line="240" w:lineRule="auto"/>
        <w:rPr>
          <w:rFonts w:ascii="Times New Roman" w:hAnsi="Times New Roman" w:cs="Times New Roman"/>
          <w:lang w:val="en-US"/>
        </w:rPr>
      </w:pPr>
      <w:r w:rsidRPr="00C63E00">
        <w:rPr>
          <w:rFonts w:ascii="Times New Roman" w:hAnsi="Times New Roman" w:cs="Times New Roman"/>
          <w:color w:val="000000"/>
          <w:lang w:val="en-US"/>
        </w:rPr>
        <w:t xml:space="preserve">6.s.Beriozchi – 4 copii     </w:t>
      </w:r>
    </w:p>
    <w:p w:rsidR="00C95694" w:rsidRDefault="00C95694" w:rsidP="00C95694">
      <w:pPr>
        <w:pStyle w:val="ab"/>
        <w:spacing w:after="0" w:line="240" w:lineRule="auto"/>
        <w:rPr>
          <w:rFonts w:ascii="Times New Roman" w:hAnsi="Times New Roman" w:cs="Times New Roman"/>
          <w:color w:val="000000"/>
          <w:lang w:val="en-US"/>
        </w:rPr>
      </w:pPr>
      <w:r w:rsidRPr="00C63E00">
        <w:rPr>
          <w:rFonts w:ascii="Times New Roman" w:hAnsi="Times New Roman" w:cs="Times New Roman"/>
          <w:color w:val="000000"/>
          <w:lang w:val="en-US"/>
        </w:rPr>
        <w:t>Frecventa medie pentru anul 2022 a fost de 71%.</w:t>
      </w:r>
    </w:p>
    <w:p w:rsidR="00204C41" w:rsidRDefault="00204C41" w:rsidP="00C95694">
      <w:pPr>
        <w:pStyle w:val="ab"/>
        <w:spacing w:after="0" w:line="240" w:lineRule="auto"/>
        <w:rPr>
          <w:rFonts w:ascii="Times New Roman" w:hAnsi="Times New Roman" w:cs="Times New Roman"/>
          <w:color w:val="000000"/>
          <w:lang w:val="en-US"/>
        </w:rPr>
      </w:pPr>
    </w:p>
    <w:p w:rsidR="00204C41" w:rsidRDefault="00204C41" w:rsidP="00C95694">
      <w:pPr>
        <w:pStyle w:val="ab"/>
        <w:spacing w:after="0" w:line="240" w:lineRule="auto"/>
        <w:rPr>
          <w:rFonts w:ascii="Times New Roman" w:hAnsi="Times New Roman" w:cs="Times New Roman"/>
          <w:color w:val="000000"/>
          <w:lang w:val="en-US"/>
        </w:rPr>
      </w:pPr>
    </w:p>
    <w:p w:rsidR="00C95694" w:rsidRPr="00C95694" w:rsidRDefault="00C95694" w:rsidP="00C95694">
      <w:pPr>
        <w:pStyle w:val="ab"/>
        <w:spacing w:line="240" w:lineRule="auto"/>
        <w:jc w:val="center"/>
        <w:rPr>
          <w:rFonts w:ascii="Times New Roman" w:hAnsi="Times New Roman" w:cs="Times New Roman"/>
          <w:b/>
          <w:i/>
          <w:iCs/>
          <w:u w:val="single"/>
          <w:lang w:val="en-US"/>
        </w:rPr>
      </w:pPr>
      <w:r w:rsidRPr="00C95694">
        <w:rPr>
          <w:rStyle w:val="aa"/>
          <w:rFonts w:ascii="Times New Roman" w:hAnsi="Times New Roman" w:cs="Times New Roman"/>
          <w:b/>
          <w:u w:val="single"/>
          <w:lang w:val="en-US"/>
        </w:rPr>
        <w:lastRenderedPageBreak/>
        <w:t>Resurse  umane</w:t>
      </w:r>
    </w:p>
    <w:p w:rsidR="00C95694" w:rsidRPr="00C63E00" w:rsidRDefault="00C95694" w:rsidP="00C95694">
      <w:pPr>
        <w:pStyle w:val="ab"/>
        <w:jc w:val="both"/>
        <w:rPr>
          <w:rFonts w:ascii="Times New Roman" w:hAnsi="Times New Roman" w:cs="Times New Roman"/>
          <w:lang w:val="en-US"/>
        </w:rPr>
      </w:pPr>
      <w:r w:rsidRPr="00C63E00">
        <w:rPr>
          <w:rFonts w:ascii="Times New Roman" w:hAnsi="Times New Roman" w:cs="Times New Roman"/>
          <w:color w:val="000000"/>
          <w:lang w:val="en-US"/>
        </w:rPr>
        <w:t xml:space="preserve">     Instituţia dispune de resurse umane de bună calitate, capabile să transforme actul  didactic într-un demers modern, dinamic în pas cu noile orientări din educaţia timpurie şi preşcolară. Personalul didactic încadrat în instituţie este calificat, preocupat de perfecţionarea procesului educaţional şi de perfecţionarea activităţii profesionale şi metodice.</w:t>
      </w:r>
    </w:p>
    <w:p w:rsidR="00E309DE" w:rsidRDefault="00C95694" w:rsidP="00E309DE">
      <w:pPr>
        <w:pStyle w:val="ab"/>
        <w:jc w:val="both"/>
        <w:rPr>
          <w:rFonts w:ascii="Times New Roman" w:hAnsi="Times New Roman" w:cs="Times New Roman"/>
          <w:b/>
          <w:bCs/>
          <w:color w:val="000000"/>
          <w:lang w:val="en-US"/>
        </w:rPr>
      </w:pPr>
      <w:r w:rsidRPr="00C63E00">
        <w:rPr>
          <w:rStyle w:val="aa"/>
          <w:rFonts w:ascii="Times New Roman" w:hAnsi="Times New Roman" w:cs="Times New Roman"/>
          <w:b/>
          <w:color w:val="000000"/>
          <w:lang w:val="en-US"/>
        </w:rPr>
        <w:t>Cadre didactice  –  18 persoane</w:t>
      </w:r>
      <w:r>
        <w:rPr>
          <w:rFonts w:ascii="Times New Roman" w:hAnsi="Times New Roman" w:cs="Times New Roman"/>
          <w:b/>
          <w:bCs/>
          <w:color w:val="000000"/>
          <w:lang w:val="en-US"/>
        </w:rPr>
        <w:t>, c</w:t>
      </w:r>
      <w:r w:rsidRPr="00C63E00">
        <w:rPr>
          <w:rFonts w:ascii="Times New Roman" w:hAnsi="Times New Roman" w:cs="Times New Roman"/>
          <w:b/>
          <w:bCs/>
          <w:color w:val="000000"/>
          <w:lang w:val="en-US"/>
        </w:rPr>
        <w:t>adre nedidactice- 22 persoane</w:t>
      </w:r>
    </w:p>
    <w:p w:rsidR="00C95694" w:rsidRPr="00E309DE" w:rsidRDefault="00E309DE" w:rsidP="00E309DE">
      <w:pPr>
        <w:pStyle w:val="ab"/>
        <w:jc w:val="both"/>
        <w:rPr>
          <w:rFonts w:ascii="Times New Roman" w:hAnsi="Times New Roman" w:cs="Times New Roman"/>
          <w:lang w:val="en-US"/>
        </w:rPr>
      </w:pPr>
      <w:r>
        <w:rPr>
          <w:rFonts w:ascii="Times New Roman" w:hAnsi="Times New Roman" w:cs="Times New Roman"/>
          <w:b/>
          <w:bCs/>
          <w:color w:val="000000"/>
          <w:lang w:val="en-US"/>
        </w:rPr>
        <w:t xml:space="preserve">                                                               </w:t>
      </w:r>
      <w:r w:rsidR="00C95694" w:rsidRPr="00E309DE">
        <w:rPr>
          <w:rFonts w:ascii="Times New Roman" w:hAnsi="Times New Roman" w:cs="Times New Roman"/>
          <w:b/>
          <w:bCs/>
          <w:u w:val="single"/>
          <w:lang w:val="en-US"/>
        </w:rPr>
        <w:t xml:space="preserve">Bugetul instituției </w:t>
      </w:r>
    </w:p>
    <w:p w:rsidR="00C95694" w:rsidRDefault="00C95694" w:rsidP="00C95694">
      <w:pPr>
        <w:spacing w:after="0"/>
        <w:jc w:val="both"/>
        <w:rPr>
          <w:rFonts w:ascii="Times New Roman" w:hAnsi="Times New Roman" w:cs="Times New Roman"/>
          <w:sz w:val="24"/>
          <w:szCs w:val="24"/>
          <w:lang w:val="en-US"/>
        </w:rPr>
      </w:pPr>
      <w:r w:rsidRPr="00C63E00">
        <w:rPr>
          <w:rFonts w:ascii="Times New Roman" w:hAnsi="Times New Roman" w:cs="Times New Roman"/>
          <w:sz w:val="24"/>
          <w:szCs w:val="24"/>
          <w:lang w:val="en-US"/>
        </w:rPr>
        <w:t xml:space="preserve">     Proiectarea,  aprobarea,  repartiţia şi execuţia efectivă a bugetului de venituri şi cheltuieli s-a realizat conform prevederilor legale în vigoare. Nu au existat probleme în proiectarea şi execuţia bugetară, fiind asigurate cu prioritate cheltuielile de personal, respective cele pentru utilităţi. Nu au existat blocaje financiare sau depăşiri ale prevederilor bugetare. Fondurile au fost utilizate conform bugetelor aprobate pentru anul financiar 2020 . Au fost utilizate pentru salarii,  bunuri şi servicii, pentru alte materiale necesare unei bune funcţionări a procesului instructive-educativ,  creşterea siguranţei în instituție , asigurarea unui climat de siguranţă pentru copii şi angajaţi.</w:t>
      </w:r>
    </w:p>
    <w:p w:rsidR="00E309DE" w:rsidRDefault="00E309DE" w:rsidP="00C95694">
      <w:pPr>
        <w:pStyle w:val="ab"/>
        <w:spacing w:after="0" w:line="240" w:lineRule="auto"/>
        <w:rPr>
          <w:rFonts w:ascii="Times New Roman" w:hAnsi="Times New Roman" w:cs="Times New Roman"/>
          <w:lang w:val="en-US"/>
        </w:rPr>
      </w:pPr>
    </w:p>
    <w:p w:rsidR="00C95694" w:rsidRDefault="00E309DE" w:rsidP="00C95694">
      <w:pPr>
        <w:pStyle w:val="ab"/>
        <w:spacing w:after="0" w:line="240" w:lineRule="auto"/>
        <w:rPr>
          <w:rFonts w:ascii="Times New Roman" w:hAnsi="Times New Roman" w:cs="Times New Roman"/>
          <w:lang w:val="en-US"/>
        </w:rPr>
      </w:pPr>
      <w:r>
        <w:rPr>
          <w:rFonts w:ascii="Times New Roman" w:hAnsi="Times New Roman" w:cs="Times New Roman"/>
          <w:lang w:val="en-US"/>
        </w:rPr>
        <w:t xml:space="preserve">Urmează a mai fi effectuate: </w:t>
      </w:r>
    </w:p>
    <w:p w:rsidR="00E309DE" w:rsidRPr="00C63E00" w:rsidRDefault="00E309DE" w:rsidP="00E309DE">
      <w:pPr>
        <w:spacing w:after="0"/>
        <w:rPr>
          <w:rFonts w:ascii="Times New Roman" w:hAnsi="Times New Roman" w:cs="Times New Roman"/>
          <w:sz w:val="24"/>
          <w:szCs w:val="24"/>
          <w:lang w:val="en-US"/>
        </w:rPr>
      </w:pPr>
      <w:r w:rsidRPr="00C63E00">
        <w:rPr>
          <w:rFonts w:ascii="Times New Roman" w:hAnsi="Times New Roman" w:cs="Times New Roman"/>
          <w:sz w:val="24"/>
          <w:szCs w:val="24"/>
          <w:lang w:val="en-US"/>
        </w:rPr>
        <w:t xml:space="preserve">       -Reparația capitală trotuarului de pe teritoriul instituției</w:t>
      </w:r>
    </w:p>
    <w:p w:rsidR="00E309DE" w:rsidRPr="00C63E00" w:rsidRDefault="00E309DE" w:rsidP="00E309DE">
      <w:pPr>
        <w:spacing w:after="0"/>
        <w:jc w:val="both"/>
        <w:rPr>
          <w:rFonts w:ascii="Times New Roman" w:hAnsi="Times New Roman" w:cs="Times New Roman"/>
          <w:sz w:val="24"/>
          <w:szCs w:val="24"/>
          <w:lang w:val="en-US"/>
        </w:rPr>
      </w:pPr>
      <w:r w:rsidRPr="00C63E00">
        <w:rPr>
          <w:rFonts w:ascii="Times New Roman" w:hAnsi="Times New Roman" w:cs="Times New Roman"/>
          <w:sz w:val="24"/>
          <w:szCs w:val="24"/>
          <w:lang w:val="en-US"/>
        </w:rPr>
        <w:t>-Încălzirea pereților și reparația capitală a fasadei clădirii</w:t>
      </w:r>
    </w:p>
    <w:p w:rsidR="00E309DE" w:rsidRPr="00C63E00" w:rsidRDefault="00E309DE" w:rsidP="00E309DE">
      <w:pPr>
        <w:spacing w:after="0"/>
        <w:jc w:val="both"/>
        <w:rPr>
          <w:rFonts w:ascii="Times New Roman" w:hAnsi="Times New Roman" w:cs="Times New Roman"/>
          <w:sz w:val="24"/>
          <w:szCs w:val="24"/>
          <w:lang w:val="en-US"/>
        </w:rPr>
      </w:pPr>
      <w:r w:rsidRPr="00C63E00">
        <w:rPr>
          <w:rFonts w:ascii="Times New Roman" w:hAnsi="Times New Roman" w:cs="Times New Roman"/>
          <w:sz w:val="24"/>
          <w:szCs w:val="24"/>
          <w:lang w:val="en-US"/>
        </w:rPr>
        <w:t>-Reparația a 30% din acoperisul clădirii</w:t>
      </w:r>
    </w:p>
    <w:p w:rsidR="00E309DE" w:rsidRPr="00C63E00" w:rsidRDefault="00E309DE" w:rsidP="00E309DE">
      <w:pPr>
        <w:spacing w:after="0"/>
        <w:jc w:val="both"/>
        <w:rPr>
          <w:rFonts w:ascii="Times New Roman" w:hAnsi="Times New Roman" w:cs="Times New Roman"/>
          <w:sz w:val="24"/>
          <w:szCs w:val="24"/>
          <w:lang w:val="en-US"/>
        </w:rPr>
      </w:pPr>
      <w:r w:rsidRPr="00C63E00">
        <w:rPr>
          <w:rFonts w:ascii="Times New Roman" w:hAnsi="Times New Roman" w:cs="Times New Roman"/>
          <w:sz w:val="24"/>
          <w:szCs w:val="24"/>
          <w:lang w:val="en-US"/>
        </w:rPr>
        <w:t>-Reparația spălătoriei</w:t>
      </w:r>
    </w:p>
    <w:p w:rsidR="00E309DE" w:rsidRPr="00C63E00" w:rsidRDefault="00E309DE" w:rsidP="00E309DE">
      <w:pPr>
        <w:spacing w:after="0"/>
        <w:jc w:val="both"/>
        <w:rPr>
          <w:rFonts w:ascii="Times New Roman" w:hAnsi="Times New Roman" w:cs="Times New Roman"/>
          <w:sz w:val="24"/>
          <w:szCs w:val="24"/>
          <w:lang w:val="en-US"/>
        </w:rPr>
      </w:pPr>
      <w:r w:rsidRPr="00C63E00">
        <w:rPr>
          <w:rFonts w:ascii="Times New Roman" w:hAnsi="Times New Roman" w:cs="Times New Roman"/>
          <w:sz w:val="24"/>
          <w:szCs w:val="24"/>
          <w:lang w:val="en-US"/>
        </w:rPr>
        <w:t>-Reparația a 7 pavilioane de la terenele de joacă</w:t>
      </w:r>
    </w:p>
    <w:p w:rsidR="00E309DE" w:rsidRPr="00C63E00" w:rsidRDefault="00E309DE" w:rsidP="00E309DE">
      <w:pPr>
        <w:spacing w:after="0"/>
        <w:jc w:val="both"/>
        <w:rPr>
          <w:rFonts w:ascii="Times New Roman" w:hAnsi="Times New Roman" w:cs="Times New Roman"/>
          <w:sz w:val="24"/>
          <w:szCs w:val="24"/>
          <w:lang w:val="en-US"/>
        </w:rPr>
      </w:pPr>
      <w:r w:rsidRPr="00C63E00">
        <w:rPr>
          <w:rFonts w:ascii="Times New Roman" w:hAnsi="Times New Roman" w:cs="Times New Roman"/>
          <w:sz w:val="24"/>
          <w:szCs w:val="24"/>
          <w:lang w:val="en-US"/>
        </w:rPr>
        <w:t>-Schimbarea sistemei de încălzire</w:t>
      </w:r>
    </w:p>
    <w:p w:rsidR="00E309DE" w:rsidRPr="00C63E00" w:rsidRDefault="00E309DE" w:rsidP="00E309DE">
      <w:pPr>
        <w:spacing w:after="0"/>
        <w:jc w:val="both"/>
        <w:rPr>
          <w:rFonts w:ascii="Times New Roman" w:hAnsi="Times New Roman" w:cs="Times New Roman"/>
          <w:sz w:val="24"/>
          <w:szCs w:val="24"/>
          <w:lang w:val="en-US"/>
        </w:rPr>
      </w:pPr>
      <w:r w:rsidRPr="00C63E00">
        <w:rPr>
          <w:rFonts w:ascii="Times New Roman" w:hAnsi="Times New Roman" w:cs="Times New Roman"/>
          <w:sz w:val="24"/>
          <w:szCs w:val="24"/>
          <w:lang w:val="en-US"/>
        </w:rPr>
        <w:t>-Reparația sistemei electrice</w:t>
      </w:r>
    </w:p>
    <w:p w:rsidR="00E309DE" w:rsidRPr="00C63E00" w:rsidRDefault="00E309DE" w:rsidP="00E309DE">
      <w:pPr>
        <w:spacing w:after="0"/>
        <w:jc w:val="both"/>
        <w:rPr>
          <w:rFonts w:ascii="Times New Roman" w:hAnsi="Times New Roman" w:cs="Times New Roman"/>
          <w:sz w:val="24"/>
          <w:szCs w:val="24"/>
          <w:lang w:val="en-US"/>
        </w:rPr>
      </w:pPr>
      <w:r w:rsidRPr="00C63E00">
        <w:rPr>
          <w:rFonts w:ascii="Times New Roman" w:hAnsi="Times New Roman" w:cs="Times New Roman"/>
          <w:sz w:val="24"/>
          <w:szCs w:val="24"/>
          <w:lang w:val="en-US"/>
        </w:rPr>
        <w:t>-Instalarea signalizatoarelor antiincendiare în instituție etc.</w:t>
      </w:r>
    </w:p>
    <w:p w:rsidR="00391EAE" w:rsidRPr="00B752DD" w:rsidRDefault="00204C41" w:rsidP="00E309DE">
      <w:pPr>
        <w:pStyle w:val="ab"/>
        <w:spacing w:after="0" w:line="240" w:lineRule="auto"/>
        <w:jc w:val="both"/>
        <w:rPr>
          <w:rFonts w:ascii="Times New Roman" w:hAnsi="Times New Roman" w:cs="Times New Roman"/>
          <w:color w:val="C00000"/>
          <w:lang w:val="en-US"/>
        </w:rPr>
      </w:pPr>
      <w:r>
        <w:rPr>
          <w:rFonts w:ascii="Times New Roman" w:hAnsi="Times New Roman" w:cs="Times New Roman"/>
          <w:color w:val="C00000"/>
          <w:lang w:val="ro-RO"/>
        </w:rPr>
        <w:t xml:space="preserve">  </w:t>
      </w:r>
    </w:p>
    <w:p w:rsidR="00391EAE" w:rsidRPr="00B752DD" w:rsidRDefault="00204C41" w:rsidP="00391EAE">
      <w:pPr>
        <w:spacing w:after="0" w:line="240" w:lineRule="auto"/>
        <w:rPr>
          <w:rFonts w:ascii="Times New Roman" w:hAnsi="Times New Roman" w:cs="Times New Roman"/>
          <w:color w:val="C00000"/>
          <w:sz w:val="24"/>
          <w:szCs w:val="24"/>
          <w:lang w:val="en-US"/>
        </w:rPr>
      </w:pPr>
      <w:r>
        <w:rPr>
          <w:rFonts w:ascii="Times New Roman" w:hAnsi="Times New Roman" w:cs="Times New Roman"/>
          <w:color w:val="C00000"/>
          <w:sz w:val="24"/>
          <w:szCs w:val="24"/>
          <w:lang w:val="en-US"/>
        </w:rPr>
        <w:t xml:space="preserve">  </w:t>
      </w:r>
    </w:p>
    <w:p w:rsidR="00E309DE" w:rsidRDefault="00391EAE" w:rsidP="00E309DE">
      <w:pPr>
        <w:spacing w:after="0"/>
        <w:rPr>
          <w:rFonts w:ascii="Times New Roman" w:hAnsi="Times New Roman" w:cs="Times New Roman"/>
          <w:sz w:val="24"/>
          <w:szCs w:val="24"/>
          <w:lang w:val="en-US"/>
        </w:rPr>
      </w:pPr>
      <w:r w:rsidRPr="00E309DE">
        <w:rPr>
          <w:rFonts w:ascii="Times New Roman" w:hAnsi="Times New Roman"/>
          <w:b/>
          <w:sz w:val="24"/>
          <w:szCs w:val="24"/>
          <w:lang w:val="ro-RO"/>
        </w:rPr>
        <w:t>IP s. Hîrbovăţul Nou</w:t>
      </w:r>
      <w:r w:rsidRPr="00B752DD">
        <w:rPr>
          <w:rFonts w:ascii="Times New Roman" w:hAnsi="Times New Roman"/>
          <w:color w:val="C00000"/>
          <w:sz w:val="24"/>
          <w:szCs w:val="24"/>
          <w:lang w:val="ro-RO"/>
        </w:rPr>
        <w:t xml:space="preserve">, </w:t>
      </w:r>
      <w:r w:rsidR="00E309DE">
        <w:rPr>
          <w:rFonts w:ascii="Times New Roman" w:hAnsi="Times New Roman" w:cs="Times New Roman"/>
          <w:sz w:val="24"/>
          <w:szCs w:val="24"/>
          <w:lang w:val="en-US"/>
        </w:rPr>
        <w:t>Activează două grupe cu un contingent de 21 copii, programul de activitate este de 10,30 ore. În grupa mică (mixtă) frecveantează 11 copii, cu vârsta 1,2/2-3 ani, în grupa mare (mixtă) – 10 copii cu vârsta 4-6 (7) ani. Doi copii din grupa mare sunt cu CES.</w:t>
      </w:r>
    </w:p>
    <w:p w:rsidR="00E309DE" w:rsidRPr="00E309DE" w:rsidRDefault="00E309DE" w:rsidP="00E309DE">
      <w:pPr>
        <w:spacing w:after="0"/>
        <w:rPr>
          <w:rFonts w:ascii="Times New Roman" w:hAnsi="Times New Roman" w:cs="Times New Roman"/>
          <w:i/>
          <w:sz w:val="24"/>
          <w:szCs w:val="24"/>
          <w:u w:val="single"/>
          <w:lang w:val="en-US"/>
        </w:rPr>
      </w:pPr>
      <w:r w:rsidRPr="00E309DE">
        <w:rPr>
          <w:rFonts w:ascii="Times New Roman" w:hAnsi="Times New Roman" w:cs="Times New Roman"/>
          <w:i/>
          <w:sz w:val="24"/>
          <w:szCs w:val="24"/>
          <w:u w:val="single"/>
          <w:lang w:val="en-US"/>
        </w:rPr>
        <w:t>Statele de personal:</w:t>
      </w:r>
    </w:p>
    <w:tbl>
      <w:tblPr>
        <w:tblStyle w:val="af4"/>
        <w:tblW w:w="0" w:type="auto"/>
        <w:tblLook w:val="04A0"/>
      </w:tblPr>
      <w:tblGrid>
        <w:gridCol w:w="3227"/>
        <w:gridCol w:w="3969"/>
      </w:tblGrid>
      <w:tr w:rsidR="00E309DE" w:rsidTr="00022A79">
        <w:tc>
          <w:tcPr>
            <w:tcW w:w="3227" w:type="dxa"/>
            <w:tcBorders>
              <w:top w:val="single" w:sz="4" w:space="0" w:color="auto"/>
              <w:left w:val="single" w:sz="4" w:space="0" w:color="auto"/>
              <w:bottom w:val="single" w:sz="4" w:space="0" w:color="auto"/>
              <w:right w:val="single" w:sz="4" w:space="0" w:color="auto"/>
            </w:tcBorders>
            <w:hideMark/>
          </w:tcPr>
          <w:p w:rsidR="00E309DE" w:rsidRDefault="00E309DE" w:rsidP="00022A79">
            <w:pPr>
              <w:rPr>
                <w:rFonts w:ascii="Times New Roman" w:hAnsi="Times New Roman" w:cs="Times New Roman"/>
                <w:sz w:val="24"/>
                <w:lang w:val="en-US"/>
              </w:rPr>
            </w:pPr>
            <w:r>
              <w:rPr>
                <w:rFonts w:ascii="Times New Roman" w:hAnsi="Times New Roman" w:cs="Times New Roman"/>
                <w:sz w:val="24"/>
                <w:lang w:val="en-US"/>
              </w:rPr>
              <w:t>Funcţia</w:t>
            </w:r>
          </w:p>
        </w:tc>
        <w:tc>
          <w:tcPr>
            <w:tcW w:w="3969" w:type="dxa"/>
            <w:tcBorders>
              <w:top w:val="single" w:sz="4" w:space="0" w:color="auto"/>
              <w:left w:val="single" w:sz="4" w:space="0" w:color="auto"/>
              <w:bottom w:val="single" w:sz="4" w:space="0" w:color="auto"/>
              <w:right w:val="single" w:sz="4" w:space="0" w:color="auto"/>
            </w:tcBorders>
            <w:hideMark/>
          </w:tcPr>
          <w:p w:rsidR="00E309DE" w:rsidRDefault="00E309DE" w:rsidP="00022A79">
            <w:pPr>
              <w:rPr>
                <w:rFonts w:ascii="Times New Roman" w:hAnsi="Times New Roman" w:cs="Times New Roman"/>
                <w:sz w:val="24"/>
                <w:lang w:val="en-US"/>
              </w:rPr>
            </w:pPr>
            <w:r>
              <w:rPr>
                <w:rFonts w:ascii="Times New Roman" w:hAnsi="Times New Roman" w:cs="Times New Roman"/>
                <w:sz w:val="24"/>
                <w:lang w:val="en-US"/>
              </w:rPr>
              <w:t>Unităţi</w:t>
            </w:r>
          </w:p>
        </w:tc>
      </w:tr>
      <w:tr w:rsidR="00E309DE" w:rsidTr="00022A79">
        <w:tc>
          <w:tcPr>
            <w:tcW w:w="3227" w:type="dxa"/>
            <w:tcBorders>
              <w:top w:val="single" w:sz="4" w:space="0" w:color="auto"/>
              <w:left w:val="single" w:sz="4" w:space="0" w:color="auto"/>
              <w:bottom w:val="single" w:sz="4" w:space="0" w:color="auto"/>
              <w:right w:val="single" w:sz="4" w:space="0" w:color="auto"/>
            </w:tcBorders>
            <w:hideMark/>
          </w:tcPr>
          <w:p w:rsidR="00E309DE" w:rsidRDefault="00E309DE" w:rsidP="00022A79">
            <w:pPr>
              <w:rPr>
                <w:rFonts w:ascii="Times New Roman" w:hAnsi="Times New Roman" w:cs="Times New Roman"/>
                <w:sz w:val="24"/>
                <w:lang w:val="en-US"/>
              </w:rPr>
            </w:pPr>
            <w:r>
              <w:rPr>
                <w:rFonts w:ascii="Times New Roman" w:hAnsi="Times New Roman" w:cs="Times New Roman"/>
                <w:sz w:val="24"/>
                <w:lang w:val="en-US"/>
              </w:rPr>
              <w:t>Director</w:t>
            </w:r>
          </w:p>
        </w:tc>
        <w:tc>
          <w:tcPr>
            <w:tcW w:w="3969" w:type="dxa"/>
            <w:tcBorders>
              <w:top w:val="single" w:sz="4" w:space="0" w:color="auto"/>
              <w:left w:val="single" w:sz="4" w:space="0" w:color="auto"/>
              <w:bottom w:val="single" w:sz="4" w:space="0" w:color="auto"/>
              <w:right w:val="single" w:sz="4" w:space="0" w:color="auto"/>
            </w:tcBorders>
            <w:hideMark/>
          </w:tcPr>
          <w:p w:rsidR="00E309DE" w:rsidRDefault="00E309DE" w:rsidP="00022A79">
            <w:pPr>
              <w:rPr>
                <w:rFonts w:ascii="Times New Roman" w:hAnsi="Times New Roman" w:cs="Times New Roman"/>
                <w:sz w:val="24"/>
                <w:lang w:val="en-US"/>
              </w:rPr>
            </w:pPr>
            <w:r>
              <w:rPr>
                <w:rFonts w:ascii="Times New Roman" w:hAnsi="Times New Roman" w:cs="Times New Roman"/>
                <w:sz w:val="24"/>
                <w:lang w:val="en-US"/>
              </w:rPr>
              <w:t>1,0</w:t>
            </w:r>
          </w:p>
        </w:tc>
      </w:tr>
      <w:tr w:rsidR="00E309DE" w:rsidTr="00022A79">
        <w:tc>
          <w:tcPr>
            <w:tcW w:w="3227" w:type="dxa"/>
            <w:tcBorders>
              <w:top w:val="single" w:sz="4" w:space="0" w:color="auto"/>
              <w:left w:val="single" w:sz="4" w:space="0" w:color="auto"/>
              <w:bottom w:val="single" w:sz="4" w:space="0" w:color="auto"/>
              <w:right w:val="single" w:sz="4" w:space="0" w:color="auto"/>
            </w:tcBorders>
            <w:hideMark/>
          </w:tcPr>
          <w:p w:rsidR="00E309DE" w:rsidRDefault="00E309DE" w:rsidP="00022A79">
            <w:pPr>
              <w:rPr>
                <w:rFonts w:ascii="Times New Roman" w:hAnsi="Times New Roman" w:cs="Times New Roman"/>
                <w:sz w:val="24"/>
                <w:lang w:val="en-US"/>
              </w:rPr>
            </w:pPr>
            <w:r>
              <w:rPr>
                <w:rFonts w:ascii="Times New Roman" w:hAnsi="Times New Roman" w:cs="Times New Roman"/>
                <w:sz w:val="24"/>
                <w:lang w:val="en-US"/>
              </w:rPr>
              <w:t>educatoare</w:t>
            </w:r>
          </w:p>
        </w:tc>
        <w:tc>
          <w:tcPr>
            <w:tcW w:w="3969" w:type="dxa"/>
            <w:tcBorders>
              <w:top w:val="single" w:sz="4" w:space="0" w:color="auto"/>
              <w:left w:val="single" w:sz="4" w:space="0" w:color="auto"/>
              <w:bottom w:val="single" w:sz="4" w:space="0" w:color="auto"/>
              <w:right w:val="single" w:sz="4" w:space="0" w:color="auto"/>
            </w:tcBorders>
            <w:hideMark/>
          </w:tcPr>
          <w:p w:rsidR="00E309DE" w:rsidRDefault="00E309DE" w:rsidP="00022A79">
            <w:pPr>
              <w:rPr>
                <w:rFonts w:ascii="Times New Roman" w:hAnsi="Times New Roman" w:cs="Times New Roman"/>
                <w:sz w:val="24"/>
                <w:lang w:val="en-US"/>
              </w:rPr>
            </w:pPr>
            <w:r>
              <w:rPr>
                <w:rFonts w:ascii="Times New Roman" w:hAnsi="Times New Roman" w:cs="Times New Roman"/>
                <w:sz w:val="24"/>
                <w:lang w:val="en-US"/>
              </w:rPr>
              <w:t>0,9</w:t>
            </w:r>
          </w:p>
        </w:tc>
      </w:tr>
      <w:tr w:rsidR="00E309DE" w:rsidTr="00022A79">
        <w:tc>
          <w:tcPr>
            <w:tcW w:w="3227" w:type="dxa"/>
            <w:tcBorders>
              <w:top w:val="single" w:sz="4" w:space="0" w:color="auto"/>
              <w:left w:val="single" w:sz="4" w:space="0" w:color="auto"/>
              <w:bottom w:val="single" w:sz="4" w:space="0" w:color="auto"/>
              <w:right w:val="single" w:sz="4" w:space="0" w:color="auto"/>
            </w:tcBorders>
            <w:hideMark/>
          </w:tcPr>
          <w:p w:rsidR="00E309DE" w:rsidRDefault="00E309DE" w:rsidP="00022A79">
            <w:pPr>
              <w:rPr>
                <w:rFonts w:ascii="Times New Roman" w:hAnsi="Times New Roman" w:cs="Times New Roman"/>
                <w:sz w:val="24"/>
                <w:lang w:val="en-US"/>
              </w:rPr>
            </w:pPr>
            <w:r>
              <w:rPr>
                <w:rFonts w:ascii="Times New Roman" w:hAnsi="Times New Roman" w:cs="Times New Roman"/>
                <w:sz w:val="24"/>
                <w:lang w:val="en-US"/>
              </w:rPr>
              <w:t>educatoare</w:t>
            </w:r>
          </w:p>
        </w:tc>
        <w:tc>
          <w:tcPr>
            <w:tcW w:w="3969" w:type="dxa"/>
            <w:tcBorders>
              <w:top w:val="single" w:sz="4" w:space="0" w:color="auto"/>
              <w:left w:val="single" w:sz="4" w:space="0" w:color="auto"/>
              <w:bottom w:val="single" w:sz="4" w:space="0" w:color="auto"/>
              <w:right w:val="single" w:sz="4" w:space="0" w:color="auto"/>
            </w:tcBorders>
            <w:hideMark/>
          </w:tcPr>
          <w:p w:rsidR="00E309DE" w:rsidRDefault="00E309DE" w:rsidP="00022A79">
            <w:pPr>
              <w:rPr>
                <w:rFonts w:ascii="Times New Roman" w:hAnsi="Times New Roman" w:cs="Times New Roman"/>
                <w:sz w:val="24"/>
                <w:lang w:val="en-US"/>
              </w:rPr>
            </w:pPr>
            <w:r>
              <w:rPr>
                <w:rFonts w:ascii="Times New Roman" w:hAnsi="Times New Roman" w:cs="Times New Roman"/>
                <w:sz w:val="24"/>
                <w:lang w:val="en-US"/>
              </w:rPr>
              <w:t>0,9</w:t>
            </w:r>
          </w:p>
        </w:tc>
      </w:tr>
      <w:tr w:rsidR="00E309DE" w:rsidTr="00022A79">
        <w:tc>
          <w:tcPr>
            <w:tcW w:w="3227" w:type="dxa"/>
            <w:tcBorders>
              <w:top w:val="single" w:sz="4" w:space="0" w:color="auto"/>
              <w:left w:val="single" w:sz="4" w:space="0" w:color="auto"/>
              <w:bottom w:val="single" w:sz="4" w:space="0" w:color="auto"/>
              <w:right w:val="single" w:sz="4" w:space="0" w:color="auto"/>
            </w:tcBorders>
            <w:hideMark/>
          </w:tcPr>
          <w:p w:rsidR="00E309DE" w:rsidRDefault="00E309DE" w:rsidP="00022A79">
            <w:pPr>
              <w:rPr>
                <w:rFonts w:ascii="Times New Roman" w:hAnsi="Times New Roman" w:cs="Times New Roman"/>
                <w:sz w:val="24"/>
                <w:lang w:val="en-US"/>
              </w:rPr>
            </w:pPr>
            <w:r>
              <w:rPr>
                <w:rFonts w:ascii="Times New Roman" w:hAnsi="Times New Roman" w:cs="Times New Roman"/>
                <w:sz w:val="24"/>
                <w:lang w:val="en-US"/>
              </w:rPr>
              <w:t>educatoare</w:t>
            </w:r>
          </w:p>
        </w:tc>
        <w:tc>
          <w:tcPr>
            <w:tcW w:w="3969" w:type="dxa"/>
            <w:tcBorders>
              <w:top w:val="single" w:sz="4" w:space="0" w:color="auto"/>
              <w:left w:val="single" w:sz="4" w:space="0" w:color="auto"/>
              <w:bottom w:val="single" w:sz="4" w:space="0" w:color="auto"/>
              <w:right w:val="single" w:sz="4" w:space="0" w:color="auto"/>
            </w:tcBorders>
            <w:hideMark/>
          </w:tcPr>
          <w:p w:rsidR="00E309DE" w:rsidRDefault="00E309DE" w:rsidP="00022A79">
            <w:pPr>
              <w:rPr>
                <w:rFonts w:ascii="Times New Roman" w:hAnsi="Times New Roman" w:cs="Times New Roman"/>
                <w:sz w:val="24"/>
                <w:lang w:val="en-US"/>
              </w:rPr>
            </w:pPr>
            <w:r>
              <w:rPr>
                <w:rFonts w:ascii="Times New Roman" w:hAnsi="Times New Roman" w:cs="Times New Roman"/>
                <w:sz w:val="24"/>
                <w:lang w:val="en-US"/>
              </w:rPr>
              <w:t>0,9</w:t>
            </w:r>
          </w:p>
        </w:tc>
      </w:tr>
      <w:tr w:rsidR="00E309DE" w:rsidTr="00022A79">
        <w:tc>
          <w:tcPr>
            <w:tcW w:w="3227" w:type="dxa"/>
            <w:tcBorders>
              <w:top w:val="single" w:sz="4" w:space="0" w:color="auto"/>
              <w:left w:val="single" w:sz="4" w:space="0" w:color="auto"/>
              <w:bottom w:val="single" w:sz="4" w:space="0" w:color="auto"/>
              <w:right w:val="single" w:sz="4" w:space="0" w:color="auto"/>
            </w:tcBorders>
            <w:hideMark/>
          </w:tcPr>
          <w:p w:rsidR="00E309DE" w:rsidRDefault="00E309DE" w:rsidP="00022A79">
            <w:pPr>
              <w:rPr>
                <w:rFonts w:ascii="Times New Roman" w:hAnsi="Times New Roman" w:cs="Times New Roman"/>
                <w:sz w:val="24"/>
                <w:lang w:val="en-US"/>
              </w:rPr>
            </w:pPr>
            <w:r>
              <w:rPr>
                <w:rFonts w:ascii="Times New Roman" w:hAnsi="Times New Roman" w:cs="Times New Roman"/>
                <w:sz w:val="24"/>
                <w:lang w:val="en-US"/>
              </w:rPr>
              <w:t>Asistentă medical</w:t>
            </w:r>
          </w:p>
        </w:tc>
        <w:tc>
          <w:tcPr>
            <w:tcW w:w="3969" w:type="dxa"/>
            <w:tcBorders>
              <w:top w:val="single" w:sz="4" w:space="0" w:color="auto"/>
              <w:left w:val="single" w:sz="4" w:space="0" w:color="auto"/>
              <w:bottom w:val="single" w:sz="4" w:space="0" w:color="auto"/>
              <w:right w:val="single" w:sz="4" w:space="0" w:color="auto"/>
            </w:tcBorders>
            <w:hideMark/>
          </w:tcPr>
          <w:p w:rsidR="00E309DE" w:rsidRDefault="00E309DE" w:rsidP="00022A79">
            <w:pPr>
              <w:rPr>
                <w:rFonts w:ascii="Times New Roman" w:hAnsi="Times New Roman" w:cs="Times New Roman"/>
                <w:sz w:val="24"/>
                <w:lang w:val="en-US"/>
              </w:rPr>
            </w:pPr>
            <w:r>
              <w:rPr>
                <w:rFonts w:ascii="Times New Roman" w:hAnsi="Times New Roman" w:cs="Times New Roman"/>
                <w:sz w:val="24"/>
                <w:lang w:val="en-US"/>
              </w:rPr>
              <w:t>0,25</w:t>
            </w:r>
          </w:p>
        </w:tc>
      </w:tr>
      <w:tr w:rsidR="00E309DE" w:rsidTr="00022A79">
        <w:tc>
          <w:tcPr>
            <w:tcW w:w="3227" w:type="dxa"/>
            <w:tcBorders>
              <w:top w:val="single" w:sz="4" w:space="0" w:color="auto"/>
              <w:left w:val="single" w:sz="4" w:space="0" w:color="auto"/>
              <w:bottom w:val="single" w:sz="4" w:space="0" w:color="auto"/>
              <w:right w:val="single" w:sz="4" w:space="0" w:color="auto"/>
            </w:tcBorders>
            <w:hideMark/>
          </w:tcPr>
          <w:p w:rsidR="00E309DE" w:rsidRDefault="00E309DE" w:rsidP="00022A79">
            <w:pPr>
              <w:rPr>
                <w:rFonts w:ascii="Times New Roman" w:hAnsi="Times New Roman" w:cs="Times New Roman"/>
                <w:sz w:val="24"/>
                <w:lang w:val="en-US"/>
              </w:rPr>
            </w:pPr>
            <w:r>
              <w:rPr>
                <w:rFonts w:ascii="Times New Roman" w:hAnsi="Times New Roman" w:cs="Times New Roman"/>
                <w:sz w:val="24"/>
                <w:lang w:val="en-US"/>
              </w:rPr>
              <w:t>Şefă de gospodărie</w:t>
            </w:r>
          </w:p>
        </w:tc>
        <w:tc>
          <w:tcPr>
            <w:tcW w:w="3969" w:type="dxa"/>
            <w:tcBorders>
              <w:top w:val="single" w:sz="4" w:space="0" w:color="auto"/>
              <w:left w:val="single" w:sz="4" w:space="0" w:color="auto"/>
              <w:bottom w:val="single" w:sz="4" w:space="0" w:color="auto"/>
              <w:right w:val="single" w:sz="4" w:space="0" w:color="auto"/>
            </w:tcBorders>
            <w:hideMark/>
          </w:tcPr>
          <w:p w:rsidR="00E309DE" w:rsidRDefault="00E309DE" w:rsidP="00022A79">
            <w:pPr>
              <w:rPr>
                <w:rFonts w:ascii="Times New Roman" w:hAnsi="Times New Roman" w:cs="Times New Roman"/>
                <w:sz w:val="24"/>
                <w:lang w:val="en-US"/>
              </w:rPr>
            </w:pPr>
            <w:r>
              <w:rPr>
                <w:rFonts w:ascii="Times New Roman" w:hAnsi="Times New Roman" w:cs="Times New Roman"/>
                <w:sz w:val="24"/>
                <w:lang w:val="en-US"/>
              </w:rPr>
              <w:t>0,5</w:t>
            </w:r>
          </w:p>
        </w:tc>
      </w:tr>
      <w:tr w:rsidR="00E309DE" w:rsidTr="00022A79">
        <w:tc>
          <w:tcPr>
            <w:tcW w:w="3227" w:type="dxa"/>
            <w:tcBorders>
              <w:top w:val="single" w:sz="4" w:space="0" w:color="auto"/>
              <w:left w:val="single" w:sz="4" w:space="0" w:color="auto"/>
              <w:bottom w:val="single" w:sz="4" w:space="0" w:color="auto"/>
              <w:right w:val="single" w:sz="4" w:space="0" w:color="auto"/>
            </w:tcBorders>
            <w:hideMark/>
          </w:tcPr>
          <w:p w:rsidR="00E309DE" w:rsidRDefault="00E309DE" w:rsidP="00022A79">
            <w:pPr>
              <w:rPr>
                <w:rFonts w:ascii="Times New Roman" w:hAnsi="Times New Roman" w:cs="Times New Roman"/>
                <w:sz w:val="24"/>
                <w:lang w:val="en-US"/>
              </w:rPr>
            </w:pPr>
            <w:r>
              <w:rPr>
                <w:rFonts w:ascii="Times New Roman" w:hAnsi="Times New Roman" w:cs="Times New Roman"/>
                <w:sz w:val="24"/>
                <w:lang w:val="en-US"/>
              </w:rPr>
              <w:t>Spălătoreasă</w:t>
            </w:r>
          </w:p>
        </w:tc>
        <w:tc>
          <w:tcPr>
            <w:tcW w:w="3969" w:type="dxa"/>
            <w:tcBorders>
              <w:top w:val="single" w:sz="4" w:space="0" w:color="auto"/>
              <w:left w:val="single" w:sz="4" w:space="0" w:color="auto"/>
              <w:bottom w:val="single" w:sz="4" w:space="0" w:color="auto"/>
              <w:right w:val="single" w:sz="4" w:space="0" w:color="auto"/>
            </w:tcBorders>
            <w:hideMark/>
          </w:tcPr>
          <w:p w:rsidR="00E309DE" w:rsidRDefault="00E309DE" w:rsidP="00022A79">
            <w:pPr>
              <w:rPr>
                <w:rFonts w:ascii="Times New Roman" w:hAnsi="Times New Roman" w:cs="Times New Roman"/>
                <w:sz w:val="24"/>
                <w:lang w:val="en-US"/>
              </w:rPr>
            </w:pPr>
            <w:r>
              <w:rPr>
                <w:rFonts w:ascii="Times New Roman" w:hAnsi="Times New Roman" w:cs="Times New Roman"/>
                <w:sz w:val="24"/>
                <w:lang w:val="en-US"/>
              </w:rPr>
              <w:t>0,75</w:t>
            </w:r>
          </w:p>
        </w:tc>
      </w:tr>
      <w:tr w:rsidR="00E309DE" w:rsidTr="00022A79">
        <w:tc>
          <w:tcPr>
            <w:tcW w:w="3227" w:type="dxa"/>
            <w:tcBorders>
              <w:top w:val="single" w:sz="4" w:space="0" w:color="auto"/>
              <w:left w:val="single" w:sz="4" w:space="0" w:color="auto"/>
              <w:bottom w:val="single" w:sz="4" w:space="0" w:color="auto"/>
              <w:right w:val="single" w:sz="4" w:space="0" w:color="auto"/>
            </w:tcBorders>
            <w:hideMark/>
          </w:tcPr>
          <w:p w:rsidR="00E309DE" w:rsidRDefault="00E309DE" w:rsidP="00022A79">
            <w:pPr>
              <w:rPr>
                <w:rFonts w:ascii="Times New Roman" w:hAnsi="Times New Roman" w:cs="Times New Roman"/>
                <w:sz w:val="24"/>
                <w:lang w:val="en-US"/>
              </w:rPr>
            </w:pPr>
            <w:r>
              <w:rPr>
                <w:rFonts w:ascii="Times New Roman" w:hAnsi="Times New Roman" w:cs="Times New Roman"/>
                <w:sz w:val="24"/>
                <w:lang w:val="en-US"/>
              </w:rPr>
              <w:t>Asistentă de educatoare</w:t>
            </w:r>
          </w:p>
        </w:tc>
        <w:tc>
          <w:tcPr>
            <w:tcW w:w="3969" w:type="dxa"/>
            <w:tcBorders>
              <w:top w:val="single" w:sz="4" w:space="0" w:color="auto"/>
              <w:left w:val="single" w:sz="4" w:space="0" w:color="auto"/>
              <w:bottom w:val="single" w:sz="4" w:space="0" w:color="auto"/>
              <w:right w:val="single" w:sz="4" w:space="0" w:color="auto"/>
            </w:tcBorders>
            <w:hideMark/>
          </w:tcPr>
          <w:p w:rsidR="00E309DE" w:rsidRDefault="00E309DE" w:rsidP="00022A79">
            <w:pPr>
              <w:rPr>
                <w:rFonts w:ascii="Times New Roman" w:hAnsi="Times New Roman" w:cs="Times New Roman"/>
                <w:sz w:val="24"/>
                <w:lang w:val="en-US"/>
              </w:rPr>
            </w:pPr>
            <w:r>
              <w:rPr>
                <w:rFonts w:ascii="Times New Roman" w:hAnsi="Times New Roman" w:cs="Times New Roman"/>
                <w:sz w:val="24"/>
                <w:lang w:val="en-US"/>
              </w:rPr>
              <w:t>1,15</w:t>
            </w:r>
          </w:p>
        </w:tc>
      </w:tr>
      <w:tr w:rsidR="00E309DE" w:rsidTr="00022A79">
        <w:tc>
          <w:tcPr>
            <w:tcW w:w="3227" w:type="dxa"/>
            <w:tcBorders>
              <w:top w:val="single" w:sz="4" w:space="0" w:color="auto"/>
              <w:left w:val="single" w:sz="4" w:space="0" w:color="auto"/>
              <w:bottom w:val="single" w:sz="4" w:space="0" w:color="auto"/>
              <w:right w:val="single" w:sz="4" w:space="0" w:color="auto"/>
            </w:tcBorders>
            <w:hideMark/>
          </w:tcPr>
          <w:p w:rsidR="00E309DE" w:rsidRDefault="00E309DE" w:rsidP="00022A79">
            <w:pPr>
              <w:rPr>
                <w:rFonts w:ascii="Times New Roman" w:hAnsi="Times New Roman" w:cs="Times New Roman"/>
                <w:sz w:val="24"/>
                <w:lang w:val="en-US"/>
              </w:rPr>
            </w:pPr>
            <w:r>
              <w:rPr>
                <w:rFonts w:ascii="Times New Roman" w:hAnsi="Times New Roman" w:cs="Times New Roman"/>
                <w:sz w:val="24"/>
                <w:lang w:val="en-US"/>
              </w:rPr>
              <w:t>Dădacă</w:t>
            </w:r>
          </w:p>
        </w:tc>
        <w:tc>
          <w:tcPr>
            <w:tcW w:w="3969" w:type="dxa"/>
            <w:tcBorders>
              <w:top w:val="single" w:sz="4" w:space="0" w:color="auto"/>
              <w:left w:val="single" w:sz="4" w:space="0" w:color="auto"/>
              <w:bottom w:val="single" w:sz="4" w:space="0" w:color="auto"/>
              <w:right w:val="single" w:sz="4" w:space="0" w:color="auto"/>
            </w:tcBorders>
            <w:hideMark/>
          </w:tcPr>
          <w:p w:rsidR="00E309DE" w:rsidRDefault="00E309DE" w:rsidP="00022A79">
            <w:pPr>
              <w:rPr>
                <w:rFonts w:ascii="Times New Roman" w:hAnsi="Times New Roman" w:cs="Times New Roman"/>
                <w:sz w:val="24"/>
                <w:lang w:val="en-US"/>
              </w:rPr>
            </w:pPr>
            <w:r>
              <w:rPr>
                <w:rFonts w:ascii="Times New Roman" w:hAnsi="Times New Roman" w:cs="Times New Roman"/>
                <w:sz w:val="24"/>
                <w:lang w:val="en-US"/>
              </w:rPr>
              <w:t>1,3</w:t>
            </w:r>
          </w:p>
        </w:tc>
      </w:tr>
      <w:tr w:rsidR="00E309DE" w:rsidTr="00022A79">
        <w:tc>
          <w:tcPr>
            <w:tcW w:w="3227" w:type="dxa"/>
            <w:tcBorders>
              <w:top w:val="single" w:sz="4" w:space="0" w:color="auto"/>
              <w:left w:val="single" w:sz="4" w:space="0" w:color="auto"/>
              <w:bottom w:val="single" w:sz="4" w:space="0" w:color="auto"/>
              <w:right w:val="single" w:sz="4" w:space="0" w:color="auto"/>
            </w:tcBorders>
            <w:hideMark/>
          </w:tcPr>
          <w:p w:rsidR="00E309DE" w:rsidRDefault="00E309DE" w:rsidP="00022A79">
            <w:pPr>
              <w:rPr>
                <w:rFonts w:ascii="Times New Roman" w:hAnsi="Times New Roman" w:cs="Times New Roman"/>
                <w:sz w:val="24"/>
                <w:lang w:val="en-US"/>
              </w:rPr>
            </w:pPr>
            <w:r>
              <w:rPr>
                <w:rFonts w:ascii="Times New Roman" w:hAnsi="Times New Roman" w:cs="Times New Roman"/>
                <w:sz w:val="24"/>
                <w:lang w:val="en-US"/>
              </w:rPr>
              <w:t>bucătăreasă</w:t>
            </w:r>
          </w:p>
        </w:tc>
        <w:tc>
          <w:tcPr>
            <w:tcW w:w="3969" w:type="dxa"/>
            <w:tcBorders>
              <w:top w:val="single" w:sz="4" w:space="0" w:color="auto"/>
              <w:left w:val="single" w:sz="4" w:space="0" w:color="auto"/>
              <w:bottom w:val="single" w:sz="4" w:space="0" w:color="auto"/>
              <w:right w:val="single" w:sz="4" w:space="0" w:color="auto"/>
            </w:tcBorders>
            <w:hideMark/>
          </w:tcPr>
          <w:p w:rsidR="00E309DE" w:rsidRDefault="00E309DE" w:rsidP="00022A79">
            <w:pPr>
              <w:rPr>
                <w:rFonts w:ascii="Times New Roman" w:hAnsi="Times New Roman" w:cs="Times New Roman"/>
                <w:sz w:val="24"/>
                <w:lang w:val="en-US"/>
              </w:rPr>
            </w:pPr>
            <w:r>
              <w:rPr>
                <w:rFonts w:ascii="Times New Roman" w:hAnsi="Times New Roman" w:cs="Times New Roman"/>
                <w:sz w:val="24"/>
                <w:lang w:val="en-US"/>
              </w:rPr>
              <w:t>1</w:t>
            </w:r>
          </w:p>
        </w:tc>
      </w:tr>
      <w:tr w:rsidR="00E309DE" w:rsidTr="00022A79">
        <w:tc>
          <w:tcPr>
            <w:tcW w:w="3227" w:type="dxa"/>
            <w:tcBorders>
              <w:top w:val="single" w:sz="4" w:space="0" w:color="auto"/>
              <w:left w:val="single" w:sz="4" w:space="0" w:color="auto"/>
              <w:bottom w:val="single" w:sz="4" w:space="0" w:color="auto"/>
              <w:right w:val="single" w:sz="4" w:space="0" w:color="auto"/>
            </w:tcBorders>
            <w:hideMark/>
          </w:tcPr>
          <w:p w:rsidR="00E309DE" w:rsidRDefault="00E309DE" w:rsidP="00022A79">
            <w:pPr>
              <w:rPr>
                <w:rFonts w:ascii="Times New Roman" w:hAnsi="Times New Roman" w:cs="Times New Roman"/>
                <w:sz w:val="24"/>
                <w:lang w:val="en-US"/>
              </w:rPr>
            </w:pPr>
            <w:r>
              <w:rPr>
                <w:rFonts w:ascii="Times New Roman" w:hAnsi="Times New Roman" w:cs="Times New Roman"/>
                <w:sz w:val="24"/>
                <w:lang w:val="en-US"/>
              </w:rPr>
              <w:t>Paznic</w:t>
            </w:r>
          </w:p>
        </w:tc>
        <w:tc>
          <w:tcPr>
            <w:tcW w:w="3969" w:type="dxa"/>
            <w:tcBorders>
              <w:top w:val="single" w:sz="4" w:space="0" w:color="auto"/>
              <w:left w:val="single" w:sz="4" w:space="0" w:color="auto"/>
              <w:bottom w:val="single" w:sz="4" w:space="0" w:color="auto"/>
              <w:right w:val="single" w:sz="4" w:space="0" w:color="auto"/>
            </w:tcBorders>
            <w:hideMark/>
          </w:tcPr>
          <w:p w:rsidR="00E309DE" w:rsidRDefault="00E309DE" w:rsidP="00022A79">
            <w:pPr>
              <w:rPr>
                <w:rFonts w:ascii="Times New Roman" w:hAnsi="Times New Roman" w:cs="Times New Roman"/>
                <w:sz w:val="24"/>
                <w:lang w:val="en-US"/>
              </w:rPr>
            </w:pPr>
            <w:r>
              <w:rPr>
                <w:rFonts w:ascii="Times New Roman" w:hAnsi="Times New Roman" w:cs="Times New Roman"/>
                <w:sz w:val="24"/>
                <w:lang w:val="en-US"/>
              </w:rPr>
              <w:t>1</w:t>
            </w:r>
          </w:p>
        </w:tc>
      </w:tr>
      <w:tr w:rsidR="00E309DE" w:rsidTr="00022A79">
        <w:tc>
          <w:tcPr>
            <w:tcW w:w="3227" w:type="dxa"/>
            <w:tcBorders>
              <w:top w:val="single" w:sz="4" w:space="0" w:color="auto"/>
              <w:left w:val="single" w:sz="4" w:space="0" w:color="auto"/>
              <w:bottom w:val="single" w:sz="4" w:space="0" w:color="auto"/>
              <w:right w:val="single" w:sz="4" w:space="0" w:color="auto"/>
            </w:tcBorders>
            <w:hideMark/>
          </w:tcPr>
          <w:p w:rsidR="00E309DE" w:rsidRDefault="00E309DE" w:rsidP="00022A79">
            <w:pPr>
              <w:rPr>
                <w:rFonts w:ascii="Times New Roman" w:hAnsi="Times New Roman" w:cs="Times New Roman"/>
                <w:sz w:val="24"/>
                <w:lang w:val="en-US"/>
              </w:rPr>
            </w:pPr>
            <w:r>
              <w:rPr>
                <w:rFonts w:ascii="Times New Roman" w:hAnsi="Times New Roman" w:cs="Times New Roman"/>
                <w:sz w:val="24"/>
                <w:lang w:val="en-US"/>
              </w:rPr>
              <w:t>paznic</w:t>
            </w:r>
          </w:p>
        </w:tc>
        <w:tc>
          <w:tcPr>
            <w:tcW w:w="3969" w:type="dxa"/>
            <w:tcBorders>
              <w:top w:val="single" w:sz="4" w:space="0" w:color="auto"/>
              <w:left w:val="single" w:sz="4" w:space="0" w:color="auto"/>
              <w:bottom w:val="single" w:sz="4" w:space="0" w:color="auto"/>
              <w:right w:val="single" w:sz="4" w:space="0" w:color="auto"/>
            </w:tcBorders>
            <w:hideMark/>
          </w:tcPr>
          <w:p w:rsidR="00E309DE" w:rsidRDefault="00E309DE" w:rsidP="00022A79">
            <w:pPr>
              <w:rPr>
                <w:rFonts w:ascii="Times New Roman" w:hAnsi="Times New Roman" w:cs="Times New Roman"/>
                <w:sz w:val="24"/>
                <w:lang w:val="en-US"/>
              </w:rPr>
            </w:pPr>
            <w:r>
              <w:rPr>
                <w:rFonts w:ascii="Times New Roman" w:hAnsi="Times New Roman" w:cs="Times New Roman"/>
                <w:sz w:val="24"/>
                <w:lang w:val="en-US"/>
              </w:rPr>
              <w:t>1</w:t>
            </w:r>
          </w:p>
        </w:tc>
      </w:tr>
    </w:tbl>
    <w:p w:rsidR="00E309DE" w:rsidRDefault="00E309DE" w:rsidP="00E309DE">
      <w:pPr>
        <w:spacing w:after="0"/>
        <w:rPr>
          <w:rFonts w:ascii="Times New Roman" w:hAnsi="Times New Roman" w:cs="Times New Roman"/>
          <w:sz w:val="24"/>
          <w:szCs w:val="24"/>
          <w:lang w:val="en-US"/>
        </w:rPr>
      </w:pPr>
    </w:p>
    <w:p w:rsidR="00E309DE" w:rsidRDefault="00E309DE" w:rsidP="00E309DE">
      <w:pPr>
        <w:spacing w:after="0"/>
        <w:rPr>
          <w:rFonts w:ascii="Times New Roman" w:hAnsi="Times New Roman" w:cs="Times New Roman"/>
          <w:sz w:val="24"/>
          <w:szCs w:val="24"/>
          <w:lang w:val="en-US"/>
        </w:rPr>
      </w:pPr>
      <w:r>
        <w:rPr>
          <w:rFonts w:ascii="Times New Roman" w:hAnsi="Times New Roman" w:cs="Times New Roman"/>
          <w:sz w:val="24"/>
          <w:szCs w:val="24"/>
          <w:lang w:val="en-US"/>
        </w:rPr>
        <w:tab/>
        <w:t>Instituţia dispune de două săli de grupă, dormitoare două, blocalimentar care este asigurat cu utilaj necesar, veselă, deposit pentru păstrarea produselor alimentare, dotat cu un frigider şi un congelator, beci pentru păstrarea fructelor şi legumelor.</w:t>
      </w:r>
    </w:p>
    <w:p w:rsidR="00E309DE" w:rsidRDefault="00E309DE" w:rsidP="00E309DE">
      <w:pPr>
        <w:spacing w:after="0"/>
        <w:rPr>
          <w:rFonts w:ascii="Times New Roman" w:hAnsi="Times New Roman" w:cs="Times New Roman"/>
          <w:sz w:val="24"/>
          <w:szCs w:val="24"/>
          <w:lang w:val="en-US"/>
        </w:rPr>
      </w:pPr>
      <w:r>
        <w:rPr>
          <w:rFonts w:ascii="Times New Roman" w:hAnsi="Times New Roman" w:cs="Times New Roman"/>
          <w:sz w:val="24"/>
          <w:szCs w:val="24"/>
          <w:lang w:val="en-US"/>
        </w:rPr>
        <w:t>Grădiniţa este dotată cu geamuri şi uşi termopan, ceea ce nu va permite pierderea căldurii. Clădirea este conectată la apeduct, este aprovizionată cu apă caldă, aceasta fiind generată de un boiler electric.. Blocul sanitary este ajustat la vârsta copiilor şi se află  în stare bună.</w:t>
      </w:r>
    </w:p>
    <w:p w:rsidR="00E309DE" w:rsidRDefault="00E309DE" w:rsidP="00E309DE">
      <w:p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Pentru pregătirea instituţieii către noul an de studii au fost effectuate lucrări de reparaţie curentă a grupelor, dormitoarelor, coridoarelor, blocului alimentar, depozitul de produse alimentare, cazangeria şi beciul.</w:t>
      </w:r>
    </w:p>
    <w:p w:rsidR="00E309DE" w:rsidRDefault="00E309DE" w:rsidP="00E309D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Lucrările de reparaţie au fost effectuate de către angajaţii instituţiei. A fost pregătit şi terenul de joacă.</w:t>
      </w:r>
    </w:p>
    <w:p w:rsidR="00E309DE" w:rsidRDefault="00E309DE" w:rsidP="00E309DE">
      <w:pPr>
        <w:spacing w:after="0"/>
        <w:rPr>
          <w:rFonts w:ascii="Times New Roman" w:hAnsi="Times New Roman" w:cs="Times New Roman"/>
          <w:sz w:val="24"/>
          <w:szCs w:val="24"/>
          <w:lang w:val="en-US"/>
        </w:rPr>
      </w:pPr>
      <w:r>
        <w:rPr>
          <w:rFonts w:ascii="Times New Roman" w:hAnsi="Times New Roman" w:cs="Times New Roman"/>
          <w:sz w:val="24"/>
          <w:szCs w:val="24"/>
          <w:lang w:val="en-US"/>
        </w:rPr>
        <w:tab/>
        <w:t>În instituţie s-a efectuat reparaţie cosmetic, dar spaţiul necesită reparaţie capital.</w:t>
      </w:r>
    </w:p>
    <w:p w:rsidR="00391EAE" w:rsidRPr="00E309DE" w:rsidRDefault="00391EAE" w:rsidP="00E309DE">
      <w:pPr>
        <w:pStyle w:val="ad"/>
        <w:tabs>
          <w:tab w:val="left" w:pos="5610"/>
        </w:tabs>
        <w:rPr>
          <w:rFonts w:ascii="Times New Roman" w:hAnsi="Times New Roman"/>
          <w:color w:val="C00000"/>
          <w:sz w:val="24"/>
          <w:szCs w:val="24"/>
          <w:lang w:val="en-US"/>
        </w:rPr>
      </w:pPr>
    </w:p>
    <w:p w:rsidR="00391EAE" w:rsidRPr="00B752DD" w:rsidRDefault="00391EAE" w:rsidP="00391EAE">
      <w:pPr>
        <w:pStyle w:val="ad"/>
        <w:rPr>
          <w:rFonts w:ascii="Times New Roman" w:hAnsi="Times New Roman"/>
          <w:color w:val="C00000"/>
          <w:sz w:val="24"/>
          <w:szCs w:val="24"/>
          <w:lang w:val="ro-RO"/>
        </w:rPr>
      </w:pPr>
    </w:p>
    <w:p w:rsidR="00391EAE" w:rsidRPr="009261F5" w:rsidRDefault="00391EAE" w:rsidP="00391EAE">
      <w:pPr>
        <w:spacing w:after="0" w:line="240" w:lineRule="auto"/>
        <w:jc w:val="center"/>
        <w:rPr>
          <w:rFonts w:ascii="Times New Roman" w:hAnsi="Times New Roman" w:cs="Times New Roman"/>
          <w:b/>
          <w:sz w:val="24"/>
          <w:szCs w:val="24"/>
          <w:lang w:val="ro-RO"/>
        </w:rPr>
      </w:pPr>
      <w:r w:rsidRPr="009261F5">
        <w:rPr>
          <w:rFonts w:ascii="Times New Roman" w:hAnsi="Times New Roman" w:cs="Times New Roman"/>
          <w:b/>
          <w:sz w:val="24"/>
          <w:szCs w:val="24"/>
          <w:lang w:val="ro-RO"/>
        </w:rPr>
        <w:t>Şcoală de Arte or. Anenii Noi</w:t>
      </w:r>
    </w:p>
    <w:p w:rsidR="009261F5" w:rsidRPr="009261F5" w:rsidRDefault="009261F5" w:rsidP="009261F5">
      <w:pPr>
        <w:spacing w:after="0" w:line="240" w:lineRule="auto"/>
        <w:rPr>
          <w:rFonts w:ascii="Times New Roman" w:hAnsi="Times New Roman" w:cs="Times New Roman"/>
          <w:sz w:val="24"/>
          <w:szCs w:val="24"/>
          <w:lang w:val="ro-RO"/>
        </w:rPr>
      </w:pPr>
      <w:r>
        <w:rPr>
          <w:rFonts w:ascii="Times New Roman" w:hAnsi="Times New Roman" w:cs="Times New Roman"/>
          <w:color w:val="C00000"/>
          <w:sz w:val="24"/>
          <w:szCs w:val="24"/>
          <w:lang w:val="ro-RO"/>
        </w:rPr>
        <w:t xml:space="preserve">   </w:t>
      </w:r>
      <w:r w:rsidRPr="009261F5">
        <w:rPr>
          <w:rFonts w:ascii="Times New Roman" w:hAnsi="Times New Roman" w:cs="Times New Roman"/>
          <w:sz w:val="24"/>
          <w:szCs w:val="24"/>
          <w:lang w:val="ro-RO"/>
        </w:rPr>
        <w:t>În anul de studii  2021-2022,  Școala de Arte din orașul Anenii-Noi  a instruit 123 elevi, din care 65 din zona urbană, iar 58 din localităţile rurale. Elevii sunt instruiţi de 16 cadre didactice, din care 14 sunt titulari.</w:t>
      </w:r>
    </w:p>
    <w:p w:rsidR="009261F5" w:rsidRPr="009261F5" w:rsidRDefault="009261F5" w:rsidP="009261F5">
      <w:pPr>
        <w:spacing w:after="0" w:line="240" w:lineRule="auto"/>
        <w:rPr>
          <w:rFonts w:ascii="Times New Roman" w:hAnsi="Times New Roman" w:cs="Times New Roman"/>
          <w:sz w:val="24"/>
          <w:szCs w:val="24"/>
          <w:lang w:val="ro-RO"/>
        </w:rPr>
      </w:pPr>
      <w:r w:rsidRPr="009261F5">
        <w:rPr>
          <w:rFonts w:ascii="Times New Roman" w:hAnsi="Times New Roman" w:cs="Times New Roman"/>
          <w:sz w:val="24"/>
          <w:szCs w:val="24"/>
          <w:lang w:val="ro-RO"/>
        </w:rPr>
        <w:t>Şcoala dispune de două compartimente: compartimentul muzică şi compartimentul arte plastice.</w:t>
      </w:r>
    </w:p>
    <w:p w:rsidR="009261F5" w:rsidRPr="009261F5" w:rsidRDefault="009261F5" w:rsidP="009261F5">
      <w:pPr>
        <w:spacing w:after="0" w:line="240" w:lineRule="auto"/>
        <w:rPr>
          <w:rFonts w:ascii="Times New Roman" w:hAnsi="Times New Roman" w:cs="Times New Roman"/>
          <w:sz w:val="24"/>
          <w:szCs w:val="24"/>
          <w:lang w:val="ro-RO"/>
        </w:rPr>
      </w:pPr>
      <w:r w:rsidRPr="009261F5">
        <w:rPr>
          <w:rFonts w:ascii="Times New Roman" w:hAnsi="Times New Roman" w:cs="Times New Roman"/>
          <w:sz w:val="24"/>
          <w:szCs w:val="24"/>
          <w:lang w:val="ro-RO"/>
        </w:rPr>
        <w:t xml:space="preserve">La compartimentul muzică studiază – 86 elevi </w:t>
      </w:r>
    </w:p>
    <w:p w:rsidR="009261F5" w:rsidRPr="009261F5" w:rsidRDefault="009261F5" w:rsidP="009261F5">
      <w:pPr>
        <w:spacing w:after="0" w:line="240" w:lineRule="auto"/>
        <w:rPr>
          <w:rFonts w:ascii="Times New Roman" w:hAnsi="Times New Roman" w:cs="Times New Roman"/>
          <w:sz w:val="24"/>
          <w:szCs w:val="24"/>
          <w:lang w:val="ro-RO"/>
        </w:rPr>
      </w:pPr>
      <w:r w:rsidRPr="009261F5">
        <w:rPr>
          <w:rFonts w:ascii="Times New Roman" w:hAnsi="Times New Roman" w:cs="Times New Roman"/>
          <w:sz w:val="24"/>
          <w:szCs w:val="24"/>
          <w:lang w:val="ro-RO"/>
        </w:rPr>
        <w:t>Compartiment Arte plastice – 38 elevi.</w:t>
      </w:r>
    </w:p>
    <w:p w:rsidR="009261F5" w:rsidRDefault="009261F5" w:rsidP="009261F5">
      <w:pPr>
        <w:spacing w:after="0" w:line="240" w:lineRule="auto"/>
        <w:rPr>
          <w:rFonts w:ascii="Times New Roman" w:hAnsi="Times New Roman" w:cs="Times New Roman"/>
          <w:b/>
          <w:sz w:val="24"/>
          <w:szCs w:val="24"/>
          <w:lang w:val="ro-RO"/>
        </w:rPr>
      </w:pPr>
      <w:r w:rsidRPr="009261F5">
        <w:rPr>
          <w:rFonts w:ascii="Times New Roman" w:hAnsi="Times New Roman" w:cs="Times New Roman"/>
          <w:b/>
          <w:sz w:val="24"/>
          <w:szCs w:val="24"/>
          <w:lang w:val="ro-RO"/>
        </w:rPr>
        <w:t>Absolvenţi ai anului 2022 – 19 elevi, din care pian – 13; vioară – 1; acordeon – 1; arte plastice – 4.</w:t>
      </w:r>
    </w:p>
    <w:p w:rsidR="007731CC" w:rsidRPr="009261F5" w:rsidRDefault="007731CC" w:rsidP="00391EAE">
      <w:pPr>
        <w:spacing w:after="0" w:line="240" w:lineRule="auto"/>
        <w:jc w:val="center"/>
        <w:rPr>
          <w:rFonts w:ascii="Times New Roman" w:hAnsi="Times New Roman" w:cs="Times New Roman"/>
          <w:b/>
          <w:sz w:val="24"/>
          <w:szCs w:val="24"/>
          <w:lang w:val="ro-RO"/>
        </w:rPr>
      </w:pPr>
    </w:p>
    <w:p w:rsidR="00391EAE" w:rsidRPr="009261F5" w:rsidRDefault="00391EAE" w:rsidP="003E29EE">
      <w:pPr>
        <w:spacing w:after="0" w:line="240" w:lineRule="auto"/>
        <w:rPr>
          <w:rFonts w:ascii="Times New Roman" w:hAnsi="Times New Roman" w:cs="Times New Roman"/>
          <w:b/>
          <w:i/>
          <w:sz w:val="24"/>
          <w:szCs w:val="24"/>
          <w:lang w:val="ro-RO"/>
        </w:rPr>
      </w:pPr>
      <w:r w:rsidRPr="009261F5">
        <w:rPr>
          <w:rFonts w:ascii="Times New Roman" w:hAnsi="Times New Roman" w:cs="Times New Roman"/>
          <w:i/>
          <w:sz w:val="24"/>
          <w:szCs w:val="24"/>
          <w:lang w:val="ro-RO"/>
        </w:rPr>
        <w:t xml:space="preserve"> </w:t>
      </w:r>
      <w:r w:rsidR="003E29EE" w:rsidRPr="009261F5">
        <w:rPr>
          <w:rFonts w:ascii="Times New Roman" w:hAnsi="Times New Roman" w:cs="Times New Roman"/>
          <w:i/>
          <w:sz w:val="24"/>
          <w:szCs w:val="24"/>
          <w:lang w:val="ro-RO"/>
        </w:rPr>
        <w:t>Cele</w:t>
      </w:r>
      <w:r w:rsidR="009261F5">
        <w:rPr>
          <w:rFonts w:ascii="Times New Roman" w:hAnsi="Times New Roman" w:cs="Times New Roman"/>
          <w:i/>
          <w:sz w:val="24"/>
          <w:szCs w:val="24"/>
          <w:lang w:val="ro-RO"/>
        </w:rPr>
        <w:t xml:space="preserve"> mai importante manifestaţii </w:t>
      </w:r>
      <w:r w:rsidR="003E29EE" w:rsidRPr="009261F5">
        <w:rPr>
          <w:rFonts w:ascii="Times New Roman" w:hAnsi="Times New Roman" w:cs="Times New Roman"/>
          <w:i/>
          <w:sz w:val="24"/>
          <w:szCs w:val="24"/>
          <w:lang w:val="ro-RO"/>
        </w:rPr>
        <w:t>şcolare şi extraşcolare desfăşurate pe perioada anului 2022</w:t>
      </w:r>
      <w:r w:rsidR="009261F5">
        <w:rPr>
          <w:rFonts w:ascii="Times New Roman" w:hAnsi="Times New Roman" w:cs="Times New Roman"/>
          <w:i/>
          <w:sz w:val="24"/>
          <w:szCs w:val="24"/>
          <w:lang w:val="ro-RO"/>
        </w:rPr>
        <w:t>:</w:t>
      </w:r>
    </w:p>
    <w:p w:rsidR="00391EAE" w:rsidRDefault="00391EAE" w:rsidP="00391EAE">
      <w:pPr>
        <w:numPr>
          <w:ilvl w:val="0"/>
          <w:numId w:val="2"/>
        </w:numPr>
        <w:spacing w:after="0" w:line="240" w:lineRule="auto"/>
        <w:rPr>
          <w:rFonts w:ascii="Times New Roman" w:hAnsi="Times New Roman" w:cs="Times New Roman"/>
          <w:i/>
          <w:sz w:val="24"/>
          <w:szCs w:val="24"/>
          <w:lang w:val="ro-RO"/>
        </w:rPr>
      </w:pPr>
      <w:r w:rsidRPr="003E29EE">
        <w:rPr>
          <w:rFonts w:ascii="Times New Roman" w:hAnsi="Times New Roman" w:cs="Times New Roman"/>
          <w:i/>
          <w:sz w:val="24"/>
          <w:szCs w:val="24"/>
          <w:lang w:val="ro-RO"/>
        </w:rPr>
        <w:t>Concurs raional ,</w:t>
      </w:r>
      <w:r w:rsidR="003E29EE">
        <w:rPr>
          <w:rFonts w:ascii="Times New Roman" w:hAnsi="Times New Roman" w:cs="Times New Roman"/>
          <w:i/>
          <w:sz w:val="24"/>
          <w:szCs w:val="24"/>
          <w:lang w:val="ro-RO"/>
        </w:rPr>
        <w:t>,Constelaţia artelor”</w:t>
      </w:r>
      <w:r w:rsidRPr="003E29EE">
        <w:rPr>
          <w:rFonts w:ascii="Times New Roman" w:hAnsi="Times New Roman" w:cs="Times New Roman"/>
          <w:i/>
          <w:sz w:val="24"/>
          <w:szCs w:val="24"/>
          <w:lang w:val="ro-RO"/>
        </w:rPr>
        <w:t>;</w:t>
      </w:r>
    </w:p>
    <w:p w:rsidR="003E29EE" w:rsidRDefault="003E29EE" w:rsidP="00391EAE">
      <w:pPr>
        <w:numPr>
          <w:ilvl w:val="0"/>
          <w:numId w:val="2"/>
        </w:numPr>
        <w:spacing w:after="0" w:line="240" w:lineRule="auto"/>
        <w:rPr>
          <w:rFonts w:ascii="Times New Roman" w:hAnsi="Times New Roman" w:cs="Times New Roman"/>
          <w:i/>
          <w:sz w:val="24"/>
          <w:szCs w:val="24"/>
          <w:lang w:val="ro-RO"/>
        </w:rPr>
      </w:pPr>
      <w:r>
        <w:rPr>
          <w:rFonts w:ascii="Times New Roman" w:hAnsi="Times New Roman" w:cs="Times New Roman"/>
          <w:i/>
          <w:sz w:val="24"/>
          <w:szCs w:val="24"/>
          <w:lang w:val="ro-RO"/>
        </w:rPr>
        <w:t>Concert de totalizare a anului de studii 2021 – 2022 (mai 2022);</w:t>
      </w:r>
    </w:p>
    <w:p w:rsidR="003E29EE" w:rsidRDefault="003E29EE" w:rsidP="00391EAE">
      <w:pPr>
        <w:numPr>
          <w:ilvl w:val="0"/>
          <w:numId w:val="2"/>
        </w:numPr>
        <w:spacing w:after="0" w:line="240" w:lineRule="auto"/>
        <w:rPr>
          <w:rFonts w:ascii="Times New Roman" w:hAnsi="Times New Roman" w:cs="Times New Roman"/>
          <w:i/>
          <w:sz w:val="24"/>
          <w:szCs w:val="24"/>
          <w:lang w:val="ro-RO"/>
        </w:rPr>
      </w:pPr>
      <w:r>
        <w:rPr>
          <w:rFonts w:ascii="Times New Roman" w:hAnsi="Times New Roman" w:cs="Times New Roman"/>
          <w:i/>
          <w:sz w:val="24"/>
          <w:szCs w:val="24"/>
          <w:lang w:val="ro-RO"/>
        </w:rPr>
        <w:t>Participarea în cadrul concertului jubiliar al Şcolii de Arte din s. Varniţa (octombrie 2022);</w:t>
      </w:r>
    </w:p>
    <w:p w:rsidR="003E29EE" w:rsidRDefault="003E29EE" w:rsidP="00391EAE">
      <w:pPr>
        <w:numPr>
          <w:ilvl w:val="0"/>
          <w:numId w:val="2"/>
        </w:numPr>
        <w:spacing w:after="0" w:line="240" w:lineRule="auto"/>
        <w:rPr>
          <w:rFonts w:ascii="Times New Roman" w:hAnsi="Times New Roman" w:cs="Times New Roman"/>
          <w:i/>
          <w:sz w:val="24"/>
          <w:szCs w:val="24"/>
          <w:lang w:val="ro-RO"/>
        </w:rPr>
      </w:pPr>
      <w:r>
        <w:rPr>
          <w:rFonts w:ascii="Times New Roman" w:hAnsi="Times New Roman" w:cs="Times New Roman"/>
          <w:i/>
          <w:sz w:val="24"/>
          <w:szCs w:val="24"/>
          <w:lang w:val="ro-RO"/>
        </w:rPr>
        <w:t>Expoziţia de lucrări dedicată Zile Oraşului Anenii Noi (Hramul localităţii- noiembrie 2022;</w:t>
      </w:r>
    </w:p>
    <w:p w:rsidR="003E29EE" w:rsidRPr="003E29EE" w:rsidRDefault="003E29EE" w:rsidP="00391EAE">
      <w:pPr>
        <w:numPr>
          <w:ilvl w:val="0"/>
          <w:numId w:val="2"/>
        </w:numPr>
        <w:spacing w:after="0" w:line="240" w:lineRule="auto"/>
        <w:rPr>
          <w:rFonts w:ascii="Times New Roman" w:hAnsi="Times New Roman" w:cs="Times New Roman"/>
          <w:i/>
          <w:sz w:val="24"/>
          <w:szCs w:val="24"/>
          <w:lang w:val="ro-RO"/>
        </w:rPr>
      </w:pPr>
      <w:r>
        <w:rPr>
          <w:rFonts w:ascii="Times New Roman" w:hAnsi="Times New Roman" w:cs="Times New Roman"/>
          <w:i/>
          <w:sz w:val="24"/>
          <w:szCs w:val="24"/>
          <w:lang w:val="ro-RO"/>
        </w:rPr>
        <w:t>Participarea la Festivalul „Datini şi obiceiuri de iarnă” secţia arte plastice (decembrie 2022);</w:t>
      </w:r>
    </w:p>
    <w:p w:rsidR="00391EAE" w:rsidRPr="009261F5" w:rsidRDefault="00391EAE" w:rsidP="00391EAE">
      <w:pPr>
        <w:numPr>
          <w:ilvl w:val="0"/>
          <w:numId w:val="2"/>
        </w:numPr>
        <w:spacing w:after="0" w:line="240" w:lineRule="auto"/>
        <w:rPr>
          <w:rFonts w:ascii="Times New Roman" w:hAnsi="Times New Roman" w:cs="Times New Roman"/>
          <w:i/>
          <w:sz w:val="24"/>
          <w:szCs w:val="24"/>
          <w:lang w:val="ro-RO"/>
        </w:rPr>
      </w:pPr>
      <w:r w:rsidRPr="009261F5">
        <w:rPr>
          <w:rFonts w:ascii="Times New Roman" w:hAnsi="Times New Roman" w:cs="Times New Roman"/>
          <w:i/>
          <w:sz w:val="24"/>
          <w:szCs w:val="24"/>
          <w:lang w:val="ro-RO"/>
        </w:rPr>
        <w:t>Concert dedicat sărb</w:t>
      </w:r>
      <w:r w:rsidR="003E29EE" w:rsidRPr="009261F5">
        <w:rPr>
          <w:rFonts w:ascii="Times New Roman" w:hAnsi="Times New Roman" w:cs="Times New Roman"/>
          <w:i/>
          <w:sz w:val="24"/>
          <w:szCs w:val="24"/>
          <w:lang w:val="ro-RO"/>
        </w:rPr>
        <w:t>ătorilor de Crăciun şi Anul Nou (decembrie 2023);</w:t>
      </w:r>
    </w:p>
    <w:p w:rsidR="003E29EE" w:rsidRPr="009261F5" w:rsidRDefault="003E29EE" w:rsidP="00391EAE">
      <w:pPr>
        <w:numPr>
          <w:ilvl w:val="0"/>
          <w:numId w:val="2"/>
        </w:numPr>
        <w:spacing w:after="0" w:line="240" w:lineRule="auto"/>
        <w:rPr>
          <w:rFonts w:ascii="Times New Roman" w:hAnsi="Times New Roman" w:cs="Times New Roman"/>
          <w:i/>
          <w:sz w:val="24"/>
          <w:szCs w:val="24"/>
          <w:lang w:val="ro-RO"/>
        </w:rPr>
      </w:pPr>
      <w:r w:rsidRPr="009261F5">
        <w:rPr>
          <w:rFonts w:ascii="Times New Roman" w:hAnsi="Times New Roman" w:cs="Times New Roman"/>
          <w:i/>
          <w:sz w:val="24"/>
          <w:szCs w:val="24"/>
          <w:lang w:val="ro-RO"/>
        </w:rPr>
        <w:t>Participarea corului Şcolii de Arte cu colinde la Festivalul „Acasă de sărbători”, organizată de secţia cultură Anenii Noi (decembrie 2022).</w:t>
      </w:r>
    </w:p>
    <w:p w:rsidR="009261F5" w:rsidRPr="009261F5" w:rsidRDefault="009261F5" w:rsidP="00391EAE">
      <w:pPr>
        <w:spacing w:after="0" w:line="240" w:lineRule="auto"/>
        <w:rPr>
          <w:rFonts w:ascii="Times New Roman" w:hAnsi="Times New Roman" w:cs="Times New Roman"/>
          <w:sz w:val="24"/>
          <w:szCs w:val="24"/>
          <w:lang w:val="ro-RO"/>
        </w:rPr>
      </w:pPr>
    </w:p>
    <w:p w:rsidR="00391EAE" w:rsidRPr="00AC0044" w:rsidRDefault="00AC0044" w:rsidP="00391EAE">
      <w:pPr>
        <w:spacing w:after="0" w:line="240" w:lineRule="auto"/>
        <w:rPr>
          <w:rFonts w:ascii="Times New Roman" w:hAnsi="Times New Roman" w:cs="Times New Roman"/>
          <w:sz w:val="24"/>
          <w:szCs w:val="24"/>
          <w:lang w:val="ro-RO"/>
        </w:rPr>
      </w:pPr>
      <w:r>
        <w:rPr>
          <w:rFonts w:ascii="Times New Roman" w:hAnsi="Times New Roman" w:cs="Times New Roman"/>
          <w:b/>
          <w:color w:val="C00000"/>
          <w:sz w:val="24"/>
          <w:szCs w:val="24"/>
          <w:lang w:val="ro-RO"/>
        </w:rPr>
        <w:tab/>
      </w:r>
      <w:r w:rsidR="00391EAE" w:rsidRPr="00AC0044">
        <w:rPr>
          <w:rFonts w:ascii="Times New Roman" w:hAnsi="Times New Roman" w:cs="Times New Roman"/>
          <w:b/>
          <w:sz w:val="24"/>
          <w:szCs w:val="24"/>
          <w:lang w:val="ro-RO"/>
        </w:rPr>
        <w:t>Centru Reabilitare</w:t>
      </w:r>
      <w:r w:rsidR="009261F5" w:rsidRPr="00AC0044">
        <w:rPr>
          <w:rFonts w:ascii="Times New Roman" w:hAnsi="Times New Roman" w:cs="Times New Roman"/>
          <w:b/>
          <w:sz w:val="28"/>
          <w:szCs w:val="28"/>
          <w:lang w:val="en-US"/>
        </w:rPr>
        <w:t xml:space="preserve"> </w:t>
      </w:r>
      <w:r w:rsidR="009261F5" w:rsidRPr="00AC0044">
        <w:rPr>
          <w:rFonts w:ascii="Times New Roman" w:hAnsi="Times New Roman" w:cs="Times New Roman"/>
          <w:b/>
          <w:sz w:val="24"/>
          <w:szCs w:val="24"/>
          <w:lang w:val="en-US"/>
        </w:rPr>
        <w:t xml:space="preserve">şi Integrare Socială </w:t>
      </w:r>
      <w:r w:rsidR="00391EAE" w:rsidRPr="00AC0044">
        <w:rPr>
          <w:rFonts w:ascii="Times New Roman" w:hAnsi="Times New Roman" w:cs="Times New Roman"/>
          <w:b/>
          <w:sz w:val="24"/>
          <w:szCs w:val="24"/>
          <w:lang w:val="en-US"/>
        </w:rPr>
        <w:t>«</w:t>
      </w:r>
      <w:r w:rsidR="00391EAE" w:rsidRPr="00AC0044">
        <w:rPr>
          <w:rFonts w:ascii="Times New Roman" w:hAnsi="Times New Roman" w:cs="Times New Roman"/>
          <w:b/>
          <w:sz w:val="28"/>
          <w:szCs w:val="28"/>
          <w:lang w:val="en-US"/>
        </w:rPr>
        <w:t xml:space="preserve"> </w:t>
      </w:r>
      <w:r w:rsidR="00391EAE" w:rsidRPr="00AC0044">
        <w:rPr>
          <w:rFonts w:ascii="Times New Roman" w:hAnsi="Times New Roman" w:cs="Times New Roman"/>
          <w:b/>
          <w:sz w:val="24"/>
          <w:szCs w:val="24"/>
        </w:rPr>
        <w:t>Надежда</w:t>
      </w:r>
      <w:r w:rsidR="00391EAE" w:rsidRPr="00AC0044">
        <w:rPr>
          <w:rFonts w:ascii="Times New Roman" w:hAnsi="Times New Roman" w:cs="Times New Roman"/>
          <w:b/>
          <w:sz w:val="28"/>
          <w:szCs w:val="28"/>
          <w:lang w:val="en-US"/>
        </w:rPr>
        <w:t>»</w:t>
      </w:r>
      <w:r w:rsidR="00391EAE" w:rsidRPr="00AC0044">
        <w:rPr>
          <w:rFonts w:ascii="Times New Roman" w:hAnsi="Times New Roman" w:cs="Times New Roman"/>
          <w:b/>
          <w:sz w:val="24"/>
          <w:szCs w:val="24"/>
          <w:lang w:val="en-US"/>
        </w:rPr>
        <w:t xml:space="preserve"> </w:t>
      </w:r>
      <w:r w:rsidR="00391EAE" w:rsidRPr="00AC0044">
        <w:rPr>
          <w:rFonts w:ascii="Times New Roman" w:hAnsi="Times New Roman" w:cs="Times New Roman"/>
          <w:b/>
          <w:sz w:val="24"/>
          <w:szCs w:val="24"/>
          <w:lang w:val="ro-RO"/>
        </w:rPr>
        <w:t xml:space="preserve"> deserveşte 139 beneficiari: </w:t>
      </w:r>
    </w:p>
    <w:p w:rsidR="009261F5" w:rsidRPr="00AC0044" w:rsidRDefault="009261F5" w:rsidP="00391EAE">
      <w:pPr>
        <w:spacing w:after="0" w:line="240" w:lineRule="auto"/>
        <w:rPr>
          <w:rFonts w:ascii="Times New Roman" w:hAnsi="Times New Roman" w:cs="Times New Roman"/>
          <w:sz w:val="24"/>
          <w:szCs w:val="24"/>
          <w:lang w:val="ro-RO"/>
        </w:rPr>
      </w:pPr>
      <w:r w:rsidRPr="00AC0044">
        <w:rPr>
          <w:rFonts w:ascii="Times New Roman" w:hAnsi="Times New Roman" w:cs="Times New Roman"/>
          <w:sz w:val="24"/>
          <w:szCs w:val="24"/>
          <w:lang w:val="ro-RO"/>
        </w:rPr>
        <w:t>APL Anenii Noi – 69 beneficiari, suma alocată – 203726,91 lei;</w:t>
      </w:r>
    </w:p>
    <w:p w:rsidR="009261F5" w:rsidRPr="00AC0044" w:rsidRDefault="009261F5" w:rsidP="00391EAE">
      <w:pPr>
        <w:spacing w:after="0" w:line="240" w:lineRule="auto"/>
        <w:rPr>
          <w:rFonts w:ascii="Times New Roman" w:hAnsi="Times New Roman" w:cs="Times New Roman"/>
          <w:sz w:val="24"/>
          <w:szCs w:val="24"/>
          <w:lang w:val="ro-RO"/>
        </w:rPr>
      </w:pPr>
      <w:r w:rsidRPr="00AC0044">
        <w:rPr>
          <w:rFonts w:ascii="Times New Roman" w:hAnsi="Times New Roman" w:cs="Times New Roman"/>
          <w:sz w:val="24"/>
          <w:szCs w:val="24"/>
          <w:lang w:val="ro-RO"/>
        </w:rPr>
        <w:t>DASPF – 70 beneficiari.</w:t>
      </w:r>
    </w:p>
    <w:p w:rsidR="00AC0044" w:rsidRDefault="009261F5" w:rsidP="00391EAE">
      <w:pPr>
        <w:spacing w:after="0" w:line="240" w:lineRule="auto"/>
        <w:rPr>
          <w:rFonts w:ascii="Times New Roman" w:hAnsi="Times New Roman" w:cs="Times New Roman"/>
          <w:sz w:val="24"/>
          <w:szCs w:val="24"/>
          <w:lang w:val="ro-RO"/>
        </w:rPr>
      </w:pPr>
      <w:r w:rsidRPr="00AC0044">
        <w:rPr>
          <w:rFonts w:ascii="Times New Roman" w:hAnsi="Times New Roman" w:cs="Times New Roman"/>
          <w:sz w:val="24"/>
          <w:szCs w:val="24"/>
          <w:lang w:val="ro-RO"/>
        </w:rPr>
        <w:t xml:space="preserve">Pe lângă asigurarea cu prânz cald, beneficiarii centrului sunt implicaţi în diverse activităţi: confecţionarea suvenirelor  (pentru sărbătorile de iarnă  -Crăciun, 23 februarie, 8 martie etc.); diverse şezători. În legătură cu evenimentele din </w:t>
      </w:r>
      <w:r w:rsidR="00AC0044" w:rsidRPr="00AC0044">
        <w:rPr>
          <w:rFonts w:ascii="Times New Roman" w:hAnsi="Times New Roman" w:cs="Times New Roman"/>
          <w:sz w:val="24"/>
          <w:szCs w:val="24"/>
          <w:lang w:val="ro-RO"/>
        </w:rPr>
        <w:t xml:space="preserve"> februarie 2022, demaate în </w:t>
      </w:r>
      <w:r w:rsidRPr="00AC0044">
        <w:rPr>
          <w:rFonts w:ascii="Times New Roman" w:hAnsi="Times New Roman" w:cs="Times New Roman"/>
          <w:sz w:val="24"/>
          <w:szCs w:val="24"/>
          <w:lang w:val="ro-RO"/>
        </w:rPr>
        <w:t>Ukraina</w:t>
      </w:r>
      <w:r w:rsidR="00AC0044" w:rsidRPr="00AC0044">
        <w:rPr>
          <w:rFonts w:ascii="Times New Roman" w:hAnsi="Times New Roman" w:cs="Times New Roman"/>
          <w:sz w:val="24"/>
          <w:szCs w:val="24"/>
          <w:lang w:val="ro-RO"/>
        </w:rPr>
        <w:t>, sărbătoarea 8 martie (preferată de către doamnele din cadrul centrului) a fost organizată simbolic, forţele au fost orientate la amenajarea Centrului pentru refugiaţi, care a fost amplasat în clădirea de pe str. Kosmodemianscaia.</w:t>
      </w:r>
    </w:p>
    <w:p w:rsidR="00CD376D" w:rsidRDefault="00CD376D" w:rsidP="00391EAE">
      <w:pPr>
        <w:spacing w:after="0" w:line="240" w:lineRule="auto"/>
        <w:rPr>
          <w:rFonts w:ascii="Times New Roman" w:hAnsi="Times New Roman" w:cs="Times New Roman"/>
          <w:sz w:val="24"/>
          <w:szCs w:val="24"/>
          <w:lang w:val="ro-RO"/>
        </w:rPr>
      </w:pPr>
    </w:p>
    <w:p w:rsidR="00CD376D" w:rsidRDefault="00CD376D" w:rsidP="00391EAE">
      <w:pPr>
        <w:spacing w:after="0" w:line="240" w:lineRule="auto"/>
        <w:rPr>
          <w:rFonts w:ascii="Times New Roman" w:hAnsi="Times New Roman" w:cs="Times New Roman"/>
          <w:b/>
          <w:sz w:val="24"/>
          <w:szCs w:val="24"/>
          <w:lang w:val="ro-RO"/>
        </w:rPr>
      </w:pPr>
      <w:r w:rsidRPr="00CD376D">
        <w:rPr>
          <w:rFonts w:ascii="Times New Roman" w:hAnsi="Times New Roman" w:cs="Times New Roman"/>
          <w:b/>
          <w:sz w:val="24"/>
          <w:szCs w:val="24"/>
          <w:lang w:val="ro-RO"/>
        </w:rPr>
        <w:t>Centrul de Plasament Temporar pentru Refugiaţi or. Anenii Noi</w:t>
      </w:r>
    </w:p>
    <w:p w:rsidR="00CD376D" w:rsidRDefault="00CD376D" w:rsidP="00391EA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Şi-a iniţiat activitatea la data de 18.03.2022, prin ordinul Agenţiei Naţionale Asistenţă Socială nr. 126, din 16.03.2022 . Cu eforturi comune acea clădire, de pe str. Z. Kosmodemianskaia, care era în stare delăsată a fost reabilitată prin lucrări de salubrizare, amenajare, dotarea cu cele necesare pentru a crea condiţiile necesare de trai.</w:t>
      </w:r>
      <w:r w:rsidR="00357ABB">
        <w:rPr>
          <w:rFonts w:ascii="Times New Roman" w:hAnsi="Times New Roman" w:cs="Times New Roman"/>
          <w:sz w:val="24"/>
          <w:szCs w:val="24"/>
          <w:lang w:val="ro-RO"/>
        </w:rPr>
        <w:t>.</w:t>
      </w:r>
    </w:p>
    <w:p w:rsidR="00357ABB" w:rsidRDefault="00357ABB" w:rsidP="00391EA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t xml:space="preserve"> La situaţia 01.01.2023 în Centru locuiesc 22 refugiaţi, inclusiv 7 copii.. În intervalul 18.03.2022  - 01.01.2023 în acest centru au fost înregistrate 87 persoane din localităţie Odesa, kiev, Poltava, Nicolaev, Herson. În incinta centrului sunt amenajate 9 odăi pentru locuit, depozit, două ungheraşe sanitare, sală de odihnă pentru copii. La fel centrul dispune de două cabine de duş, trei maşin de spălat, 3 boilere, televizor şi atele. Finanţarea este din  partea organizaţiilor Caritas Solidarite, CCF, La strada etc.  Refugiaţii beneficiază de diverse servicii cum ar fi: medicale, ser. Psihologului, juristului etc.</w:t>
      </w:r>
    </w:p>
    <w:p w:rsidR="00357ABB" w:rsidRPr="00CD376D" w:rsidRDefault="00357ABB" w:rsidP="00391EA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t xml:space="preserve"> Din cei 22 beneficiari ai centrului 5 sunt încadraţi în câmpul muncii, copii de vârstă şcolară studiază atât online cât şi cu prezenţa fizică la liceul Puşchin</w:t>
      </w:r>
    </w:p>
    <w:p w:rsidR="00391EAE" w:rsidRPr="00B752DD" w:rsidRDefault="009261F5" w:rsidP="00391EAE">
      <w:pPr>
        <w:spacing w:after="0" w:line="240" w:lineRule="auto"/>
        <w:rPr>
          <w:rFonts w:ascii="Times New Roman" w:hAnsi="Times New Roman" w:cs="Times New Roman"/>
          <w:color w:val="C00000"/>
          <w:sz w:val="24"/>
          <w:szCs w:val="24"/>
          <w:lang w:val="ro-RO"/>
        </w:rPr>
      </w:pPr>
      <w:r>
        <w:rPr>
          <w:rFonts w:ascii="Times New Roman" w:hAnsi="Times New Roman" w:cs="Times New Roman"/>
          <w:color w:val="C00000"/>
          <w:sz w:val="24"/>
          <w:szCs w:val="24"/>
          <w:lang w:val="ro-RO"/>
        </w:rPr>
        <w:t xml:space="preserve">  </w:t>
      </w:r>
    </w:p>
    <w:p w:rsidR="00391EAE" w:rsidRPr="00B752DD" w:rsidRDefault="00391EAE" w:rsidP="00391EAE">
      <w:pPr>
        <w:spacing w:after="0" w:line="240" w:lineRule="auto"/>
        <w:rPr>
          <w:rFonts w:ascii="Times New Roman" w:hAnsi="Times New Roman" w:cs="Times New Roman"/>
          <w:color w:val="C00000"/>
          <w:sz w:val="24"/>
          <w:szCs w:val="24"/>
          <w:lang w:val="ro-RO"/>
        </w:rPr>
      </w:pPr>
      <w:r w:rsidRPr="00B752DD">
        <w:rPr>
          <w:rFonts w:ascii="Times New Roman" w:hAnsi="Times New Roman" w:cs="Times New Roman"/>
          <w:color w:val="C00000"/>
          <w:sz w:val="24"/>
          <w:szCs w:val="24"/>
          <w:lang w:val="ro-RO"/>
        </w:rPr>
        <w:lastRenderedPageBreak/>
        <w:t xml:space="preserve"> </w:t>
      </w:r>
    </w:p>
    <w:p w:rsidR="00391EAE" w:rsidRPr="00850F58" w:rsidRDefault="00391EAE" w:rsidP="00391EAE">
      <w:pPr>
        <w:tabs>
          <w:tab w:val="left" w:pos="682"/>
        </w:tabs>
        <w:spacing w:line="240" w:lineRule="auto"/>
        <w:ind w:left="3"/>
        <w:jc w:val="center"/>
        <w:rPr>
          <w:rFonts w:ascii="Times New Roman" w:eastAsia="Times New Roman" w:hAnsi="Times New Roman"/>
          <w:b/>
          <w:sz w:val="24"/>
          <w:szCs w:val="24"/>
          <w:lang w:val="en-US"/>
        </w:rPr>
      </w:pPr>
      <w:r w:rsidRPr="00850F58">
        <w:rPr>
          <w:rFonts w:ascii="Times New Roman" w:eastAsia="Times New Roman" w:hAnsi="Times New Roman"/>
          <w:b/>
          <w:sz w:val="24"/>
          <w:szCs w:val="24"/>
          <w:lang w:val="en-US"/>
        </w:rPr>
        <w:t>Domeniul tineret și sport</w:t>
      </w:r>
    </w:p>
    <w:p w:rsidR="00391EAE" w:rsidRPr="00850F58" w:rsidRDefault="00850F58" w:rsidP="00391EAE">
      <w:pPr>
        <w:spacing w:line="240" w:lineRule="auto"/>
        <w:ind w:left="3"/>
        <w:jc w:val="both"/>
        <w:rPr>
          <w:rFonts w:ascii="Times New Roman" w:eastAsia="Times New Roman" w:hAnsi="Times New Roman"/>
          <w:sz w:val="24"/>
          <w:szCs w:val="24"/>
          <w:lang w:val="en-US"/>
        </w:rPr>
      </w:pPr>
      <w:r w:rsidRPr="00850F58">
        <w:rPr>
          <w:rFonts w:ascii="Times New Roman" w:eastAsia="Times New Roman" w:hAnsi="Times New Roman"/>
          <w:sz w:val="24"/>
          <w:szCs w:val="24"/>
          <w:lang w:val="en-US"/>
        </w:rPr>
        <w:tab/>
        <w:t>În anul 2022</w:t>
      </w:r>
      <w:r w:rsidR="00391EAE" w:rsidRPr="00850F58">
        <w:rPr>
          <w:rFonts w:ascii="Times New Roman" w:eastAsia="Times New Roman" w:hAnsi="Times New Roman"/>
          <w:sz w:val="24"/>
          <w:szCs w:val="24"/>
          <w:lang w:val="en-US"/>
        </w:rPr>
        <w:t xml:space="preserve"> specialistul Tineret şi sport şi-a desfăşurat activitatea conform Planului de acţiuni cultural-sportive în conformitate cu Legea nr.279-XIV din 11 februarie 1999 cu privire la tineret, Legea nr.330 din 25.03.1999 cu privire la culltura fizică şi sport, au fost organizate diverse activităţi cultural-sportive în oraşul  Anenii Noi: volei (femei, barbaţi), minifotbal veteran etc.</w:t>
      </w:r>
    </w:p>
    <w:p w:rsidR="00391EAE" w:rsidRPr="00850F58" w:rsidRDefault="00391EAE" w:rsidP="00391EAE">
      <w:pPr>
        <w:spacing w:after="0" w:line="240" w:lineRule="auto"/>
        <w:ind w:left="6"/>
        <w:jc w:val="both"/>
        <w:rPr>
          <w:rFonts w:ascii="Times New Roman" w:eastAsia="Times New Roman" w:hAnsi="Times New Roman"/>
          <w:sz w:val="24"/>
          <w:szCs w:val="24"/>
          <w:lang w:val="en-US"/>
        </w:rPr>
      </w:pPr>
      <w:r w:rsidRPr="00850F58">
        <w:rPr>
          <w:rFonts w:ascii="Times New Roman" w:eastAsia="Times New Roman" w:hAnsi="Times New Roman"/>
          <w:sz w:val="24"/>
          <w:szCs w:val="24"/>
          <w:lang w:val="en-US"/>
        </w:rPr>
        <w:tab/>
        <w:t xml:space="preserve"> Sportivii din Anenii Noi au participat la diverse competiţii orăşeneşti şi raionale la care s-au ales cu următoarele rezultate:</w:t>
      </w:r>
    </w:p>
    <w:p w:rsidR="00391EAE" w:rsidRPr="00850F58" w:rsidRDefault="00391EAE" w:rsidP="00391EAE">
      <w:pPr>
        <w:spacing w:after="0" w:line="240" w:lineRule="auto"/>
        <w:ind w:left="6"/>
        <w:jc w:val="both"/>
        <w:rPr>
          <w:rFonts w:ascii="Times New Roman" w:eastAsia="Times New Roman" w:hAnsi="Times New Roman"/>
          <w:sz w:val="24"/>
          <w:szCs w:val="24"/>
          <w:lang w:val="en-US"/>
        </w:rPr>
      </w:pPr>
      <w:r w:rsidRPr="00850F58">
        <w:rPr>
          <w:rFonts w:ascii="Times New Roman" w:eastAsia="Times New Roman" w:hAnsi="Times New Roman"/>
          <w:sz w:val="24"/>
          <w:szCs w:val="24"/>
          <w:lang w:val="en-US"/>
        </w:rPr>
        <w:t xml:space="preserve">Echipa de fotbal s. Ruseni – locul I </w:t>
      </w:r>
      <w:r w:rsidR="00944852" w:rsidRPr="00850F58">
        <w:rPr>
          <w:rFonts w:ascii="Times New Roman" w:eastAsia="Times New Roman" w:hAnsi="Times New Roman"/>
          <w:sz w:val="24"/>
          <w:szCs w:val="24"/>
          <w:lang w:val="en-US"/>
        </w:rPr>
        <w:t xml:space="preserve"> (devizia B) la Campionatul Raional </w:t>
      </w:r>
      <w:r w:rsidRPr="00850F58">
        <w:rPr>
          <w:rFonts w:ascii="Times New Roman" w:eastAsia="Times New Roman" w:hAnsi="Times New Roman"/>
          <w:sz w:val="24"/>
          <w:szCs w:val="24"/>
          <w:lang w:val="en-US"/>
        </w:rPr>
        <w:t>Anenii Noi;</w:t>
      </w:r>
    </w:p>
    <w:p w:rsidR="00391EAE" w:rsidRPr="00850F58" w:rsidRDefault="00391EAE" w:rsidP="00391EAE">
      <w:pPr>
        <w:spacing w:after="0" w:line="240" w:lineRule="auto"/>
        <w:ind w:left="6"/>
        <w:jc w:val="both"/>
        <w:rPr>
          <w:rFonts w:ascii="Times New Roman" w:eastAsia="Times New Roman" w:hAnsi="Times New Roman"/>
          <w:sz w:val="24"/>
          <w:szCs w:val="24"/>
          <w:lang w:val="en-US"/>
        </w:rPr>
      </w:pPr>
      <w:r w:rsidRPr="00850F58">
        <w:rPr>
          <w:rFonts w:ascii="Times New Roman" w:eastAsia="Times New Roman" w:hAnsi="Times New Roman"/>
          <w:sz w:val="24"/>
          <w:szCs w:val="24"/>
          <w:lang w:val="en-US"/>
        </w:rPr>
        <w:t xml:space="preserve">  </w:t>
      </w:r>
      <w:r w:rsidR="00850F58">
        <w:rPr>
          <w:rFonts w:ascii="Times New Roman" w:eastAsia="Times New Roman" w:hAnsi="Times New Roman"/>
          <w:sz w:val="24"/>
          <w:szCs w:val="24"/>
          <w:lang w:val="en-US"/>
        </w:rPr>
        <w:tab/>
      </w:r>
      <w:r w:rsidRPr="00850F58">
        <w:rPr>
          <w:rFonts w:ascii="Times New Roman" w:eastAsia="Times New Roman" w:hAnsi="Times New Roman"/>
          <w:sz w:val="24"/>
          <w:szCs w:val="24"/>
          <w:lang w:val="en-US"/>
        </w:rPr>
        <w:t>Pentru rezultatele obţinute  echipelor menţionate mai sus le-au fost înmânate echipamente sportive (maiou cu şorţi)</w:t>
      </w:r>
    </w:p>
    <w:p w:rsidR="00391EAE" w:rsidRPr="00850F58" w:rsidRDefault="00391EAE" w:rsidP="00391EAE">
      <w:pPr>
        <w:spacing w:after="0" w:line="240" w:lineRule="auto"/>
        <w:ind w:left="6"/>
        <w:jc w:val="both"/>
        <w:rPr>
          <w:rFonts w:ascii="Times New Roman" w:eastAsia="Times New Roman" w:hAnsi="Times New Roman"/>
          <w:sz w:val="24"/>
          <w:szCs w:val="24"/>
          <w:lang w:val="en-US"/>
        </w:rPr>
      </w:pPr>
      <w:r w:rsidRPr="00850F58">
        <w:rPr>
          <w:rFonts w:ascii="Times New Roman" w:eastAsia="Times New Roman" w:hAnsi="Times New Roman"/>
          <w:sz w:val="24"/>
          <w:szCs w:val="24"/>
          <w:lang w:val="en-US"/>
        </w:rPr>
        <w:t>Echipa veter</w:t>
      </w:r>
      <w:r w:rsidR="00944852" w:rsidRPr="00850F58">
        <w:rPr>
          <w:rFonts w:ascii="Times New Roman" w:eastAsia="Times New Roman" w:hAnsi="Times New Roman"/>
          <w:sz w:val="24"/>
          <w:szCs w:val="24"/>
          <w:lang w:val="en-US"/>
        </w:rPr>
        <w:t>anilor la mini-fotbal – locul I</w:t>
      </w:r>
      <w:r w:rsidRPr="00850F58">
        <w:rPr>
          <w:rFonts w:ascii="Times New Roman" w:eastAsia="Times New Roman" w:hAnsi="Times New Roman"/>
          <w:sz w:val="24"/>
          <w:szCs w:val="24"/>
          <w:lang w:val="en-US"/>
        </w:rPr>
        <w:t xml:space="preserve"> la Campionatul Raional</w:t>
      </w:r>
      <w:r w:rsidR="00944852" w:rsidRPr="00850F58">
        <w:rPr>
          <w:rFonts w:ascii="Times New Roman" w:eastAsia="Times New Roman" w:hAnsi="Times New Roman"/>
          <w:sz w:val="24"/>
          <w:szCs w:val="24"/>
          <w:lang w:val="en-US"/>
        </w:rPr>
        <w:t>ă de iarnă</w:t>
      </w:r>
      <w:r w:rsidR="00850F58" w:rsidRPr="00850F58">
        <w:rPr>
          <w:rFonts w:ascii="Times New Roman" w:eastAsia="Times New Roman" w:hAnsi="Times New Roman"/>
          <w:sz w:val="24"/>
          <w:szCs w:val="24"/>
          <w:lang w:val="en-US"/>
        </w:rPr>
        <w:t xml:space="preserve"> </w:t>
      </w:r>
      <w:r w:rsidRPr="00850F58">
        <w:rPr>
          <w:rFonts w:ascii="Times New Roman" w:eastAsia="Times New Roman" w:hAnsi="Times New Roman"/>
          <w:sz w:val="24"/>
          <w:szCs w:val="24"/>
          <w:lang w:val="en-US"/>
        </w:rPr>
        <w:t>;</w:t>
      </w:r>
    </w:p>
    <w:p w:rsidR="00391EAE" w:rsidRPr="00850F58" w:rsidRDefault="00391EAE" w:rsidP="00391EAE">
      <w:pPr>
        <w:spacing w:after="0" w:line="240" w:lineRule="auto"/>
        <w:ind w:left="6"/>
        <w:jc w:val="both"/>
        <w:rPr>
          <w:rFonts w:ascii="Times New Roman" w:eastAsia="Times New Roman" w:hAnsi="Times New Roman"/>
          <w:sz w:val="24"/>
          <w:szCs w:val="24"/>
          <w:lang w:val="en-US"/>
        </w:rPr>
      </w:pPr>
      <w:r w:rsidRPr="00850F58">
        <w:rPr>
          <w:rFonts w:ascii="Times New Roman" w:eastAsia="Times New Roman" w:hAnsi="Times New Roman"/>
          <w:sz w:val="24"/>
          <w:szCs w:val="24"/>
          <w:lang w:val="en-US"/>
        </w:rPr>
        <w:t>Ec</w:t>
      </w:r>
      <w:r w:rsidR="00850F58" w:rsidRPr="00850F58">
        <w:rPr>
          <w:rFonts w:ascii="Times New Roman" w:eastAsia="Times New Roman" w:hAnsi="Times New Roman"/>
          <w:sz w:val="24"/>
          <w:szCs w:val="24"/>
          <w:lang w:val="en-US"/>
        </w:rPr>
        <w:t>hipa feminină la volei –locul II</w:t>
      </w:r>
    </w:p>
    <w:p w:rsidR="00391EAE" w:rsidRPr="00850F58" w:rsidRDefault="00391EAE" w:rsidP="00391EAE">
      <w:pPr>
        <w:spacing w:after="0" w:line="240" w:lineRule="auto"/>
        <w:ind w:left="6"/>
        <w:jc w:val="both"/>
        <w:rPr>
          <w:rFonts w:ascii="Times New Roman" w:eastAsia="Times New Roman" w:hAnsi="Times New Roman"/>
          <w:sz w:val="24"/>
          <w:szCs w:val="24"/>
          <w:lang w:val="en-US"/>
        </w:rPr>
      </w:pPr>
      <w:r w:rsidRPr="00850F58">
        <w:rPr>
          <w:rFonts w:ascii="Times New Roman" w:eastAsia="Times New Roman" w:hAnsi="Times New Roman"/>
          <w:sz w:val="24"/>
          <w:szCs w:val="24"/>
          <w:lang w:val="en-US"/>
        </w:rPr>
        <w:t xml:space="preserve">Echipa tenis de masă – locul I </w:t>
      </w:r>
    </w:p>
    <w:p w:rsidR="00391EAE" w:rsidRPr="00850F58" w:rsidRDefault="00850F58" w:rsidP="00391EAE">
      <w:pPr>
        <w:spacing w:after="0" w:line="240" w:lineRule="auto"/>
        <w:ind w:left="6"/>
        <w:jc w:val="both"/>
        <w:rPr>
          <w:rFonts w:ascii="Times New Roman" w:eastAsia="Times New Roman" w:hAnsi="Times New Roman"/>
          <w:sz w:val="24"/>
          <w:szCs w:val="24"/>
          <w:lang w:val="en-US"/>
        </w:rPr>
      </w:pPr>
      <w:r w:rsidRPr="00850F58">
        <w:rPr>
          <w:rFonts w:ascii="Times New Roman" w:eastAsia="Times New Roman" w:hAnsi="Times New Roman"/>
          <w:sz w:val="24"/>
          <w:szCs w:val="24"/>
          <w:lang w:val="en-US"/>
        </w:rPr>
        <w:t>Echipa joc de dame – locul II</w:t>
      </w:r>
      <w:r w:rsidR="00391EAE" w:rsidRPr="00850F58">
        <w:rPr>
          <w:rFonts w:ascii="Times New Roman" w:eastAsia="Times New Roman" w:hAnsi="Times New Roman"/>
          <w:sz w:val="24"/>
          <w:szCs w:val="24"/>
          <w:lang w:val="en-US"/>
        </w:rPr>
        <w:t>.</w:t>
      </w:r>
    </w:p>
    <w:p w:rsidR="00391EAE" w:rsidRPr="00850F58" w:rsidRDefault="00391EAE" w:rsidP="00391EAE">
      <w:pPr>
        <w:spacing w:after="0" w:line="240" w:lineRule="auto"/>
        <w:ind w:left="6"/>
        <w:jc w:val="both"/>
        <w:rPr>
          <w:rFonts w:ascii="Times New Roman" w:eastAsia="Times New Roman" w:hAnsi="Times New Roman"/>
          <w:sz w:val="24"/>
          <w:szCs w:val="24"/>
          <w:lang w:val="en-US"/>
        </w:rPr>
      </w:pPr>
      <w:r w:rsidRPr="00850F58">
        <w:rPr>
          <w:rFonts w:ascii="Times New Roman" w:eastAsia="Times New Roman" w:hAnsi="Times New Roman"/>
          <w:sz w:val="24"/>
          <w:szCs w:val="24"/>
          <w:lang w:val="en-US"/>
        </w:rPr>
        <w:t>Pentru rezultatele obţinute au fost înmânate cadouri, diplome, cupe în cadrul măsurii ,,Gala La</w:t>
      </w:r>
      <w:r w:rsidR="00850F58" w:rsidRPr="00850F58">
        <w:rPr>
          <w:rFonts w:ascii="Times New Roman" w:eastAsia="Times New Roman" w:hAnsi="Times New Roman"/>
          <w:sz w:val="24"/>
          <w:szCs w:val="24"/>
          <w:lang w:val="en-US"/>
        </w:rPr>
        <w:t>ureaţilor sezonului sportiv 2022</w:t>
      </w:r>
      <w:r w:rsidRPr="00850F58">
        <w:rPr>
          <w:rFonts w:ascii="Times New Roman" w:eastAsia="Times New Roman" w:hAnsi="Times New Roman"/>
          <w:sz w:val="24"/>
          <w:szCs w:val="24"/>
          <w:lang w:val="en-US"/>
        </w:rPr>
        <w:t xml:space="preserve">”, desfăşurată în incinta </w:t>
      </w:r>
      <w:r w:rsidR="00850F58" w:rsidRPr="00850F58">
        <w:rPr>
          <w:rFonts w:ascii="Times New Roman" w:eastAsia="Times New Roman" w:hAnsi="Times New Roman"/>
          <w:sz w:val="24"/>
          <w:szCs w:val="24"/>
          <w:lang w:val="en-US"/>
        </w:rPr>
        <w:t>primăriei, la data de 24.12.2022. Total au fost menţionate 30</w:t>
      </w:r>
      <w:r w:rsidRPr="00850F58">
        <w:rPr>
          <w:rFonts w:ascii="Times New Roman" w:eastAsia="Times New Roman" w:hAnsi="Times New Roman"/>
          <w:sz w:val="24"/>
          <w:szCs w:val="24"/>
          <w:lang w:val="en-US"/>
        </w:rPr>
        <w:t xml:space="preserve"> persoane.</w:t>
      </w:r>
    </w:p>
    <w:p w:rsidR="00850F58" w:rsidRDefault="00850F58" w:rsidP="00391EAE">
      <w:pPr>
        <w:spacing w:after="0" w:line="240" w:lineRule="auto"/>
        <w:ind w:left="6"/>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r>
      <w:r w:rsidRPr="00850F58">
        <w:rPr>
          <w:rFonts w:ascii="Times New Roman" w:eastAsia="Times New Roman" w:hAnsi="Times New Roman"/>
          <w:sz w:val="24"/>
          <w:szCs w:val="24"/>
          <w:lang w:val="en-US"/>
        </w:rPr>
        <w:t xml:space="preserve"> La Spartachiada raională  2022 sportivii din Primăria or. Anenii Noi au obţinut </w:t>
      </w:r>
      <w:r>
        <w:rPr>
          <w:rFonts w:ascii="Times New Roman" w:eastAsia="Times New Roman" w:hAnsi="Times New Roman"/>
          <w:sz w:val="24"/>
          <w:szCs w:val="24"/>
          <w:lang w:val="en-US"/>
        </w:rPr>
        <w:t>sumar</w:t>
      </w:r>
      <w:r w:rsidRPr="00850F58">
        <w:rPr>
          <w:rFonts w:ascii="Times New Roman" w:eastAsia="Times New Roman" w:hAnsi="Times New Roman"/>
          <w:sz w:val="24"/>
          <w:szCs w:val="24"/>
          <w:lang w:val="en-US"/>
        </w:rPr>
        <w:t xml:space="preserve"> locul III.</w:t>
      </w:r>
    </w:p>
    <w:p w:rsidR="00850F58" w:rsidRPr="00850F58" w:rsidRDefault="00850F58" w:rsidP="00391EAE">
      <w:pPr>
        <w:spacing w:after="0" w:line="240" w:lineRule="auto"/>
        <w:ind w:left="6"/>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Cu susţinerea financiară a Primăriei or. Anenii Noi Dumitru Calmîc a obţinut locul III la campionatul mondial la </w:t>
      </w:r>
      <w:r w:rsidRPr="00850F58">
        <w:rPr>
          <w:rFonts w:ascii="Times New Roman" w:eastAsia="Times New Roman" w:hAnsi="Times New Roman"/>
          <w:b/>
          <w:sz w:val="24"/>
          <w:szCs w:val="24"/>
          <w:lang w:val="en-US"/>
        </w:rPr>
        <w:t>powerlifting</w:t>
      </w:r>
      <w:r>
        <w:rPr>
          <w:rFonts w:ascii="Times New Roman" w:eastAsia="Times New Roman" w:hAnsi="Times New Roman"/>
          <w:b/>
          <w:sz w:val="24"/>
          <w:szCs w:val="24"/>
          <w:lang w:val="en-US"/>
        </w:rPr>
        <w:t>.</w:t>
      </w:r>
    </w:p>
    <w:p w:rsidR="00391EAE" w:rsidRPr="00850F58" w:rsidRDefault="00391EAE" w:rsidP="00391EAE">
      <w:pPr>
        <w:spacing w:line="240" w:lineRule="auto"/>
        <w:ind w:left="3"/>
        <w:jc w:val="both"/>
        <w:rPr>
          <w:rFonts w:ascii="Times New Roman" w:eastAsia="Times New Roman" w:hAnsi="Times New Roman"/>
          <w:sz w:val="24"/>
          <w:szCs w:val="24"/>
          <w:lang w:val="en-US"/>
        </w:rPr>
      </w:pPr>
    </w:p>
    <w:p w:rsidR="000821AE" w:rsidRDefault="000821AE" w:rsidP="00391EAE">
      <w:pPr>
        <w:spacing w:after="0" w:line="240" w:lineRule="auto"/>
        <w:rPr>
          <w:color w:val="C00000"/>
          <w:sz w:val="32"/>
          <w:lang w:val="ro-RO"/>
        </w:rPr>
      </w:pPr>
    </w:p>
    <w:p w:rsidR="00B86B5C" w:rsidRDefault="00B86B5C" w:rsidP="00391EAE">
      <w:pPr>
        <w:spacing w:after="0" w:line="240" w:lineRule="auto"/>
        <w:rPr>
          <w:color w:val="C00000"/>
          <w:sz w:val="32"/>
          <w:lang w:val="ro-RO"/>
        </w:rPr>
      </w:pPr>
    </w:p>
    <w:p w:rsidR="00B86B5C" w:rsidRDefault="00B86B5C" w:rsidP="00391EAE">
      <w:pPr>
        <w:spacing w:after="0" w:line="240" w:lineRule="auto"/>
        <w:rPr>
          <w:color w:val="C00000"/>
          <w:sz w:val="32"/>
          <w:lang w:val="ro-RO"/>
        </w:rPr>
      </w:pPr>
    </w:p>
    <w:p w:rsidR="00B86B5C" w:rsidRDefault="00B86B5C" w:rsidP="00391EAE">
      <w:pPr>
        <w:spacing w:after="0" w:line="240" w:lineRule="auto"/>
        <w:rPr>
          <w:color w:val="C00000"/>
          <w:sz w:val="32"/>
          <w:lang w:val="ro-RO"/>
        </w:rPr>
      </w:pPr>
    </w:p>
    <w:p w:rsidR="00B86B5C" w:rsidRDefault="00B86B5C" w:rsidP="00391EAE">
      <w:pPr>
        <w:spacing w:after="0" w:line="240" w:lineRule="auto"/>
        <w:rPr>
          <w:color w:val="C00000"/>
          <w:sz w:val="32"/>
          <w:lang w:val="ro-RO"/>
        </w:rPr>
      </w:pPr>
    </w:p>
    <w:p w:rsidR="00B86B5C" w:rsidRDefault="00B86B5C" w:rsidP="00391EAE">
      <w:pPr>
        <w:spacing w:after="0" w:line="240" w:lineRule="auto"/>
        <w:rPr>
          <w:color w:val="C00000"/>
          <w:sz w:val="32"/>
          <w:lang w:val="ro-RO"/>
        </w:rPr>
      </w:pPr>
    </w:p>
    <w:p w:rsidR="00B86B5C" w:rsidRDefault="00B86B5C" w:rsidP="00391EAE">
      <w:pPr>
        <w:spacing w:after="0" w:line="240" w:lineRule="auto"/>
        <w:rPr>
          <w:color w:val="C00000"/>
          <w:sz w:val="32"/>
          <w:lang w:val="ro-RO"/>
        </w:rPr>
      </w:pPr>
    </w:p>
    <w:p w:rsidR="00B86B5C" w:rsidRDefault="00B86B5C" w:rsidP="00391EAE">
      <w:pPr>
        <w:spacing w:after="0" w:line="240" w:lineRule="auto"/>
        <w:rPr>
          <w:color w:val="C00000"/>
          <w:sz w:val="32"/>
          <w:lang w:val="ro-RO"/>
        </w:rPr>
      </w:pPr>
    </w:p>
    <w:p w:rsidR="00B86B5C" w:rsidRDefault="00B86B5C" w:rsidP="00391EAE">
      <w:pPr>
        <w:spacing w:after="0" w:line="240" w:lineRule="auto"/>
        <w:rPr>
          <w:color w:val="C00000"/>
          <w:sz w:val="32"/>
          <w:lang w:val="ro-RO"/>
        </w:rPr>
      </w:pPr>
    </w:p>
    <w:p w:rsidR="00B86B5C" w:rsidRDefault="00B86B5C" w:rsidP="00391EAE">
      <w:pPr>
        <w:spacing w:after="0" w:line="240" w:lineRule="auto"/>
        <w:rPr>
          <w:color w:val="C00000"/>
          <w:sz w:val="32"/>
          <w:lang w:val="ro-RO"/>
        </w:rPr>
      </w:pPr>
    </w:p>
    <w:p w:rsidR="00B86B5C" w:rsidRDefault="00B86B5C" w:rsidP="00391EAE">
      <w:pPr>
        <w:spacing w:after="0" w:line="240" w:lineRule="auto"/>
        <w:rPr>
          <w:color w:val="C00000"/>
          <w:sz w:val="32"/>
          <w:lang w:val="ro-RO"/>
        </w:rPr>
      </w:pPr>
    </w:p>
    <w:p w:rsidR="00B86B5C" w:rsidRDefault="00B86B5C" w:rsidP="00391EAE">
      <w:pPr>
        <w:spacing w:after="0" w:line="240" w:lineRule="auto"/>
        <w:rPr>
          <w:color w:val="C00000"/>
          <w:sz w:val="32"/>
          <w:lang w:val="ro-RO"/>
        </w:rPr>
      </w:pPr>
    </w:p>
    <w:p w:rsidR="00B86B5C" w:rsidRDefault="00B86B5C" w:rsidP="00391EAE">
      <w:pPr>
        <w:spacing w:after="0" w:line="240" w:lineRule="auto"/>
        <w:rPr>
          <w:color w:val="C00000"/>
          <w:sz w:val="32"/>
          <w:lang w:val="ro-RO"/>
        </w:rPr>
      </w:pPr>
    </w:p>
    <w:p w:rsidR="00B86B5C" w:rsidRDefault="00B86B5C" w:rsidP="00391EAE">
      <w:pPr>
        <w:spacing w:after="0" w:line="240" w:lineRule="auto"/>
        <w:rPr>
          <w:color w:val="C00000"/>
          <w:sz w:val="32"/>
          <w:lang w:val="ro-RO"/>
        </w:rPr>
      </w:pPr>
    </w:p>
    <w:p w:rsidR="00B86B5C" w:rsidRDefault="00B86B5C" w:rsidP="00391EAE">
      <w:pPr>
        <w:spacing w:after="0" w:line="240" w:lineRule="auto"/>
        <w:rPr>
          <w:color w:val="C00000"/>
          <w:sz w:val="32"/>
          <w:lang w:val="ro-RO"/>
        </w:rPr>
      </w:pPr>
    </w:p>
    <w:p w:rsidR="00B86B5C" w:rsidRDefault="00B86B5C" w:rsidP="00391EAE">
      <w:pPr>
        <w:spacing w:after="0" w:line="240" w:lineRule="auto"/>
        <w:rPr>
          <w:color w:val="C00000"/>
          <w:sz w:val="32"/>
          <w:lang w:val="ro-RO"/>
        </w:rPr>
      </w:pPr>
    </w:p>
    <w:p w:rsidR="00B86B5C" w:rsidRDefault="00B86B5C" w:rsidP="00391EAE">
      <w:pPr>
        <w:spacing w:after="0" w:line="240" w:lineRule="auto"/>
        <w:rPr>
          <w:color w:val="C00000"/>
          <w:sz w:val="32"/>
          <w:lang w:val="ro-RO"/>
        </w:rPr>
      </w:pPr>
    </w:p>
    <w:p w:rsidR="00B86B5C" w:rsidRDefault="00B86B5C" w:rsidP="00391EAE">
      <w:pPr>
        <w:spacing w:after="0" w:line="240" w:lineRule="auto"/>
        <w:rPr>
          <w:color w:val="C00000"/>
          <w:sz w:val="32"/>
          <w:lang w:val="ro-RO"/>
        </w:rPr>
      </w:pPr>
    </w:p>
    <w:p w:rsidR="00B86B5C" w:rsidRDefault="00B86B5C" w:rsidP="00391EAE">
      <w:pPr>
        <w:spacing w:after="0" w:line="240" w:lineRule="auto"/>
        <w:rPr>
          <w:color w:val="C00000"/>
          <w:sz w:val="32"/>
          <w:lang w:val="ro-RO"/>
        </w:rPr>
      </w:pPr>
    </w:p>
    <w:p w:rsidR="00B86B5C" w:rsidRDefault="00B86B5C" w:rsidP="00391EAE">
      <w:pPr>
        <w:spacing w:after="0" w:line="240" w:lineRule="auto"/>
        <w:rPr>
          <w:color w:val="C00000"/>
          <w:sz w:val="32"/>
          <w:lang w:val="ro-RO"/>
        </w:rPr>
      </w:pPr>
    </w:p>
    <w:p w:rsidR="00B86B5C" w:rsidRDefault="00B86B5C" w:rsidP="00391EAE">
      <w:pPr>
        <w:spacing w:after="0" w:line="240" w:lineRule="auto"/>
        <w:rPr>
          <w:color w:val="C00000"/>
          <w:sz w:val="32"/>
          <w:lang w:val="ro-RO"/>
        </w:rPr>
      </w:pPr>
    </w:p>
    <w:p w:rsidR="00B86B5C" w:rsidRDefault="00B86B5C" w:rsidP="00391EAE">
      <w:pPr>
        <w:spacing w:after="0" w:line="240" w:lineRule="auto"/>
        <w:rPr>
          <w:color w:val="C00000"/>
          <w:sz w:val="32"/>
          <w:lang w:val="ro-RO"/>
        </w:rPr>
      </w:pPr>
    </w:p>
    <w:p w:rsidR="00B86B5C" w:rsidRDefault="00B86B5C" w:rsidP="00391EAE">
      <w:pPr>
        <w:spacing w:after="0" w:line="240" w:lineRule="auto"/>
        <w:rPr>
          <w:color w:val="C00000"/>
          <w:sz w:val="32"/>
          <w:lang w:val="ro-RO"/>
        </w:rPr>
      </w:pPr>
    </w:p>
    <w:p w:rsidR="00B86B5C" w:rsidRDefault="00B86B5C" w:rsidP="00391EAE">
      <w:pPr>
        <w:spacing w:after="0" w:line="240" w:lineRule="auto"/>
        <w:rPr>
          <w:color w:val="C00000"/>
          <w:sz w:val="32"/>
          <w:lang w:val="ro-RO"/>
        </w:rPr>
      </w:pPr>
    </w:p>
    <w:p w:rsidR="00B86B5C" w:rsidRDefault="00B86B5C" w:rsidP="00391EAE">
      <w:pPr>
        <w:spacing w:after="0" w:line="240" w:lineRule="auto"/>
        <w:rPr>
          <w:color w:val="C00000"/>
          <w:sz w:val="32"/>
          <w:lang w:val="ro-RO"/>
        </w:rPr>
      </w:pPr>
    </w:p>
    <w:p w:rsidR="00B86B5C" w:rsidRDefault="00B86B5C" w:rsidP="00B86B5C">
      <w:pPr>
        <w:jc w:val="center"/>
        <w:rPr>
          <w:rFonts w:ascii="Times New Roman" w:hAnsi="Times New Roman"/>
          <w:b/>
          <w:sz w:val="26"/>
          <w:szCs w:val="26"/>
          <w:lang w:val="en-US"/>
        </w:rPr>
      </w:pPr>
    </w:p>
    <w:p w:rsidR="00B86B5C" w:rsidRDefault="00B86B5C" w:rsidP="00B86B5C">
      <w:pPr>
        <w:jc w:val="center"/>
        <w:rPr>
          <w:rFonts w:ascii="Times New Roman" w:hAnsi="Times New Roman"/>
          <w:b/>
          <w:sz w:val="26"/>
          <w:szCs w:val="26"/>
          <w:lang w:val="en-US"/>
        </w:rPr>
      </w:pPr>
      <w:r>
        <w:rPr>
          <w:rFonts w:ascii="Times New Roman" w:hAnsi="Times New Roman"/>
          <w:b/>
          <w:sz w:val="26"/>
          <w:szCs w:val="26"/>
          <w:lang w:val="en-US"/>
        </w:rPr>
        <w:t>Notă</w:t>
      </w:r>
      <w:r>
        <w:rPr>
          <w:rFonts w:ascii="Times New Roman" w:hAnsi="Times New Roman"/>
          <w:b/>
          <w:sz w:val="26"/>
          <w:szCs w:val="26"/>
          <w:lang w:val="ro-RO"/>
        </w:rPr>
        <w:t xml:space="preserve"> </w:t>
      </w:r>
      <w:r>
        <w:rPr>
          <w:rFonts w:ascii="Times New Roman" w:hAnsi="Times New Roman"/>
          <w:b/>
          <w:sz w:val="26"/>
          <w:szCs w:val="26"/>
          <w:lang w:val="en-US"/>
        </w:rPr>
        <w:t>informativă</w:t>
      </w:r>
    </w:p>
    <w:p w:rsidR="00B86B5C" w:rsidRDefault="00B86B5C" w:rsidP="00B86B5C">
      <w:pPr>
        <w:contextualSpacing/>
        <w:jc w:val="center"/>
        <w:rPr>
          <w:rFonts w:ascii="Times New Roman" w:eastAsia="Times New Roman" w:hAnsi="Times New Roman" w:cs="Times New Roman"/>
          <w:b/>
          <w:sz w:val="24"/>
          <w:szCs w:val="24"/>
          <w:lang w:val="ro-RO"/>
        </w:rPr>
      </w:pPr>
      <w:r>
        <w:rPr>
          <w:rFonts w:ascii="Times New Roman" w:hAnsi="Times New Roman" w:cs="Times New Roman"/>
          <w:bCs/>
          <w:sz w:val="24"/>
          <w:szCs w:val="24"/>
          <w:lang w:val="en-US"/>
        </w:rPr>
        <w:t>la proiectul  deci</w:t>
      </w:r>
      <w:r>
        <w:rPr>
          <w:rFonts w:ascii="Times New Roman" w:hAnsi="Times New Roman" w:cs="Times New Roman"/>
          <w:bCs/>
          <w:sz w:val="24"/>
          <w:szCs w:val="24"/>
          <w:lang w:val="ro-RO"/>
        </w:rPr>
        <w:t xml:space="preserve">ziei  </w:t>
      </w:r>
      <w:r w:rsidRPr="00522151">
        <w:rPr>
          <w:rFonts w:ascii="Times New Roman" w:hAnsi="Times New Roman" w:cs="Times New Roman"/>
          <w:sz w:val="24"/>
          <w:szCs w:val="24"/>
          <w:lang w:val="en-US"/>
        </w:rPr>
        <w:t>“</w:t>
      </w:r>
      <w:r w:rsidRPr="00522151">
        <w:rPr>
          <w:rFonts w:ascii="Times New Roman" w:eastAsia="Times New Roman" w:hAnsi="Times New Roman" w:cs="Times New Roman"/>
          <w:b/>
          <w:sz w:val="24"/>
          <w:szCs w:val="24"/>
          <w:lang w:val="ro-RO"/>
        </w:rPr>
        <w:t xml:space="preserve">Cu privire la </w:t>
      </w:r>
      <w:r>
        <w:rPr>
          <w:rFonts w:ascii="Times New Roman" w:eastAsia="Times New Roman" w:hAnsi="Times New Roman" w:cs="Times New Roman"/>
          <w:b/>
          <w:sz w:val="24"/>
          <w:szCs w:val="24"/>
          <w:lang w:val="ro-RO"/>
        </w:rPr>
        <w:t xml:space="preserve">situaţia socio-economică a oraşului Anenii Noi pentru anul 2022 </w:t>
      </w:r>
      <w:r w:rsidRPr="00522151">
        <w:rPr>
          <w:rFonts w:ascii="Times New Roman" w:eastAsia="Times New Roman" w:hAnsi="Times New Roman" w:cs="Times New Roman"/>
          <w:b/>
          <w:sz w:val="24"/>
          <w:szCs w:val="24"/>
          <w:lang w:val="ro-RO"/>
        </w:rPr>
        <w:t>”</w:t>
      </w:r>
    </w:p>
    <w:p w:rsidR="00B86B5C" w:rsidRDefault="00B86B5C" w:rsidP="00B86B5C">
      <w:pPr>
        <w:spacing w:after="0" w:line="240" w:lineRule="auto"/>
        <w:jc w:val="center"/>
        <w:rPr>
          <w:rFonts w:ascii="Times New Roman" w:eastAsia="Times New Roman" w:hAnsi="Times New Roman" w:cs="Times New Roman"/>
          <w:b/>
          <w:sz w:val="24"/>
          <w:szCs w:val="24"/>
          <w:lang w:val="ro-RO"/>
        </w:rPr>
      </w:pPr>
    </w:p>
    <w:p w:rsidR="00B86B5C" w:rsidRPr="00522151" w:rsidRDefault="00B86B5C" w:rsidP="00B86B5C">
      <w:pPr>
        <w:spacing w:after="0" w:line="240" w:lineRule="auto"/>
        <w:rPr>
          <w:rFonts w:ascii="Times New Roman" w:hAnsi="Times New Roman" w:cs="Times New Roman"/>
          <w:b/>
          <w:sz w:val="24"/>
          <w:szCs w:val="24"/>
          <w:lang w:val="en-US"/>
        </w:rPr>
      </w:pPr>
    </w:p>
    <w:tbl>
      <w:tblPr>
        <w:tblW w:w="1059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
        <w:gridCol w:w="10257"/>
      </w:tblGrid>
      <w:tr w:rsidR="00B86B5C" w:rsidRPr="00511534" w:rsidTr="000D1A7D">
        <w:trPr>
          <w:trHeight w:val="323"/>
        </w:trPr>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B86B5C" w:rsidRPr="00522151" w:rsidRDefault="00B86B5C" w:rsidP="000D1A7D">
            <w:pPr>
              <w:autoSpaceDN w:val="0"/>
              <w:spacing w:after="0"/>
              <w:jc w:val="both"/>
              <w:rPr>
                <w:rFonts w:ascii="Times New Roman" w:hAnsi="Times New Roman"/>
                <w:b/>
                <w:sz w:val="24"/>
                <w:szCs w:val="24"/>
                <w:lang w:val="en-US"/>
              </w:rPr>
            </w:pPr>
            <w:r w:rsidRPr="00522151">
              <w:rPr>
                <w:rFonts w:ascii="Times New Roman" w:hAnsi="Times New Roman"/>
                <w:b/>
                <w:sz w:val="24"/>
                <w:szCs w:val="24"/>
                <w:lang w:val="en-US"/>
              </w:rPr>
              <w:t>1</w:t>
            </w:r>
          </w:p>
        </w:tc>
        <w:tc>
          <w:tcPr>
            <w:tcW w:w="10262" w:type="dxa"/>
            <w:tcBorders>
              <w:top w:val="single" w:sz="4" w:space="0" w:color="auto"/>
              <w:left w:val="single" w:sz="4" w:space="0" w:color="auto"/>
              <w:bottom w:val="single" w:sz="4" w:space="0" w:color="auto"/>
              <w:right w:val="single" w:sz="4" w:space="0" w:color="auto"/>
            </w:tcBorders>
            <w:shd w:val="clear" w:color="auto" w:fill="BFBFBF"/>
            <w:hideMark/>
          </w:tcPr>
          <w:p w:rsidR="00B86B5C" w:rsidRPr="00522151" w:rsidRDefault="00B86B5C" w:rsidP="000D1A7D">
            <w:pPr>
              <w:autoSpaceDN w:val="0"/>
              <w:spacing w:after="0"/>
              <w:jc w:val="both"/>
              <w:rPr>
                <w:rFonts w:ascii="Times New Roman" w:hAnsi="Times New Roman"/>
                <w:b/>
                <w:sz w:val="24"/>
                <w:szCs w:val="24"/>
                <w:lang w:val="en-US"/>
              </w:rPr>
            </w:pPr>
            <w:r w:rsidRPr="00522151">
              <w:rPr>
                <w:rFonts w:ascii="Times New Roman" w:hAnsi="Times New Roman"/>
                <w:b/>
                <w:sz w:val="24"/>
                <w:szCs w:val="24"/>
                <w:lang w:val="en-US"/>
              </w:rPr>
              <w:t>Denumirea autorului şi, după caz, a participanţilor la elaborarea proiectului</w:t>
            </w:r>
          </w:p>
        </w:tc>
      </w:tr>
      <w:tr w:rsidR="00B86B5C" w:rsidRPr="00511534" w:rsidTr="000D1A7D">
        <w:trPr>
          <w:trHeight w:val="535"/>
        </w:trPr>
        <w:tc>
          <w:tcPr>
            <w:tcW w:w="331" w:type="dxa"/>
            <w:tcBorders>
              <w:top w:val="single" w:sz="4" w:space="0" w:color="auto"/>
              <w:left w:val="single" w:sz="4" w:space="0" w:color="auto"/>
              <w:bottom w:val="single" w:sz="4" w:space="0" w:color="auto"/>
              <w:right w:val="single" w:sz="4" w:space="0" w:color="auto"/>
            </w:tcBorders>
            <w:shd w:val="clear" w:color="auto" w:fill="FFFFFF"/>
          </w:tcPr>
          <w:p w:rsidR="00B86B5C" w:rsidRPr="00522151" w:rsidRDefault="00B86B5C" w:rsidP="000D1A7D">
            <w:pPr>
              <w:autoSpaceDN w:val="0"/>
              <w:spacing w:after="0"/>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B86B5C" w:rsidRPr="00522151" w:rsidRDefault="00B86B5C" w:rsidP="000D1A7D">
            <w:pPr>
              <w:autoSpaceDN w:val="0"/>
              <w:spacing w:after="0"/>
              <w:jc w:val="both"/>
              <w:rPr>
                <w:rFonts w:ascii="Times New Roman" w:hAnsi="Times New Roman"/>
                <w:sz w:val="24"/>
                <w:szCs w:val="24"/>
                <w:lang w:val="ro-RO"/>
              </w:rPr>
            </w:pPr>
            <w:r w:rsidRPr="00522151">
              <w:rPr>
                <w:rFonts w:ascii="Times New Roman" w:hAnsi="Times New Roman"/>
                <w:sz w:val="24"/>
                <w:szCs w:val="24"/>
                <w:lang w:val="en-US"/>
              </w:rPr>
              <w:t xml:space="preserve">Proiectul a fost elaborat de </w:t>
            </w:r>
            <w:r>
              <w:rPr>
                <w:rFonts w:ascii="Times New Roman" w:hAnsi="Times New Roman"/>
                <w:sz w:val="24"/>
                <w:szCs w:val="24"/>
                <w:lang w:val="en-US"/>
              </w:rPr>
              <w:t>specialiştii din cadrul Primăriei, managerii IE, ÎM</w:t>
            </w:r>
          </w:p>
        </w:tc>
      </w:tr>
      <w:tr w:rsidR="00B86B5C" w:rsidRPr="00511534" w:rsidTr="000D1A7D">
        <w:trPr>
          <w:trHeight w:val="293"/>
        </w:trPr>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B86B5C" w:rsidRPr="003E7AFA" w:rsidRDefault="00B86B5C" w:rsidP="000D1A7D">
            <w:pPr>
              <w:autoSpaceDN w:val="0"/>
              <w:spacing w:after="0"/>
              <w:jc w:val="both"/>
              <w:rPr>
                <w:rFonts w:ascii="Times New Roman" w:hAnsi="Times New Roman"/>
                <w:b/>
                <w:sz w:val="24"/>
                <w:szCs w:val="24"/>
                <w:lang w:val="en-US"/>
              </w:rPr>
            </w:pPr>
            <w:r w:rsidRPr="003E7AFA">
              <w:rPr>
                <w:rFonts w:ascii="Times New Roman" w:hAnsi="Times New Roman"/>
                <w:b/>
                <w:sz w:val="24"/>
                <w:szCs w:val="24"/>
              </w:rPr>
              <w:t>2</w:t>
            </w:r>
          </w:p>
        </w:tc>
        <w:tc>
          <w:tcPr>
            <w:tcW w:w="10262" w:type="dxa"/>
            <w:tcBorders>
              <w:top w:val="single" w:sz="4" w:space="0" w:color="auto"/>
              <w:left w:val="single" w:sz="4" w:space="0" w:color="auto"/>
              <w:bottom w:val="single" w:sz="4" w:space="0" w:color="auto"/>
              <w:right w:val="single" w:sz="4" w:space="0" w:color="auto"/>
            </w:tcBorders>
            <w:shd w:val="clear" w:color="auto" w:fill="BFBFBF"/>
            <w:hideMark/>
          </w:tcPr>
          <w:p w:rsidR="00B86B5C" w:rsidRPr="003E7AFA" w:rsidRDefault="00B86B5C" w:rsidP="000D1A7D">
            <w:pPr>
              <w:autoSpaceDN w:val="0"/>
              <w:spacing w:after="0"/>
              <w:jc w:val="both"/>
              <w:rPr>
                <w:rFonts w:ascii="Times New Roman" w:hAnsi="Times New Roman"/>
                <w:b/>
                <w:sz w:val="24"/>
                <w:szCs w:val="24"/>
                <w:lang w:val="en-US"/>
              </w:rPr>
            </w:pPr>
            <w:r w:rsidRPr="003E7AFA">
              <w:rPr>
                <w:rFonts w:ascii="Times New Roman" w:hAnsi="Times New Roman"/>
                <w:b/>
                <w:sz w:val="24"/>
                <w:szCs w:val="24"/>
                <w:lang w:val="en-US"/>
              </w:rPr>
              <w:t>Condiţiile ce au impus elaborarea proiectului şi finalităţile urmărite</w:t>
            </w:r>
          </w:p>
        </w:tc>
      </w:tr>
      <w:tr w:rsidR="00B86B5C" w:rsidRPr="00511534" w:rsidTr="000D1A7D">
        <w:tc>
          <w:tcPr>
            <w:tcW w:w="331" w:type="dxa"/>
            <w:tcBorders>
              <w:top w:val="single" w:sz="4" w:space="0" w:color="auto"/>
              <w:left w:val="single" w:sz="4" w:space="0" w:color="auto"/>
              <w:bottom w:val="single" w:sz="4" w:space="0" w:color="auto"/>
              <w:right w:val="single" w:sz="4" w:space="0" w:color="auto"/>
            </w:tcBorders>
          </w:tcPr>
          <w:p w:rsidR="00B86B5C" w:rsidRPr="003E7AFA" w:rsidRDefault="00B86B5C" w:rsidP="000D1A7D">
            <w:pPr>
              <w:autoSpaceDN w:val="0"/>
              <w:spacing w:after="0" w:line="240" w:lineRule="auto"/>
              <w:ind w:firstLine="567"/>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hideMark/>
          </w:tcPr>
          <w:p w:rsidR="00B86B5C" w:rsidRPr="003E7AFA" w:rsidRDefault="00B86B5C" w:rsidP="000D1A7D">
            <w:pPr>
              <w:autoSpaceDN w:val="0"/>
              <w:spacing w:after="0" w:line="240" w:lineRule="auto"/>
              <w:jc w:val="both"/>
              <w:rPr>
                <w:rFonts w:ascii="Times New Roman" w:hAnsi="Times New Roman" w:cs="Times New Roman"/>
                <w:sz w:val="24"/>
                <w:szCs w:val="24"/>
                <w:lang w:val="ro-RO"/>
              </w:rPr>
            </w:pPr>
            <w:r w:rsidRPr="003E7AFA">
              <w:rPr>
                <w:rFonts w:ascii="Times New Roman" w:hAnsi="Times New Roman"/>
                <w:sz w:val="24"/>
                <w:szCs w:val="24"/>
                <w:lang w:val="en-GB"/>
              </w:rPr>
              <w:t xml:space="preserve">Proiectul de decizie este </w:t>
            </w:r>
            <w:r>
              <w:rPr>
                <w:rFonts w:ascii="Times New Roman" w:hAnsi="Times New Roman" w:cs="Times New Roman"/>
                <w:sz w:val="24"/>
                <w:szCs w:val="24"/>
                <w:lang w:val="en-GB"/>
              </w:rPr>
              <w:t xml:space="preserve">elaborate în scopul audierii raportului de activitate a primarului, vicerimarilor şi specialiştilor, pentru perioada anului 2022. </w:t>
            </w:r>
          </w:p>
        </w:tc>
      </w:tr>
      <w:tr w:rsidR="00B86B5C" w:rsidRPr="00511534" w:rsidTr="000D1A7D">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B86B5C" w:rsidRDefault="00B86B5C" w:rsidP="000D1A7D">
            <w:pPr>
              <w:autoSpaceDN w:val="0"/>
              <w:spacing w:after="0"/>
              <w:jc w:val="both"/>
              <w:rPr>
                <w:rFonts w:ascii="Times New Roman" w:hAnsi="Times New Roman"/>
                <w:b/>
                <w:sz w:val="24"/>
                <w:szCs w:val="24"/>
                <w:lang w:val="en-US"/>
              </w:rPr>
            </w:pPr>
            <w:r>
              <w:rPr>
                <w:rFonts w:ascii="Times New Roman" w:hAnsi="Times New Roman"/>
                <w:b/>
                <w:sz w:val="24"/>
                <w:szCs w:val="24"/>
                <w:lang w:val="ro-RO"/>
              </w:rPr>
              <w:t>3</w:t>
            </w:r>
          </w:p>
        </w:tc>
        <w:tc>
          <w:tcPr>
            <w:tcW w:w="10262" w:type="dxa"/>
            <w:tcBorders>
              <w:top w:val="single" w:sz="4" w:space="0" w:color="auto"/>
              <w:left w:val="single" w:sz="4" w:space="0" w:color="auto"/>
              <w:bottom w:val="single" w:sz="4" w:space="0" w:color="auto"/>
              <w:right w:val="single" w:sz="4" w:space="0" w:color="auto"/>
            </w:tcBorders>
            <w:shd w:val="clear" w:color="auto" w:fill="D9D9D9"/>
            <w:hideMark/>
          </w:tcPr>
          <w:p w:rsidR="00B86B5C" w:rsidRDefault="00B86B5C" w:rsidP="000D1A7D">
            <w:pPr>
              <w:autoSpaceDN w:val="0"/>
              <w:spacing w:after="0"/>
              <w:jc w:val="both"/>
              <w:rPr>
                <w:rFonts w:ascii="Times New Roman" w:hAnsi="Times New Roman"/>
                <w:sz w:val="24"/>
                <w:szCs w:val="24"/>
                <w:lang w:val="en-US"/>
              </w:rPr>
            </w:pPr>
            <w:r>
              <w:rPr>
                <w:rFonts w:ascii="Times New Roman" w:hAnsi="Times New Roman"/>
                <w:b/>
                <w:sz w:val="24"/>
                <w:szCs w:val="24"/>
                <w:lang w:val="en-US"/>
              </w:rPr>
              <w:t>Principalele prevederi ale proiectului şi evidenţierea elementelor noi</w:t>
            </w:r>
          </w:p>
        </w:tc>
      </w:tr>
      <w:tr w:rsidR="00B86B5C" w:rsidRPr="00511534" w:rsidTr="000D1A7D">
        <w:tc>
          <w:tcPr>
            <w:tcW w:w="331" w:type="dxa"/>
            <w:tcBorders>
              <w:top w:val="single" w:sz="4" w:space="0" w:color="auto"/>
              <w:left w:val="single" w:sz="4" w:space="0" w:color="auto"/>
              <w:bottom w:val="single" w:sz="4" w:space="0" w:color="auto"/>
              <w:right w:val="single" w:sz="4" w:space="0" w:color="auto"/>
            </w:tcBorders>
          </w:tcPr>
          <w:p w:rsidR="00B86B5C" w:rsidRPr="00177B82" w:rsidRDefault="00B86B5C" w:rsidP="000D1A7D">
            <w:pPr>
              <w:autoSpaceDN w:val="0"/>
              <w:spacing w:after="0" w:line="240" w:lineRule="auto"/>
              <w:ind w:left="29" w:firstLine="709"/>
              <w:jc w:val="both"/>
              <w:rPr>
                <w:rFonts w:ascii="Times New Roman" w:hAnsi="Times New Roman"/>
                <w:color w:val="C00000"/>
                <w:sz w:val="24"/>
                <w:szCs w:val="24"/>
                <w:lang w:val="en-US"/>
              </w:rPr>
            </w:pPr>
          </w:p>
        </w:tc>
        <w:tc>
          <w:tcPr>
            <w:tcW w:w="10262" w:type="dxa"/>
            <w:tcBorders>
              <w:top w:val="single" w:sz="4" w:space="0" w:color="auto"/>
              <w:left w:val="single" w:sz="4" w:space="0" w:color="auto"/>
              <w:bottom w:val="single" w:sz="4" w:space="0" w:color="auto"/>
              <w:right w:val="single" w:sz="4" w:space="0" w:color="auto"/>
            </w:tcBorders>
            <w:hideMark/>
          </w:tcPr>
          <w:p w:rsidR="00B86B5C" w:rsidRPr="00511534" w:rsidRDefault="00B86B5C" w:rsidP="000D1A7D">
            <w:pPr>
              <w:autoSpaceDN w:val="0"/>
              <w:spacing w:after="0" w:line="240" w:lineRule="auto"/>
              <w:ind w:left="29" w:hanging="29"/>
              <w:jc w:val="both"/>
              <w:rPr>
                <w:rFonts w:ascii="Times New Roman" w:eastAsia="Times New Roman" w:hAnsi="Times New Roman" w:cs="Times New Roman"/>
                <w:sz w:val="24"/>
                <w:szCs w:val="24"/>
                <w:lang w:val="ro-RO"/>
              </w:rPr>
            </w:pPr>
            <w:r w:rsidRPr="00511534">
              <w:rPr>
                <w:rFonts w:ascii="Times New Roman" w:hAnsi="Times New Roman" w:cs="Times New Roman"/>
                <w:sz w:val="24"/>
                <w:szCs w:val="24"/>
                <w:lang w:val="en-US" w:eastAsia="en-US"/>
              </w:rPr>
              <w:t xml:space="preserve">Proiectul de decizie este elaborat,   în conformitate cu prevederile  </w:t>
            </w:r>
            <w:r w:rsidRPr="00511534">
              <w:rPr>
                <w:rFonts w:ascii="Times New Roman" w:eastAsia="Times New Roman" w:hAnsi="Times New Roman" w:cs="Times New Roman"/>
                <w:sz w:val="24"/>
                <w:szCs w:val="24"/>
                <w:lang w:val="ro-RO"/>
              </w:rPr>
              <w:t>Legii nr. 436/2006 privind administraţia publică locală cu modificările şi completările ulterioare;</w:t>
            </w:r>
          </w:p>
        </w:tc>
      </w:tr>
      <w:tr w:rsidR="00B86B5C" w:rsidRPr="00177B82" w:rsidTr="000D1A7D">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B86B5C" w:rsidRPr="00355A95" w:rsidRDefault="00B86B5C" w:rsidP="000D1A7D">
            <w:pPr>
              <w:autoSpaceDN w:val="0"/>
              <w:spacing w:after="0"/>
              <w:jc w:val="both"/>
              <w:rPr>
                <w:rFonts w:ascii="Times New Roman" w:hAnsi="Times New Roman"/>
                <w:b/>
                <w:sz w:val="24"/>
                <w:szCs w:val="24"/>
                <w:lang w:val="en-US"/>
              </w:rPr>
            </w:pPr>
            <w:r w:rsidRPr="00355A95">
              <w:rPr>
                <w:rFonts w:ascii="Times New Roman" w:hAnsi="Times New Roman"/>
                <w:b/>
                <w:sz w:val="24"/>
                <w:szCs w:val="24"/>
                <w:lang w:val="ro-RO"/>
              </w:rPr>
              <w:t>4</w:t>
            </w:r>
          </w:p>
        </w:tc>
        <w:tc>
          <w:tcPr>
            <w:tcW w:w="10262" w:type="dxa"/>
            <w:tcBorders>
              <w:top w:val="single" w:sz="4" w:space="0" w:color="auto"/>
              <w:left w:val="single" w:sz="4" w:space="0" w:color="auto"/>
              <w:bottom w:val="single" w:sz="4" w:space="0" w:color="auto"/>
              <w:right w:val="single" w:sz="4" w:space="0" w:color="auto"/>
            </w:tcBorders>
            <w:shd w:val="clear" w:color="auto" w:fill="BFBFBF"/>
            <w:hideMark/>
          </w:tcPr>
          <w:p w:rsidR="00B86B5C" w:rsidRPr="00355A95" w:rsidRDefault="00B86B5C" w:rsidP="000D1A7D">
            <w:pPr>
              <w:autoSpaceDN w:val="0"/>
              <w:spacing w:after="0"/>
              <w:jc w:val="both"/>
              <w:rPr>
                <w:rFonts w:ascii="Times New Roman" w:hAnsi="Times New Roman"/>
                <w:b/>
                <w:sz w:val="24"/>
                <w:szCs w:val="24"/>
              </w:rPr>
            </w:pPr>
            <w:r w:rsidRPr="00355A95">
              <w:rPr>
                <w:rFonts w:ascii="Times New Roman" w:hAnsi="Times New Roman"/>
                <w:b/>
                <w:sz w:val="24"/>
                <w:szCs w:val="24"/>
              </w:rPr>
              <w:t>Fundamentarea economico-financiară</w:t>
            </w:r>
          </w:p>
        </w:tc>
      </w:tr>
      <w:tr w:rsidR="00B86B5C" w:rsidRPr="00511534" w:rsidTr="000D1A7D">
        <w:tc>
          <w:tcPr>
            <w:tcW w:w="331" w:type="dxa"/>
            <w:tcBorders>
              <w:top w:val="single" w:sz="4" w:space="0" w:color="auto"/>
              <w:left w:val="single" w:sz="4" w:space="0" w:color="auto"/>
              <w:bottom w:val="single" w:sz="4" w:space="0" w:color="auto"/>
              <w:right w:val="single" w:sz="4" w:space="0" w:color="auto"/>
            </w:tcBorders>
            <w:shd w:val="clear" w:color="auto" w:fill="FFFFFF"/>
          </w:tcPr>
          <w:p w:rsidR="00B86B5C" w:rsidRPr="00355A95" w:rsidRDefault="00B86B5C" w:rsidP="000D1A7D">
            <w:pPr>
              <w:autoSpaceDN w:val="0"/>
              <w:spacing w:after="0"/>
              <w:ind w:firstLine="738"/>
              <w:jc w:val="both"/>
              <w:rPr>
                <w:rFonts w:ascii="Times New Roman" w:hAnsi="Times New Roman"/>
                <w:sz w:val="24"/>
                <w:szCs w:val="24"/>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B86B5C" w:rsidRPr="00355A95" w:rsidRDefault="00B86B5C" w:rsidP="000D1A7D">
            <w:pPr>
              <w:autoSpaceDN w:val="0"/>
              <w:spacing w:after="0"/>
              <w:jc w:val="both"/>
              <w:rPr>
                <w:rFonts w:ascii="Times New Roman" w:hAnsi="Times New Roman"/>
                <w:sz w:val="24"/>
                <w:szCs w:val="24"/>
                <w:lang w:val="en-US"/>
              </w:rPr>
            </w:pPr>
            <w:r w:rsidRPr="00355A95">
              <w:rPr>
                <w:rFonts w:ascii="Times New Roman" w:hAnsi="Times New Roman"/>
                <w:sz w:val="24"/>
                <w:szCs w:val="24"/>
                <w:lang w:val="en-US"/>
              </w:rPr>
              <w:t>Împlementarea proiectului nu prevede cheltuieli financiare.</w:t>
            </w:r>
          </w:p>
          <w:p w:rsidR="00B86B5C" w:rsidRPr="00355A95" w:rsidRDefault="00B86B5C" w:rsidP="000D1A7D">
            <w:pPr>
              <w:autoSpaceDN w:val="0"/>
              <w:spacing w:after="0"/>
              <w:jc w:val="both"/>
              <w:rPr>
                <w:rFonts w:ascii="Times New Roman" w:hAnsi="Times New Roman"/>
                <w:sz w:val="24"/>
                <w:szCs w:val="24"/>
                <w:lang w:val="en-US"/>
              </w:rPr>
            </w:pPr>
          </w:p>
        </w:tc>
      </w:tr>
      <w:tr w:rsidR="00B86B5C" w:rsidRPr="00511534" w:rsidTr="000D1A7D">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B86B5C" w:rsidRPr="00355A95" w:rsidRDefault="00B86B5C" w:rsidP="000D1A7D">
            <w:pPr>
              <w:autoSpaceDN w:val="0"/>
              <w:spacing w:after="0"/>
              <w:rPr>
                <w:rFonts w:ascii="Times New Roman" w:hAnsi="Times New Roman"/>
                <w:b/>
                <w:sz w:val="24"/>
                <w:szCs w:val="24"/>
                <w:lang w:val="en-US"/>
              </w:rPr>
            </w:pPr>
            <w:r w:rsidRPr="00355A95">
              <w:rPr>
                <w:rFonts w:ascii="Times New Roman" w:hAnsi="Times New Roman"/>
                <w:b/>
                <w:sz w:val="24"/>
                <w:szCs w:val="24"/>
                <w:lang w:val="ro-RO"/>
              </w:rPr>
              <w:t>5</w:t>
            </w:r>
          </w:p>
        </w:tc>
        <w:tc>
          <w:tcPr>
            <w:tcW w:w="10262" w:type="dxa"/>
            <w:tcBorders>
              <w:top w:val="single" w:sz="4" w:space="0" w:color="auto"/>
              <w:left w:val="single" w:sz="4" w:space="0" w:color="auto"/>
              <w:bottom w:val="single" w:sz="4" w:space="0" w:color="auto"/>
              <w:right w:val="single" w:sz="4" w:space="0" w:color="auto"/>
            </w:tcBorders>
            <w:shd w:val="clear" w:color="auto" w:fill="D9D9D9"/>
            <w:hideMark/>
          </w:tcPr>
          <w:p w:rsidR="00B86B5C" w:rsidRPr="00355A95" w:rsidRDefault="00B86B5C" w:rsidP="000D1A7D">
            <w:pPr>
              <w:autoSpaceDN w:val="0"/>
              <w:spacing w:after="0"/>
              <w:rPr>
                <w:rFonts w:ascii="Times New Roman" w:hAnsi="Times New Roman"/>
                <w:b/>
                <w:sz w:val="24"/>
                <w:szCs w:val="24"/>
                <w:lang w:val="en-US"/>
              </w:rPr>
            </w:pPr>
            <w:r w:rsidRPr="00355A95">
              <w:rPr>
                <w:rFonts w:ascii="Times New Roman" w:hAnsi="Times New Roman"/>
                <w:b/>
                <w:sz w:val="24"/>
                <w:szCs w:val="24"/>
                <w:lang w:val="en-US"/>
              </w:rPr>
              <w:t>Modul de încorporare a actului în cadrul normativ în vigoare</w:t>
            </w:r>
          </w:p>
        </w:tc>
      </w:tr>
      <w:tr w:rsidR="00B86B5C" w:rsidRPr="00511534" w:rsidTr="000D1A7D">
        <w:tc>
          <w:tcPr>
            <w:tcW w:w="331" w:type="dxa"/>
            <w:tcBorders>
              <w:top w:val="single" w:sz="4" w:space="0" w:color="auto"/>
              <w:left w:val="single" w:sz="4" w:space="0" w:color="auto"/>
              <w:bottom w:val="single" w:sz="4" w:space="0" w:color="auto"/>
              <w:right w:val="single" w:sz="4" w:space="0" w:color="auto"/>
            </w:tcBorders>
            <w:shd w:val="clear" w:color="auto" w:fill="FFFFFF"/>
          </w:tcPr>
          <w:p w:rsidR="00B86B5C" w:rsidRPr="00355A95" w:rsidRDefault="00B86B5C" w:rsidP="000D1A7D">
            <w:pPr>
              <w:autoSpaceDN w:val="0"/>
              <w:spacing w:after="0"/>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B86B5C" w:rsidRPr="00355A95" w:rsidRDefault="00B86B5C" w:rsidP="000D1A7D">
            <w:pPr>
              <w:autoSpaceDN w:val="0"/>
              <w:spacing w:after="0"/>
              <w:jc w:val="both"/>
              <w:rPr>
                <w:rFonts w:ascii="Times New Roman" w:hAnsi="Times New Roman"/>
                <w:sz w:val="24"/>
                <w:szCs w:val="24"/>
                <w:lang w:val="en-US"/>
              </w:rPr>
            </w:pPr>
            <w:r w:rsidRPr="00355A95">
              <w:rPr>
                <w:rFonts w:ascii="Times New Roman" w:hAnsi="Times New Roman"/>
                <w:sz w:val="24"/>
                <w:szCs w:val="24"/>
                <w:lang w:val="en-US"/>
              </w:rPr>
              <w:t xml:space="preserve">Proiectul de decizie se încorporează în cadrul normative în vigoare şi nu necesită anulareasau abrogarea altor acte administrative în vigoare. În raport cu cadrul normative naţional proiectul de decizie are menirea să armonizeze cadrul instituţional la prevederile legislaţiei în vigoare şi nu necesită anularea sau abrogarea altor acte administrative în vigoare. </w:t>
            </w:r>
          </w:p>
        </w:tc>
      </w:tr>
      <w:tr w:rsidR="00B86B5C" w:rsidRPr="00511534" w:rsidTr="000D1A7D">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B86B5C" w:rsidRPr="00355A95" w:rsidRDefault="00B86B5C" w:rsidP="000D1A7D">
            <w:pPr>
              <w:autoSpaceDN w:val="0"/>
              <w:spacing w:after="0"/>
              <w:jc w:val="both"/>
              <w:rPr>
                <w:rFonts w:ascii="Times New Roman" w:hAnsi="Times New Roman"/>
                <w:b/>
                <w:sz w:val="24"/>
                <w:szCs w:val="24"/>
                <w:lang w:val="en-US"/>
              </w:rPr>
            </w:pPr>
            <w:r w:rsidRPr="00355A95">
              <w:rPr>
                <w:rFonts w:ascii="Times New Roman" w:hAnsi="Times New Roman"/>
                <w:b/>
                <w:sz w:val="24"/>
                <w:szCs w:val="24"/>
                <w:lang w:val="ro-RO"/>
              </w:rPr>
              <w:t>6</w:t>
            </w:r>
          </w:p>
        </w:tc>
        <w:tc>
          <w:tcPr>
            <w:tcW w:w="10262" w:type="dxa"/>
            <w:tcBorders>
              <w:top w:val="single" w:sz="4" w:space="0" w:color="auto"/>
              <w:left w:val="single" w:sz="4" w:space="0" w:color="auto"/>
              <w:bottom w:val="single" w:sz="4" w:space="0" w:color="auto"/>
              <w:right w:val="single" w:sz="4" w:space="0" w:color="auto"/>
            </w:tcBorders>
            <w:shd w:val="clear" w:color="auto" w:fill="D9D9D9"/>
            <w:hideMark/>
          </w:tcPr>
          <w:p w:rsidR="00B86B5C" w:rsidRPr="00355A95" w:rsidRDefault="00B86B5C" w:rsidP="000D1A7D">
            <w:pPr>
              <w:autoSpaceDN w:val="0"/>
              <w:spacing w:after="0"/>
              <w:jc w:val="both"/>
              <w:rPr>
                <w:rFonts w:ascii="Times New Roman" w:hAnsi="Times New Roman"/>
                <w:sz w:val="24"/>
                <w:szCs w:val="24"/>
                <w:lang w:val="en-US"/>
              </w:rPr>
            </w:pPr>
            <w:r w:rsidRPr="00355A95">
              <w:rPr>
                <w:rFonts w:ascii="Times New Roman" w:hAnsi="Times New Roman"/>
                <w:b/>
                <w:sz w:val="24"/>
                <w:szCs w:val="24"/>
                <w:lang w:val="en-US"/>
              </w:rPr>
              <w:t>Avizarea şi consultarea publică a proiectului</w:t>
            </w:r>
          </w:p>
        </w:tc>
      </w:tr>
      <w:tr w:rsidR="00B86B5C" w:rsidRPr="00970F45" w:rsidTr="000D1A7D">
        <w:tc>
          <w:tcPr>
            <w:tcW w:w="331" w:type="dxa"/>
            <w:tcBorders>
              <w:top w:val="single" w:sz="4" w:space="0" w:color="auto"/>
              <w:left w:val="single" w:sz="4" w:space="0" w:color="auto"/>
              <w:bottom w:val="single" w:sz="4" w:space="0" w:color="auto"/>
              <w:right w:val="single" w:sz="4" w:space="0" w:color="auto"/>
            </w:tcBorders>
            <w:shd w:val="clear" w:color="auto" w:fill="FFFFFF"/>
          </w:tcPr>
          <w:p w:rsidR="00B86B5C" w:rsidRPr="00355A95" w:rsidRDefault="00B86B5C" w:rsidP="000D1A7D">
            <w:pPr>
              <w:autoSpaceDN w:val="0"/>
              <w:spacing w:after="0"/>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B86B5C" w:rsidRPr="00355A95" w:rsidRDefault="00B86B5C" w:rsidP="000D1A7D">
            <w:pPr>
              <w:pStyle w:val="a3"/>
              <w:ind w:right="116"/>
              <w:jc w:val="both"/>
              <w:rPr>
                <w:sz w:val="24"/>
                <w:szCs w:val="24"/>
              </w:rPr>
            </w:pPr>
            <w:r w:rsidRPr="00355A95">
              <w:rPr>
                <w:sz w:val="24"/>
                <w:szCs w:val="24"/>
              </w:rPr>
              <w:t>Proiectul a fost plasat pe pagina oficială a Primăriei pentru consultare .</w:t>
            </w:r>
          </w:p>
          <w:p w:rsidR="00B86B5C" w:rsidRPr="00355A95" w:rsidRDefault="00B86B5C" w:rsidP="000D1A7D">
            <w:pPr>
              <w:pStyle w:val="a3"/>
              <w:ind w:right="116"/>
              <w:jc w:val="both"/>
              <w:rPr>
                <w:sz w:val="24"/>
                <w:szCs w:val="24"/>
              </w:rPr>
            </w:pPr>
          </w:p>
        </w:tc>
      </w:tr>
      <w:tr w:rsidR="00B86B5C" w:rsidRPr="00177B82" w:rsidTr="000D1A7D">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B86B5C" w:rsidRPr="00355A95" w:rsidRDefault="00B86B5C" w:rsidP="000D1A7D">
            <w:pPr>
              <w:autoSpaceDN w:val="0"/>
              <w:spacing w:after="0"/>
              <w:jc w:val="both"/>
              <w:rPr>
                <w:rFonts w:ascii="Times New Roman" w:hAnsi="Times New Roman"/>
                <w:b/>
                <w:sz w:val="24"/>
                <w:szCs w:val="24"/>
                <w:lang w:val="en-US"/>
              </w:rPr>
            </w:pPr>
            <w:r w:rsidRPr="00355A95">
              <w:rPr>
                <w:rFonts w:ascii="Times New Roman" w:hAnsi="Times New Roman"/>
                <w:b/>
                <w:sz w:val="24"/>
                <w:szCs w:val="24"/>
                <w:lang w:val="ro-RO"/>
              </w:rPr>
              <w:t>7</w:t>
            </w: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B86B5C" w:rsidRPr="00355A95" w:rsidRDefault="00B86B5C" w:rsidP="000D1A7D">
            <w:pPr>
              <w:autoSpaceDN w:val="0"/>
              <w:spacing w:after="0"/>
              <w:jc w:val="both"/>
              <w:rPr>
                <w:rFonts w:ascii="Times New Roman" w:hAnsi="Times New Roman"/>
                <w:sz w:val="24"/>
                <w:szCs w:val="24"/>
                <w:lang w:val="en-US"/>
              </w:rPr>
            </w:pPr>
            <w:r w:rsidRPr="00355A95">
              <w:rPr>
                <w:rFonts w:ascii="Times New Roman" w:hAnsi="Times New Roman"/>
                <w:b/>
                <w:sz w:val="24"/>
                <w:szCs w:val="24"/>
                <w:lang w:val="en-US"/>
              </w:rPr>
              <w:t>Constatările expertizei anticorupţie</w:t>
            </w:r>
          </w:p>
        </w:tc>
      </w:tr>
      <w:tr w:rsidR="00B86B5C" w:rsidRPr="00177B82" w:rsidTr="000D1A7D">
        <w:tc>
          <w:tcPr>
            <w:tcW w:w="331" w:type="dxa"/>
            <w:tcBorders>
              <w:top w:val="single" w:sz="4" w:space="0" w:color="auto"/>
              <w:left w:val="single" w:sz="4" w:space="0" w:color="auto"/>
              <w:bottom w:val="single" w:sz="4" w:space="0" w:color="auto"/>
              <w:right w:val="single" w:sz="4" w:space="0" w:color="auto"/>
            </w:tcBorders>
            <w:shd w:val="clear" w:color="auto" w:fill="FFFFFF"/>
          </w:tcPr>
          <w:p w:rsidR="00B86B5C" w:rsidRPr="00355A95" w:rsidRDefault="00B86B5C" w:rsidP="000D1A7D">
            <w:pPr>
              <w:autoSpaceDN w:val="0"/>
              <w:spacing w:after="0"/>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B86B5C" w:rsidRPr="00355A95" w:rsidRDefault="00B86B5C" w:rsidP="000D1A7D">
            <w:pPr>
              <w:pStyle w:val="a3"/>
              <w:spacing w:before="108"/>
              <w:ind w:right="128"/>
              <w:jc w:val="both"/>
              <w:rPr>
                <w:sz w:val="24"/>
                <w:szCs w:val="24"/>
              </w:rPr>
            </w:pPr>
            <w:r w:rsidRPr="00355A95">
              <w:rPr>
                <w:sz w:val="24"/>
                <w:szCs w:val="24"/>
              </w:rPr>
              <w:t>În temeiul art. 35 al Legii nr. 100/2017, cu privire la actele normative, expertiza anticorupţie a fost efectuată de autor. Proiectul nu conţine reglementări ce ar favoriza corupţia.</w:t>
            </w:r>
          </w:p>
          <w:p w:rsidR="00B86B5C" w:rsidRPr="00355A95" w:rsidRDefault="00B86B5C" w:rsidP="000D1A7D">
            <w:pPr>
              <w:pStyle w:val="a3"/>
              <w:spacing w:before="108"/>
              <w:ind w:right="128"/>
              <w:jc w:val="both"/>
              <w:rPr>
                <w:sz w:val="24"/>
                <w:szCs w:val="24"/>
              </w:rPr>
            </w:pPr>
          </w:p>
        </w:tc>
      </w:tr>
      <w:tr w:rsidR="00B86B5C" w:rsidRPr="00177B82" w:rsidTr="000D1A7D">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B86B5C" w:rsidRPr="00355A95" w:rsidRDefault="00B86B5C" w:rsidP="000D1A7D">
            <w:pPr>
              <w:autoSpaceDN w:val="0"/>
              <w:spacing w:after="0"/>
              <w:jc w:val="both"/>
              <w:rPr>
                <w:rFonts w:ascii="Times New Roman" w:hAnsi="Times New Roman"/>
                <w:b/>
                <w:sz w:val="24"/>
                <w:szCs w:val="24"/>
                <w:lang w:val="en-US"/>
              </w:rPr>
            </w:pPr>
            <w:r w:rsidRPr="00355A95">
              <w:rPr>
                <w:rFonts w:ascii="Times New Roman" w:hAnsi="Times New Roman"/>
                <w:b/>
                <w:sz w:val="24"/>
                <w:szCs w:val="24"/>
                <w:lang w:val="ro-RO"/>
              </w:rPr>
              <w:t>8</w:t>
            </w:r>
          </w:p>
        </w:tc>
        <w:tc>
          <w:tcPr>
            <w:tcW w:w="10262" w:type="dxa"/>
            <w:tcBorders>
              <w:top w:val="single" w:sz="4" w:space="0" w:color="auto"/>
              <w:left w:val="single" w:sz="4" w:space="0" w:color="auto"/>
              <w:bottom w:val="single" w:sz="4" w:space="0" w:color="auto"/>
              <w:right w:val="single" w:sz="4" w:space="0" w:color="auto"/>
            </w:tcBorders>
            <w:shd w:val="clear" w:color="auto" w:fill="D9D9D9"/>
            <w:hideMark/>
          </w:tcPr>
          <w:p w:rsidR="00B86B5C" w:rsidRPr="00355A95" w:rsidRDefault="00B86B5C" w:rsidP="000D1A7D">
            <w:pPr>
              <w:autoSpaceDN w:val="0"/>
              <w:spacing w:after="0"/>
              <w:jc w:val="both"/>
              <w:rPr>
                <w:rFonts w:ascii="Times New Roman" w:hAnsi="Times New Roman"/>
                <w:sz w:val="24"/>
                <w:szCs w:val="24"/>
              </w:rPr>
            </w:pPr>
            <w:r w:rsidRPr="00355A95">
              <w:rPr>
                <w:rFonts w:ascii="Times New Roman" w:hAnsi="Times New Roman"/>
                <w:b/>
                <w:sz w:val="24"/>
                <w:szCs w:val="24"/>
              </w:rPr>
              <w:t>Constatările expertizei juridice</w:t>
            </w:r>
          </w:p>
        </w:tc>
      </w:tr>
      <w:tr w:rsidR="00B86B5C" w:rsidRPr="00511534" w:rsidTr="000D1A7D">
        <w:tc>
          <w:tcPr>
            <w:tcW w:w="331" w:type="dxa"/>
            <w:tcBorders>
              <w:top w:val="single" w:sz="4" w:space="0" w:color="auto"/>
              <w:left w:val="single" w:sz="4" w:space="0" w:color="auto"/>
              <w:bottom w:val="single" w:sz="4" w:space="0" w:color="auto"/>
              <w:right w:val="single" w:sz="4" w:space="0" w:color="auto"/>
            </w:tcBorders>
            <w:shd w:val="clear" w:color="auto" w:fill="FFFFFF"/>
          </w:tcPr>
          <w:p w:rsidR="00B86B5C" w:rsidRPr="00355A95" w:rsidRDefault="00B86B5C" w:rsidP="000D1A7D">
            <w:pPr>
              <w:autoSpaceDN w:val="0"/>
              <w:spacing w:after="0"/>
              <w:jc w:val="both"/>
              <w:rPr>
                <w:rFonts w:ascii="Times New Roman" w:hAnsi="Times New Roman" w:cs="Times New Roman"/>
                <w:sz w:val="24"/>
                <w:szCs w:val="24"/>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B86B5C" w:rsidRPr="00355A95" w:rsidRDefault="00B86B5C" w:rsidP="000D1A7D">
            <w:pPr>
              <w:autoSpaceDN w:val="0"/>
              <w:spacing w:after="0"/>
              <w:jc w:val="both"/>
              <w:rPr>
                <w:rFonts w:ascii="Times New Roman" w:hAnsi="Times New Roman" w:cs="Times New Roman"/>
                <w:sz w:val="24"/>
                <w:szCs w:val="24"/>
                <w:lang w:val="en-US"/>
              </w:rPr>
            </w:pPr>
            <w:r w:rsidRPr="00355A95">
              <w:rPr>
                <w:rFonts w:ascii="Times New Roman" w:hAnsi="Times New Roman" w:cs="Times New Roman"/>
                <w:sz w:val="24"/>
                <w:szCs w:val="24"/>
                <w:lang w:val="en-US"/>
              </w:rPr>
              <w:t>Proiectul deciziei se prezintă comisiei consultative de specialitate pentru avizare şi propuneri Consiliului orăşenesc pentru examinare şi adoptare în şedinţă.</w:t>
            </w:r>
          </w:p>
          <w:p w:rsidR="00B86B5C" w:rsidRPr="00355A95" w:rsidRDefault="00B86B5C" w:rsidP="000D1A7D">
            <w:pPr>
              <w:autoSpaceDN w:val="0"/>
              <w:spacing w:after="0"/>
              <w:jc w:val="both"/>
              <w:rPr>
                <w:rFonts w:ascii="Times New Roman" w:hAnsi="Times New Roman" w:cs="Times New Roman"/>
                <w:sz w:val="24"/>
                <w:szCs w:val="24"/>
                <w:lang w:val="en-US"/>
              </w:rPr>
            </w:pPr>
          </w:p>
        </w:tc>
      </w:tr>
    </w:tbl>
    <w:p w:rsidR="00B86B5C" w:rsidRPr="00177B82" w:rsidRDefault="00B86B5C" w:rsidP="00B86B5C">
      <w:pPr>
        <w:spacing w:after="0" w:line="240" w:lineRule="auto"/>
        <w:jc w:val="both"/>
        <w:rPr>
          <w:rFonts w:ascii="Times New Roman" w:hAnsi="Times New Roman" w:cs="Times New Roman"/>
          <w:color w:val="C00000"/>
          <w:sz w:val="24"/>
          <w:szCs w:val="24"/>
          <w:u w:val="single"/>
          <w:lang w:val="en-US"/>
        </w:rPr>
      </w:pPr>
    </w:p>
    <w:p w:rsidR="00B86B5C" w:rsidRDefault="00B86B5C" w:rsidP="00B86B5C">
      <w:pPr>
        <w:spacing w:after="0" w:line="240" w:lineRule="auto"/>
        <w:jc w:val="both"/>
        <w:rPr>
          <w:rFonts w:ascii="Times New Roman" w:hAnsi="Times New Roman" w:cs="Times New Roman"/>
          <w:sz w:val="24"/>
          <w:szCs w:val="24"/>
          <w:u w:val="single"/>
          <w:lang w:val="en-US"/>
        </w:rPr>
      </w:pPr>
    </w:p>
    <w:p w:rsidR="00B86B5C" w:rsidRDefault="00B86B5C" w:rsidP="00B86B5C">
      <w:pPr>
        <w:spacing w:after="0" w:line="240" w:lineRule="auto"/>
        <w:jc w:val="both"/>
        <w:rPr>
          <w:rFonts w:ascii="Times New Roman" w:hAnsi="Times New Roman" w:cs="Times New Roman"/>
          <w:sz w:val="24"/>
          <w:szCs w:val="24"/>
          <w:u w:val="single"/>
          <w:lang w:val="en-US"/>
        </w:rPr>
      </w:pPr>
    </w:p>
    <w:p w:rsidR="00B86B5C" w:rsidRDefault="00B86B5C" w:rsidP="00B86B5C">
      <w:pPr>
        <w:spacing w:after="0" w:line="240" w:lineRule="auto"/>
        <w:jc w:val="both"/>
        <w:rPr>
          <w:rFonts w:ascii="Times New Roman" w:hAnsi="Times New Roman" w:cs="Times New Roman"/>
          <w:sz w:val="24"/>
          <w:szCs w:val="24"/>
          <w:u w:val="single"/>
          <w:lang w:val="en-US"/>
        </w:rPr>
      </w:pPr>
    </w:p>
    <w:p w:rsidR="00B86B5C" w:rsidRDefault="00B86B5C" w:rsidP="00B86B5C">
      <w:pPr>
        <w:spacing w:after="0" w:line="240" w:lineRule="auto"/>
        <w:jc w:val="both"/>
        <w:rPr>
          <w:rFonts w:ascii="Times New Roman" w:hAnsi="Times New Roman" w:cs="Times New Roman"/>
          <w:sz w:val="24"/>
          <w:szCs w:val="24"/>
          <w:u w:val="single"/>
          <w:lang w:val="en-US"/>
        </w:rPr>
      </w:pPr>
    </w:p>
    <w:p w:rsidR="00B86B5C" w:rsidRDefault="00B86B5C" w:rsidP="00B86B5C">
      <w:pPr>
        <w:spacing w:after="0" w:line="240" w:lineRule="auto"/>
        <w:jc w:val="both"/>
        <w:rPr>
          <w:rFonts w:ascii="Times New Roman" w:hAnsi="Times New Roman" w:cs="Times New Roman"/>
          <w:sz w:val="24"/>
          <w:szCs w:val="24"/>
          <w:u w:val="single"/>
          <w:lang w:val="en-US"/>
        </w:rPr>
      </w:pPr>
    </w:p>
    <w:p w:rsidR="00B86B5C" w:rsidRDefault="00B86B5C" w:rsidP="00B86B5C">
      <w:pPr>
        <w:spacing w:after="0" w:line="240" w:lineRule="auto"/>
        <w:jc w:val="both"/>
        <w:rPr>
          <w:rFonts w:ascii="Times New Roman" w:hAnsi="Times New Roman" w:cs="Times New Roman"/>
          <w:sz w:val="24"/>
          <w:szCs w:val="24"/>
          <w:u w:val="single"/>
          <w:lang w:val="en-US"/>
        </w:rPr>
      </w:pPr>
    </w:p>
    <w:p w:rsidR="00B86B5C" w:rsidRPr="00B86B5C" w:rsidRDefault="00B86B5C" w:rsidP="00391EAE">
      <w:pPr>
        <w:spacing w:after="0" w:line="240" w:lineRule="auto"/>
        <w:rPr>
          <w:color w:val="C00000"/>
          <w:sz w:val="32"/>
          <w:lang w:val="en-US"/>
        </w:rPr>
      </w:pPr>
    </w:p>
    <w:sectPr w:rsidR="00B86B5C" w:rsidRPr="00B86B5C" w:rsidSect="00682997">
      <w:footerReference w:type="default" r:id="rId8"/>
      <w:pgSz w:w="11906" w:h="16838"/>
      <w:pgMar w:top="284" w:right="850" w:bottom="0"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08B" w:rsidRDefault="00BD208B" w:rsidP="00682997">
      <w:pPr>
        <w:spacing w:after="0" w:line="240" w:lineRule="auto"/>
      </w:pPr>
      <w:r>
        <w:separator/>
      </w:r>
    </w:p>
  </w:endnote>
  <w:endnote w:type="continuationSeparator" w:id="1">
    <w:p w:rsidR="00BD208B" w:rsidRDefault="00BD208B" w:rsidP="00682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Noto Serif CJK SC">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15720"/>
      <w:docPartObj>
        <w:docPartGallery w:val="Page Numbers (Bottom of Page)"/>
        <w:docPartUnique/>
      </w:docPartObj>
    </w:sdtPr>
    <w:sdtContent>
      <w:p w:rsidR="00CD376D" w:rsidRDefault="00256F69">
        <w:pPr>
          <w:pStyle w:val="af1"/>
          <w:jc w:val="right"/>
        </w:pPr>
        <w:fldSimple w:instr=" PAGE   \* MERGEFORMAT ">
          <w:r w:rsidR="00B86B5C">
            <w:rPr>
              <w:noProof/>
            </w:rPr>
            <w:t>9</w:t>
          </w:r>
        </w:fldSimple>
      </w:p>
    </w:sdtContent>
  </w:sdt>
  <w:p w:rsidR="00CD376D" w:rsidRDefault="00CD376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08B" w:rsidRDefault="00BD208B" w:rsidP="00682997">
      <w:pPr>
        <w:spacing w:after="0" w:line="240" w:lineRule="auto"/>
      </w:pPr>
      <w:r>
        <w:separator/>
      </w:r>
    </w:p>
  </w:footnote>
  <w:footnote w:type="continuationSeparator" w:id="1">
    <w:p w:rsidR="00BD208B" w:rsidRDefault="00BD208B" w:rsidP="006829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clip_image001"/>
      </v:shape>
    </w:pict>
  </w:numPicBullet>
  <w:abstractNum w:abstractNumId="0">
    <w:nsid w:val="03A035F7"/>
    <w:multiLevelType w:val="hybridMultilevel"/>
    <w:tmpl w:val="D6EC98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E0F72"/>
    <w:multiLevelType w:val="hybridMultilevel"/>
    <w:tmpl w:val="599AD978"/>
    <w:lvl w:ilvl="0" w:tplc="04190007">
      <w:start w:val="1"/>
      <w:numFmt w:val="bullet"/>
      <w:lvlText w:val=""/>
      <w:lvlPicBulletId w:val="0"/>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F64658"/>
    <w:multiLevelType w:val="hybridMultilevel"/>
    <w:tmpl w:val="CB4CCC74"/>
    <w:lvl w:ilvl="0" w:tplc="8E3C1910">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3">
    <w:nsid w:val="22AB2245"/>
    <w:multiLevelType w:val="hybridMultilevel"/>
    <w:tmpl w:val="D952B5A6"/>
    <w:lvl w:ilvl="0" w:tplc="04190005">
      <w:start w:val="1"/>
      <w:numFmt w:val="bullet"/>
      <w:lvlText w:val=""/>
      <w:lvlJc w:val="left"/>
      <w:pPr>
        <w:ind w:left="43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D943211"/>
    <w:multiLevelType w:val="hybridMultilevel"/>
    <w:tmpl w:val="5FC8F6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5C4D2B"/>
    <w:multiLevelType w:val="hybridMultilevel"/>
    <w:tmpl w:val="1668F2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D6060E"/>
    <w:multiLevelType w:val="multilevel"/>
    <w:tmpl w:val="EF4CC3A4"/>
    <w:lvl w:ilvl="0">
      <w:start w:val="2"/>
      <w:numFmt w:val="bullet"/>
      <w:lvlText w:val=""/>
      <w:lvlJc w:val="left"/>
      <w:pPr>
        <w:tabs>
          <w:tab w:val="num" w:pos="-142"/>
        </w:tabs>
        <w:ind w:left="360" w:hanging="360"/>
      </w:pPr>
      <w:rPr>
        <w:rFonts w:ascii="Symbol" w:hAnsi="Symbol" w:cs="Symbol" w:hint="default"/>
      </w:rPr>
    </w:lvl>
    <w:lvl w:ilvl="1">
      <w:start w:val="1"/>
      <w:numFmt w:val="decimal"/>
      <w:lvlText w:val="%2."/>
      <w:lvlJc w:val="left"/>
      <w:pPr>
        <w:tabs>
          <w:tab w:val="num" w:pos="938"/>
        </w:tabs>
        <w:ind w:left="938" w:hanging="360"/>
      </w:pPr>
    </w:lvl>
    <w:lvl w:ilvl="2">
      <w:start w:val="1"/>
      <w:numFmt w:val="decimal"/>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decimal"/>
      <w:lvlText w:val="%5."/>
      <w:lvlJc w:val="left"/>
      <w:pPr>
        <w:tabs>
          <w:tab w:val="num" w:pos="2018"/>
        </w:tabs>
        <w:ind w:left="2018" w:hanging="360"/>
      </w:pPr>
    </w:lvl>
    <w:lvl w:ilvl="5">
      <w:start w:val="1"/>
      <w:numFmt w:val="decimal"/>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decimal"/>
      <w:lvlText w:val="%8."/>
      <w:lvlJc w:val="left"/>
      <w:pPr>
        <w:tabs>
          <w:tab w:val="num" w:pos="3098"/>
        </w:tabs>
        <w:ind w:left="3098" w:hanging="360"/>
      </w:pPr>
    </w:lvl>
    <w:lvl w:ilvl="8">
      <w:start w:val="1"/>
      <w:numFmt w:val="decimal"/>
      <w:lvlText w:val="%9."/>
      <w:lvlJc w:val="left"/>
      <w:pPr>
        <w:tabs>
          <w:tab w:val="num" w:pos="3458"/>
        </w:tabs>
        <w:ind w:left="3458" w:hanging="360"/>
      </w:pPr>
    </w:lvl>
  </w:abstractNum>
  <w:abstractNum w:abstractNumId="7">
    <w:nsid w:val="43AF583E"/>
    <w:multiLevelType w:val="hybridMultilevel"/>
    <w:tmpl w:val="547C80B6"/>
    <w:lvl w:ilvl="0" w:tplc="5CB28C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2BA6CE3"/>
    <w:multiLevelType w:val="hybridMultilevel"/>
    <w:tmpl w:val="1D8CC35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4A63DDF"/>
    <w:multiLevelType w:val="hybridMultilevel"/>
    <w:tmpl w:val="AB403C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8537E5"/>
    <w:multiLevelType w:val="hybridMultilevel"/>
    <w:tmpl w:val="FA3A499E"/>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1">
    <w:nsid w:val="5BC55FB3"/>
    <w:multiLevelType w:val="hybridMultilevel"/>
    <w:tmpl w:val="D9343128"/>
    <w:lvl w:ilvl="0" w:tplc="62B095F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F157326"/>
    <w:multiLevelType w:val="hybridMultilevel"/>
    <w:tmpl w:val="04D4A1C4"/>
    <w:lvl w:ilvl="0" w:tplc="807C769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2534D64"/>
    <w:multiLevelType w:val="hybridMultilevel"/>
    <w:tmpl w:val="6956880C"/>
    <w:lvl w:ilvl="0" w:tplc="51744E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64933892"/>
    <w:multiLevelType w:val="hybridMultilevel"/>
    <w:tmpl w:val="5D2CCB42"/>
    <w:lvl w:ilvl="0" w:tplc="B2420F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0A23D11"/>
    <w:multiLevelType w:val="hybridMultilevel"/>
    <w:tmpl w:val="51D01958"/>
    <w:lvl w:ilvl="0" w:tplc="A9E0AC0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1604B1A"/>
    <w:multiLevelType w:val="hybridMultilevel"/>
    <w:tmpl w:val="DB62D7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86A485A"/>
    <w:multiLevelType w:val="hybridMultilevel"/>
    <w:tmpl w:val="D878084A"/>
    <w:lvl w:ilvl="0" w:tplc="A01607C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EA9679D"/>
    <w:multiLevelType w:val="hybridMultilevel"/>
    <w:tmpl w:val="938A8A28"/>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3"/>
  </w:num>
  <w:num w:numId="6">
    <w:abstractNumId w:val="14"/>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0"/>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821AE"/>
    <w:rsid w:val="000600C5"/>
    <w:rsid w:val="00081905"/>
    <w:rsid w:val="000821AE"/>
    <w:rsid w:val="000A7C38"/>
    <w:rsid w:val="000B6578"/>
    <w:rsid w:val="000F0185"/>
    <w:rsid w:val="001313BB"/>
    <w:rsid w:val="001411A0"/>
    <w:rsid w:val="001620E7"/>
    <w:rsid w:val="00177A16"/>
    <w:rsid w:val="00204C41"/>
    <w:rsid w:val="0021212A"/>
    <w:rsid w:val="00256F69"/>
    <w:rsid w:val="002A2048"/>
    <w:rsid w:val="003316E2"/>
    <w:rsid w:val="00357ABB"/>
    <w:rsid w:val="00391EAE"/>
    <w:rsid w:val="003E29EE"/>
    <w:rsid w:val="003E79D5"/>
    <w:rsid w:val="003F2B58"/>
    <w:rsid w:val="00412CD8"/>
    <w:rsid w:val="00463B8F"/>
    <w:rsid w:val="004B0329"/>
    <w:rsid w:val="004E0DF7"/>
    <w:rsid w:val="004E5346"/>
    <w:rsid w:val="00583298"/>
    <w:rsid w:val="0059283D"/>
    <w:rsid w:val="005C662C"/>
    <w:rsid w:val="005F7516"/>
    <w:rsid w:val="00631EFC"/>
    <w:rsid w:val="00661FB1"/>
    <w:rsid w:val="0066599D"/>
    <w:rsid w:val="00682997"/>
    <w:rsid w:val="006A7B77"/>
    <w:rsid w:val="006B00E9"/>
    <w:rsid w:val="006E3E80"/>
    <w:rsid w:val="00720AAE"/>
    <w:rsid w:val="007731CC"/>
    <w:rsid w:val="007901DC"/>
    <w:rsid w:val="00791F73"/>
    <w:rsid w:val="007E33F1"/>
    <w:rsid w:val="008116A3"/>
    <w:rsid w:val="008457FB"/>
    <w:rsid w:val="00850F58"/>
    <w:rsid w:val="00852D42"/>
    <w:rsid w:val="008D091A"/>
    <w:rsid w:val="009261F5"/>
    <w:rsid w:val="00944852"/>
    <w:rsid w:val="009A071D"/>
    <w:rsid w:val="009B63CB"/>
    <w:rsid w:val="009E409C"/>
    <w:rsid w:val="00A13284"/>
    <w:rsid w:val="00A33A8C"/>
    <w:rsid w:val="00AC0044"/>
    <w:rsid w:val="00B04BCC"/>
    <w:rsid w:val="00B254A1"/>
    <w:rsid w:val="00B42C4C"/>
    <w:rsid w:val="00B550A6"/>
    <w:rsid w:val="00B657A9"/>
    <w:rsid w:val="00B752DD"/>
    <w:rsid w:val="00B86B5C"/>
    <w:rsid w:val="00BB61E9"/>
    <w:rsid w:val="00BD208B"/>
    <w:rsid w:val="00C45EAC"/>
    <w:rsid w:val="00C7440A"/>
    <w:rsid w:val="00C95694"/>
    <w:rsid w:val="00CD376D"/>
    <w:rsid w:val="00CE18D6"/>
    <w:rsid w:val="00CE4DFA"/>
    <w:rsid w:val="00D0733F"/>
    <w:rsid w:val="00D16840"/>
    <w:rsid w:val="00D529E5"/>
    <w:rsid w:val="00D63720"/>
    <w:rsid w:val="00D6544A"/>
    <w:rsid w:val="00D72219"/>
    <w:rsid w:val="00D74714"/>
    <w:rsid w:val="00DC538A"/>
    <w:rsid w:val="00E13571"/>
    <w:rsid w:val="00E309DE"/>
    <w:rsid w:val="00E36487"/>
    <w:rsid w:val="00E74BE6"/>
    <w:rsid w:val="00EA5F91"/>
    <w:rsid w:val="00F06B0B"/>
    <w:rsid w:val="00F20D61"/>
    <w:rsid w:val="00F44173"/>
    <w:rsid w:val="00F6175A"/>
    <w:rsid w:val="00F64F07"/>
    <w:rsid w:val="00FE0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0E7"/>
  </w:style>
  <w:style w:type="paragraph" w:styleId="1">
    <w:name w:val="heading 1"/>
    <w:basedOn w:val="a"/>
    <w:next w:val="a"/>
    <w:link w:val="10"/>
    <w:qFormat/>
    <w:rsid w:val="000821AE"/>
    <w:pPr>
      <w:keepNext/>
      <w:spacing w:after="120" w:line="240" w:lineRule="auto"/>
      <w:outlineLvl w:val="0"/>
    </w:pPr>
    <w:rPr>
      <w:rFonts w:ascii="Times Roumanian" w:eastAsia="Times New Roman" w:hAnsi="Times Roumanian" w:cs="Times New Roman"/>
      <w:b/>
      <w:sz w:val="24"/>
      <w:szCs w:val="20"/>
      <w:lang w:val="en-US"/>
    </w:rPr>
  </w:style>
  <w:style w:type="paragraph" w:styleId="4">
    <w:name w:val="heading 4"/>
    <w:basedOn w:val="a"/>
    <w:next w:val="a"/>
    <w:link w:val="40"/>
    <w:uiPriority w:val="9"/>
    <w:semiHidden/>
    <w:unhideWhenUsed/>
    <w:qFormat/>
    <w:rsid w:val="00C9569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9569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webb,webb Знак Знак"/>
    <w:basedOn w:val="a"/>
    <w:uiPriority w:val="1"/>
    <w:unhideWhenUsed/>
    <w:qFormat/>
    <w:rsid w:val="000821AE"/>
    <w:pPr>
      <w:widowControl w:val="0"/>
      <w:autoSpaceDE w:val="0"/>
      <w:autoSpaceDN w:val="0"/>
      <w:spacing w:after="0" w:line="240" w:lineRule="auto"/>
      <w:ind w:left="124"/>
    </w:pPr>
    <w:rPr>
      <w:rFonts w:ascii="Times New Roman" w:eastAsia="Times New Roman" w:hAnsi="Times New Roman" w:cs="Times New Roman"/>
      <w:sz w:val="28"/>
      <w:szCs w:val="28"/>
      <w:lang w:val="en-US" w:eastAsia="en-US"/>
    </w:rPr>
  </w:style>
  <w:style w:type="character" w:customStyle="1" w:styleId="10">
    <w:name w:val="Заголовок 1 Знак"/>
    <w:basedOn w:val="a0"/>
    <w:link w:val="1"/>
    <w:qFormat/>
    <w:rsid w:val="000821AE"/>
    <w:rPr>
      <w:rFonts w:ascii="Times Roumanian" w:eastAsia="Times New Roman" w:hAnsi="Times Roumanian" w:cs="Times New Roman"/>
      <w:b/>
      <w:sz w:val="24"/>
      <w:szCs w:val="20"/>
      <w:lang w:val="en-US"/>
    </w:rPr>
  </w:style>
  <w:style w:type="paragraph" w:customStyle="1" w:styleId="FR2">
    <w:name w:val="FR2"/>
    <w:qFormat/>
    <w:rsid w:val="000821AE"/>
    <w:pPr>
      <w:widowControl w:val="0"/>
      <w:snapToGrid w:val="0"/>
      <w:spacing w:before="100" w:after="0" w:line="360" w:lineRule="auto"/>
      <w:ind w:left="120"/>
    </w:pPr>
    <w:rPr>
      <w:rFonts w:ascii="Arial" w:eastAsia="Times New Roman" w:hAnsi="Arial" w:cs="Times New Roman"/>
      <w:sz w:val="24"/>
      <w:szCs w:val="20"/>
      <w:lang w:val="ro-RO"/>
    </w:rPr>
  </w:style>
  <w:style w:type="paragraph" w:styleId="a4">
    <w:name w:val="Balloon Text"/>
    <w:basedOn w:val="a"/>
    <w:link w:val="a5"/>
    <w:uiPriority w:val="99"/>
    <w:semiHidden/>
    <w:unhideWhenUsed/>
    <w:rsid w:val="000821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21AE"/>
    <w:rPr>
      <w:rFonts w:ascii="Tahoma" w:hAnsi="Tahoma" w:cs="Tahoma"/>
      <w:sz w:val="16"/>
      <w:szCs w:val="16"/>
    </w:rPr>
  </w:style>
  <w:style w:type="character" w:styleId="a6">
    <w:name w:val="Hyperlink"/>
    <w:basedOn w:val="a0"/>
    <w:uiPriority w:val="99"/>
    <w:semiHidden/>
    <w:unhideWhenUsed/>
    <w:rsid w:val="000821AE"/>
    <w:rPr>
      <w:color w:val="0000FF"/>
      <w:u w:val="single"/>
    </w:rPr>
  </w:style>
  <w:style w:type="paragraph" w:styleId="a7">
    <w:name w:val="Title"/>
    <w:basedOn w:val="a"/>
    <w:link w:val="a8"/>
    <w:qFormat/>
    <w:rsid w:val="000821AE"/>
    <w:pPr>
      <w:spacing w:after="0" w:line="240" w:lineRule="auto"/>
      <w:jc w:val="center"/>
    </w:pPr>
    <w:rPr>
      <w:rFonts w:ascii="Times New Roman" w:eastAsia="Times New Roman" w:hAnsi="Times New Roman" w:cs="Times New Roman"/>
      <w:sz w:val="28"/>
      <w:szCs w:val="20"/>
      <w:lang w:val="ro-RO"/>
    </w:rPr>
  </w:style>
  <w:style w:type="character" w:customStyle="1" w:styleId="a8">
    <w:name w:val="Название Знак"/>
    <w:basedOn w:val="a0"/>
    <w:link w:val="a7"/>
    <w:rsid w:val="000821AE"/>
    <w:rPr>
      <w:rFonts w:ascii="Times New Roman" w:eastAsia="Times New Roman" w:hAnsi="Times New Roman" w:cs="Times New Roman"/>
      <w:sz w:val="28"/>
      <w:szCs w:val="20"/>
      <w:lang w:val="ro-RO"/>
    </w:rPr>
  </w:style>
  <w:style w:type="paragraph" w:styleId="a9">
    <w:name w:val="List Paragraph"/>
    <w:basedOn w:val="a"/>
    <w:uiPriority w:val="34"/>
    <w:qFormat/>
    <w:rsid w:val="000821AE"/>
    <w:pPr>
      <w:spacing w:after="0" w:line="240" w:lineRule="auto"/>
      <w:ind w:left="720"/>
      <w:contextualSpacing/>
    </w:pPr>
    <w:rPr>
      <w:rFonts w:ascii="Times New Roman" w:eastAsia="Times New Roman" w:hAnsi="Times New Roman" w:cs="Times New Roman"/>
      <w:sz w:val="24"/>
      <w:szCs w:val="24"/>
      <w:lang w:val="en-US" w:eastAsia="en-US"/>
    </w:rPr>
  </w:style>
  <w:style w:type="character" w:styleId="aa">
    <w:name w:val="Emphasis"/>
    <w:qFormat/>
    <w:rsid w:val="000F0185"/>
    <w:rPr>
      <w:i/>
      <w:iCs/>
    </w:rPr>
  </w:style>
  <w:style w:type="paragraph" w:styleId="ab">
    <w:name w:val="Body Text"/>
    <w:basedOn w:val="a"/>
    <w:link w:val="ac"/>
    <w:qFormat/>
    <w:rsid w:val="000F0185"/>
    <w:pPr>
      <w:suppressAutoHyphens/>
      <w:spacing w:after="140"/>
    </w:pPr>
    <w:rPr>
      <w:rFonts w:ascii="Liberation Serif" w:eastAsia="Noto Serif CJK SC" w:hAnsi="Liberation Serif" w:cs="Lohit Devanagari"/>
      <w:kern w:val="2"/>
      <w:sz w:val="24"/>
      <w:szCs w:val="24"/>
      <w:lang w:eastAsia="zh-CN" w:bidi="hi-IN"/>
    </w:rPr>
  </w:style>
  <w:style w:type="character" w:customStyle="1" w:styleId="ac">
    <w:name w:val="Основной текст Знак"/>
    <w:basedOn w:val="a0"/>
    <w:link w:val="ab"/>
    <w:rsid w:val="000F0185"/>
    <w:rPr>
      <w:rFonts w:ascii="Liberation Serif" w:eastAsia="Noto Serif CJK SC" w:hAnsi="Liberation Serif" w:cs="Lohit Devanagari"/>
      <w:kern w:val="2"/>
      <w:sz w:val="24"/>
      <w:szCs w:val="24"/>
      <w:lang w:eastAsia="zh-CN" w:bidi="hi-IN"/>
    </w:rPr>
  </w:style>
  <w:style w:type="paragraph" w:styleId="ad">
    <w:name w:val="No Spacing"/>
    <w:link w:val="ae"/>
    <w:uiPriority w:val="1"/>
    <w:qFormat/>
    <w:rsid w:val="000F0185"/>
    <w:pPr>
      <w:spacing w:after="0" w:line="240" w:lineRule="auto"/>
    </w:pPr>
  </w:style>
  <w:style w:type="character" w:customStyle="1" w:styleId="ae">
    <w:name w:val="Без интервала Знак"/>
    <w:basedOn w:val="a0"/>
    <w:link w:val="ad"/>
    <w:uiPriority w:val="1"/>
    <w:rsid w:val="000F0185"/>
  </w:style>
  <w:style w:type="paragraph" w:customStyle="1" w:styleId="21">
    <w:name w:val="Основной текст с отступом 21"/>
    <w:basedOn w:val="a"/>
    <w:rsid w:val="000F0185"/>
    <w:pPr>
      <w:tabs>
        <w:tab w:val="left" w:pos="2220"/>
      </w:tabs>
      <w:suppressAutoHyphens/>
      <w:spacing w:after="0" w:line="100" w:lineRule="atLeast"/>
      <w:ind w:left="708"/>
      <w:jc w:val="center"/>
    </w:pPr>
    <w:rPr>
      <w:rFonts w:ascii="Times New Roman" w:eastAsia="Times New Roman" w:hAnsi="Times New Roman" w:cs="Times New Roman"/>
      <w:b/>
      <w:i/>
      <w:iCs/>
      <w:sz w:val="24"/>
      <w:szCs w:val="32"/>
      <w:lang w:val="ro-RO" w:eastAsia="ar-SA"/>
    </w:rPr>
  </w:style>
  <w:style w:type="paragraph" w:styleId="af">
    <w:name w:val="header"/>
    <w:basedOn w:val="a"/>
    <w:link w:val="af0"/>
    <w:uiPriority w:val="99"/>
    <w:semiHidden/>
    <w:unhideWhenUsed/>
    <w:rsid w:val="00682997"/>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682997"/>
  </w:style>
  <w:style w:type="paragraph" w:styleId="af1">
    <w:name w:val="footer"/>
    <w:basedOn w:val="a"/>
    <w:link w:val="af2"/>
    <w:uiPriority w:val="99"/>
    <w:unhideWhenUsed/>
    <w:rsid w:val="0068299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82997"/>
  </w:style>
  <w:style w:type="paragraph" w:customStyle="1" w:styleId="Default">
    <w:name w:val="Default"/>
    <w:rsid w:val="00141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3">
    <w:name w:val="Placeholder Text"/>
    <w:basedOn w:val="a0"/>
    <w:uiPriority w:val="99"/>
    <w:semiHidden/>
    <w:rsid w:val="00357ABB"/>
    <w:rPr>
      <w:color w:val="808080"/>
    </w:rPr>
  </w:style>
  <w:style w:type="character" w:customStyle="1" w:styleId="40">
    <w:name w:val="Заголовок 4 Знак"/>
    <w:basedOn w:val="a0"/>
    <w:link w:val="4"/>
    <w:uiPriority w:val="9"/>
    <w:semiHidden/>
    <w:rsid w:val="00C9569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95694"/>
    <w:rPr>
      <w:rFonts w:asciiTheme="majorHAnsi" w:eastAsiaTheme="majorEastAsia" w:hAnsiTheme="majorHAnsi" w:cstheme="majorBidi"/>
      <w:color w:val="243F60" w:themeColor="accent1" w:themeShade="7F"/>
    </w:rPr>
  </w:style>
  <w:style w:type="paragraph" w:styleId="11">
    <w:name w:val="toc 1"/>
    <w:basedOn w:val="a"/>
    <w:next w:val="a"/>
    <w:autoRedefine/>
    <w:uiPriority w:val="39"/>
    <w:semiHidden/>
    <w:unhideWhenUsed/>
    <w:rsid w:val="00C95694"/>
    <w:rPr>
      <w:rFonts w:ascii="Times New Roman" w:eastAsia="SimSun" w:hAnsi="Times New Roman" w:cs="Times New Roman"/>
    </w:rPr>
  </w:style>
  <w:style w:type="table" w:styleId="af4">
    <w:name w:val="Table Grid"/>
    <w:basedOn w:val="a1"/>
    <w:uiPriority w:val="59"/>
    <w:rsid w:val="00E309DE"/>
    <w:pPr>
      <w:suppressAutoHyphens/>
      <w:spacing w:after="0" w:line="240" w:lineRule="auto"/>
    </w:pPr>
    <w:rPr>
      <w:rFonts w:ascii="Liberation Serif" w:eastAsia="Noto Serif CJK SC" w:hAnsi="Liberation Serif" w:cs="Lohit Devanagari"/>
      <w:kern w:val="2"/>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662</TotalTime>
  <Pages>9</Pages>
  <Words>3685</Words>
  <Characters>21005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22</cp:revision>
  <cp:lastPrinted>2023-02-14T08:10:00Z</cp:lastPrinted>
  <dcterms:created xsi:type="dcterms:W3CDTF">2022-02-09T15:32:00Z</dcterms:created>
  <dcterms:modified xsi:type="dcterms:W3CDTF">2023-02-15T07:05:00Z</dcterms:modified>
</cp:coreProperties>
</file>