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F27FA7" w:rsidTr="00E2369B">
        <w:trPr>
          <w:cantSplit/>
          <w:trHeight w:val="1983"/>
        </w:trPr>
        <w:tc>
          <w:tcPr>
            <w:tcW w:w="4536" w:type="dxa"/>
          </w:tcPr>
          <w:p w:rsidR="00F27FA7" w:rsidRDefault="00F27FA7" w:rsidP="00E2369B">
            <w:pPr>
              <w:pStyle w:val="FR2"/>
              <w:tabs>
                <w:tab w:val="left" w:pos="-392"/>
              </w:tabs>
              <w:spacing w:before="0" w:line="240" w:lineRule="auto"/>
              <w:ind w:left="0" w:right="-108"/>
              <w:rPr>
                <w:rFonts w:ascii="Times New Roman" w:hAnsi="Times New Roman"/>
                <w:b/>
                <w:sz w:val="25"/>
                <w:szCs w:val="25"/>
                <w:lang w:val="zh-CN" w:eastAsia="zh-CN"/>
              </w:rPr>
            </w:pPr>
          </w:p>
          <w:p w:rsidR="00F27FA7" w:rsidRDefault="00F27FA7" w:rsidP="00E2369B">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F27FA7" w:rsidRDefault="00F27FA7" w:rsidP="00E2369B">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F27FA7" w:rsidRDefault="00F27FA7" w:rsidP="00E2369B">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tcPr>
          <w:p w:rsidR="00F27FA7" w:rsidRDefault="00F27FA7" w:rsidP="00E2369B">
            <w:pPr>
              <w:ind w:left="175" w:right="176" w:hanging="141"/>
              <w:jc w:val="center"/>
              <w:rPr>
                <w:rFonts w:eastAsia="Times New Roman"/>
                <w:b/>
                <w:lang w:val="zh-CN" w:eastAsia="zh-CN"/>
              </w:rPr>
            </w:pPr>
            <w:r>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5"/>
                          <pic:cNvPicPr>
                            <a:picLocks noChangeAspect="1" noChangeArrowheads="1"/>
                          </pic:cNvPicPr>
                        </pic:nvPicPr>
                        <pic:blipFill>
                          <a:blip r:embed="rId4"/>
                          <a:srcRect/>
                          <a:stretch>
                            <a:fillRect/>
                          </a:stretch>
                        </pic:blipFill>
                        <pic:spPr>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F27FA7" w:rsidRDefault="00F27FA7" w:rsidP="00E2369B">
            <w:pPr>
              <w:pStyle w:val="FR2"/>
              <w:tabs>
                <w:tab w:val="left" w:pos="-392"/>
              </w:tabs>
              <w:spacing w:before="0" w:line="240" w:lineRule="auto"/>
              <w:ind w:left="0" w:right="-108" w:firstLine="601"/>
              <w:jc w:val="center"/>
              <w:rPr>
                <w:rFonts w:ascii="Times New Roman" w:hAnsi="Times New Roman"/>
                <w:b/>
                <w:sz w:val="25"/>
                <w:szCs w:val="25"/>
                <w:lang w:val="ru-RU"/>
              </w:rPr>
            </w:pPr>
          </w:p>
          <w:p w:rsidR="00F27FA7" w:rsidRDefault="00F27FA7" w:rsidP="00E2369B">
            <w:pPr>
              <w:pStyle w:val="FR2"/>
              <w:tabs>
                <w:tab w:val="left" w:pos="-392"/>
              </w:tabs>
              <w:spacing w:before="0" w:line="240" w:lineRule="auto"/>
              <w:ind w:left="0" w:right="-108" w:firstLine="601"/>
              <w:jc w:val="center"/>
              <w:rPr>
                <w:rFonts w:ascii="Times New Roman" w:hAnsi="Times New Roman"/>
                <w:b/>
                <w:sz w:val="25"/>
                <w:szCs w:val="25"/>
                <w:lang w:val="ru-RU"/>
              </w:rPr>
            </w:pPr>
          </w:p>
          <w:p w:rsidR="00F27FA7" w:rsidRDefault="00F27FA7" w:rsidP="00E2369B">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F27FA7" w:rsidRDefault="00F27FA7" w:rsidP="00E2369B">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F27FA7" w:rsidTr="00E2369B">
        <w:trPr>
          <w:cantSplit/>
          <w:trHeight w:val="620"/>
        </w:trPr>
        <w:tc>
          <w:tcPr>
            <w:tcW w:w="4536" w:type="dxa"/>
            <w:tcBorders>
              <w:top w:val="nil"/>
              <w:left w:val="nil"/>
              <w:bottom w:val="nil"/>
              <w:right w:val="single" w:sz="4" w:space="0" w:color="FFFFFF"/>
            </w:tcBorders>
          </w:tcPr>
          <w:p w:rsidR="00F27FA7" w:rsidRDefault="00F27FA7" w:rsidP="00E2369B">
            <w:pPr>
              <w:pStyle w:val="1"/>
              <w:tabs>
                <w:tab w:val="left" w:pos="-392"/>
              </w:tabs>
              <w:spacing w:after="0"/>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F27FA7" w:rsidRDefault="00F27FA7" w:rsidP="00E2369B">
            <w:pPr>
              <w:tabs>
                <w:tab w:val="left" w:pos="-675"/>
              </w:tabs>
              <w:rPr>
                <w:rFonts w:ascii="Times New Roman" w:eastAsia="Times New Roman" w:hAnsi="Times New Roman" w:cs="Times New Roman"/>
                <w:sz w:val="18"/>
                <w:szCs w:val="18"/>
                <w:lang w:val="en-US"/>
              </w:rPr>
            </w:pPr>
            <w:r>
              <w:rPr>
                <w:rFonts w:ascii="Times New Roman" w:hAnsi="Times New Roman" w:cs="Times New Roman"/>
                <w:sz w:val="18"/>
                <w:szCs w:val="18"/>
                <w:lang w:val="zh-CN" w:eastAsia="zh-CN"/>
              </w:rPr>
              <w:t xml:space="preserve"> tel/fax 026522108, </w:t>
            </w:r>
            <w:r>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F27FA7" w:rsidRDefault="00F27FA7" w:rsidP="00E2369B">
            <w:pPr>
              <w:jc w:val="center"/>
              <w:rPr>
                <w:rFonts w:ascii="Times New Roman" w:eastAsia="Times New Roman" w:hAnsi="Times New Roman" w:cs="Times New Roman"/>
                <w:sz w:val="18"/>
                <w:szCs w:val="18"/>
                <w:lang w:val="en-US"/>
              </w:rPr>
            </w:pPr>
          </w:p>
        </w:tc>
        <w:tc>
          <w:tcPr>
            <w:tcW w:w="5475" w:type="dxa"/>
            <w:gridSpan w:val="2"/>
          </w:tcPr>
          <w:p w:rsidR="00F27FA7" w:rsidRDefault="00F27FA7" w:rsidP="00E2369B">
            <w:pPr>
              <w:pStyle w:val="1"/>
              <w:spacing w:after="0"/>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F27FA7" w:rsidRDefault="00F27FA7" w:rsidP="00E2369B">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F27FA7" w:rsidRDefault="00F45D11" w:rsidP="00F27FA7">
      <w:pPr>
        <w:spacing w:after="0"/>
        <w:jc w:val="center"/>
        <w:rPr>
          <w:rFonts w:eastAsia="Times New Roman"/>
          <w:b/>
          <w:szCs w:val="20"/>
          <w:lang w:val="ro-RO" w:eastAsia="zh-CN"/>
        </w:rPr>
      </w:pPr>
      <w:r w:rsidRPr="00F45D11">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F27FA7" w:rsidRPr="006B301D" w:rsidRDefault="00F27FA7" w:rsidP="00F27FA7">
      <w:pPr>
        <w:spacing w:after="0"/>
        <w:jc w:val="right"/>
        <w:rPr>
          <w:rFonts w:ascii="Times New Roman" w:hAnsi="Times New Roman" w:cs="Times New Roman"/>
          <w:b/>
          <w:sz w:val="24"/>
          <w:szCs w:val="24"/>
          <w:u w:val="single"/>
          <w:lang w:val="ro-RO"/>
        </w:rPr>
      </w:pPr>
      <w:r>
        <w:rPr>
          <w:rFonts w:ascii="Times New Roman" w:hAnsi="Times New Roman" w:cs="Times New Roman"/>
          <w:b/>
          <w:sz w:val="24"/>
          <w:szCs w:val="24"/>
          <w:lang w:val="ro-RO"/>
        </w:rPr>
        <w:t xml:space="preserve">PROIECT  </w:t>
      </w:r>
      <w:r w:rsidR="00BF56B4">
        <w:rPr>
          <w:rFonts w:ascii="Times New Roman" w:hAnsi="Times New Roman" w:cs="Times New Roman"/>
          <w:b/>
          <w:sz w:val="24"/>
          <w:szCs w:val="24"/>
          <w:lang w:val="ro-RO"/>
        </w:rPr>
        <w:t>nr. ___</w:t>
      </w:r>
      <w:r>
        <w:rPr>
          <w:rFonts w:ascii="Times New Roman" w:hAnsi="Times New Roman" w:cs="Times New Roman"/>
          <w:b/>
          <w:sz w:val="24"/>
          <w:szCs w:val="24"/>
          <w:lang w:val="ro-RO"/>
        </w:rPr>
        <w:t xml:space="preserve"> </w:t>
      </w:r>
    </w:p>
    <w:p w:rsidR="00F27FA7" w:rsidRDefault="00F27FA7" w:rsidP="00F27FA7">
      <w:pPr>
        <w:spacing w:after="0"/>
        <w:jc w:val="center"/>
        <w:rPr>
          <w:rFonts w:ascii="Times New Roman" w:hAnsi="Times New Roman" w:cs="Times New Roman"/>
          <w:b/>
          <w:sz w:val="24"/>
          <w:szCs w:val="24"/>
          <w:lang w:val="ro-RO"/>
        </w:rPr>
      </w:pPr>
    </w:p>
    <w:p w:rsidR="00F27FA7" w:rsidRDefault="00F27FA7" w:rsidP="00F27FA7">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DECIZIE nr. 1/ __ </w:t>
      </w:r>
    </w:p>
    <w:p w:rsidR="00F27FA7" w:rsidRPr="00E84A04" w:rsidRDefault="00F27FA7" w:rsidP="00F27FA7">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Din ____ ianuarie 2023</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F27FA7" w:rsidRPr="00554A83" w:rsidTr="00E2369B">
        <w:tc>
          <w:tcPr>
            <w:tcW w:w="4077" w:type="dxa"/>
            <w:hideMark/>
          </w:tcPr>
          <w:p w:rsidR="00F27FA7" w:rsidRDefault="00F27FA7" w:rsidP="00E2369B">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Cu privire la examinarea Notificării </w:t>
            </w:r>
          </w:p>
          <w:p w:rsidR="00F27FA7" w:rsidRDefault="00F27FA7" w:rsidP="00F27FA7">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Oficiului Teritorial Căuşeni al Cancelariei de Stat nr. 1304/OT3 -  772 din 20.12.2022</w:t>
            </w:r>
          </w:p>
        </w:tc>
        <w:tc>
          <w:tcPr>
            <w:tcW w:w="5494" w:type="dxa"/>
          </w:tcPr>
          <w:p w:rsidR="00F27FA7" w:rsidRDefault="00F27FA7" w:rsidP="00E2369B">
            <w:pPr>
              <w:contextualSpacing/>
              <w:rPr>
                <w:rFonts w:ascii="Times New Roman" w:eastAsia="Times New Roman" w:hAnsi="Times New Roman" w:cs="Times New Roman"/>
                <w:b/>
                <w:sz w:val="24"/>
                <w:szCs w:val="24"/>
                <w:lang w:val="ro-RO"/>
              </w:rPr>
            </w:pPr>
          </w:p>
        </w:tc>
      </w:tr>
    </w:tbl>
    <w:p w:rsidR="00F27FA7" w:rsidRDefault="00F27FA7" w:rsidP="00F27FA7">
      <w:pPr>
        <w:spacing w:after="0" w:line="240" w:lineRule="auto"/>
        <w:contextualSpacing/>
        <w:rPr>
          <w:rFonts w:ascii="Times New Roman" w:eastAsia="Times New Roman" w:hAnsi="Times New Roman" w:cs="Times New Roman"/>
          <w:sz w:val="28"/>
          <w:szCs w:val="28"/>
          <w:lang w:val="ro-RO"/>
        </w:rPr>
      </w:pPr>
    </w:p>
    <w:p w:rsidR="00F27FA7" w:rsidRPr="00E84A04" w:rsidRDefault="00F27FA7" w:rsidP="00F27FA7">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 xml:space="preserve">Examinând notificarea Oficiului Teritorial Căuşeni al Cancelariei de Stat  nr. </w:t>
      </w:r>
      <w:r>
        <w:rPr>
          <w:rFonts w:ascii="Times New Roman" w:eastAsia="Times New Roman" w:hAnsi="Times New Roman" w:cs="Times New Roman"/>
          <w:b/>
          <w:sz w:val="24"/>
          <w:szCs w:val="24"/>
          <w:lang w:val="ro-RO"/>
        </w:rPr>
        <w:t>1304/OT</w:t>
      </w:r>
      <w:r>
        <w:rPr>
          <w:rFonts w:ascii="Times New Roman" w:eastAsia="Times New Roman" w:hAnsi="Times New Roman" w:cs="Times New Roman"/>
          <w:b/>
          <w:sz w:val="24"/>
          <w:szCs w:val="24"/>
          <w:vertAlign w:val="subscript"/>
          <w:lang w:val="ro-RO"/>
        </w:rPr>
        <w:t xml:space="preserve">3 </w:t>
      </w:r>
      <w:r>
        <w:rPr>
          <w:rFonts w:ascii="Times New Roman" w:eastAsia="Times New Roman" w:hAnsi="Times New Roman" w:cs="Times New Roman"/>
          <w:b/>
          <w:sz w:val="24"/>
          <w:szCs w:val="24"/>
          <w:lang w:val="ro-RO"/>
        </w:rPr>
        <w:t xml:space="preserve">–772 din 20.12.2022 </w:t>
      </w:r>
      <w:r w:rsidRPr="00163DAE">
        <w:rPr>
          <w:rFonts w:ascii="Times New Roman" w:eastAsia="Times New Roman" w:hAnsi="Times New Roman" w:cs="Times New Roman"/>
          <w:sz w:val="24"/>
          <w:szCs w:val="24"/>
          <w:lang w:val="ro-RO"/>
        </w:rPr>
        <w:t>privind reex</w:t>
      </w:r>
      <w:r w:rsidR="00163DAE" w:rsidRPr="00163DAE">
        <w:rPr>
          <w:rFonts w:ascii="Times New Roman" w:eastAsia="Times New Roman" w:hAnsi="Times New Roman" w:cs="Times New Roman"/>
          <w:sz w:val="24"/>
          <w:szCs w:val="24"/>
          <w:lang w:val="ro-RO"/>
        </w:rPr>
        <w:t>aminarea și abrogarea deciziei Consiliului or. Anenii Noi nr.8/24</w:t>
      </w:r>
      <w:r w:rsidRPr="00163DAE">
        <w:rPr>
          <w:rFonts w:ascii="Times New Roman" w:eastAsia="Times New Roman" w:hAnsi="Times New Roman" w:cs="Times New Roman"/>
          <w:sz w:val="24"/>
          <w:szCs w:val="24"/>
          <w:lang w:val="ro-RO"/>
        </w:rPr>
        <w:t xml:space="preserve"> din </w:t>
      </w:r>
      <w:r w:rsidR="00163DAE" w:rsidRPr="00163DAE">
        <w:rPr>
          <w:rFonts w:ascii="Times New Roman" w:eastAsia="Times New Roman" w:hAnsi="Times New Roman" w:cs="Times New Roman"/>
          <w:sz w:val="24"/>
          <w:szCs w:val="24"/>
          <w:lang w:val="ro-RO"/>
        </w:rPr>
        <w:t>07.12</w:t>
      </w:r>
      <w:r w:rsidRPr="00163DAE">
        <w:rPr>
          <w:rFonts w:ascii="Times New Roman" w:eastAsia="Times New Roman" w:hAnsi="Times New Roman" w:cs="Times New Roman"/>
          <w:sz w:val="24"/>
          <w:szCs w:val="24"/>
          <w:lang w:val="ro-RO"/>
        </w:rPr>
        <w:t xml:space="preserve">.2022 ”Cu privire la </w:t>
      </w:r>
      <w:r w:rsidR="00163DAE" w:rsidRPr="00163DAE">
        <w:rPr>
          <w:rFonts w:ascii="Times New Roman" w:eastAsia="Times New Roman" w:hAnsi="Times New Roman" w:cs="Times New Roman"/>
          <w:sz w:val="24"/>
          <w:szCs w:val="24"/>
          <w:lang w:val="ro-RO"/>
        </w:rPr>
        <w:t>expunerea la licitaţie publică de vânzare-cumpărare a bunurilor imobile”</w:t>
      </w:r>
      <w:r w:rsidR="00163DAE">
        <w:rPr>
          <w:rFonts w:ascii="Times New Roman" w:eastAsia="Times New Roman" w:hAnsi="Times New Roman" w:cs="Times New Roman"/>
          <w:sz w:val="24"/>
          <w:szCs w:val="24"/>
          <w:lang w:val="ro-RO"/>
        </w:rPr>
        <w:t xml:space="preserve">, </w:t>
      </w:r>
      <w:r w:rsidRPr="00E84A04">
        <w:rPr>
          <w:rFonts w:ascii="Times New Roman" w:eastAsia="Times New Roman" w:hAnsi="Times New Roman" w:cs="Times New Roman"/>
          <w:sz w:val="24"/>
          <w:szCs w:val="24"/>
          <w:lang w:val="ro-RO"/>
        </w:rPr>
        <w:t>în baza art.5,alin.(7) din Legea nr.100/2017 privind actele normative ale Guvernului și ale altor autorități administrației publice locale și centrale; în  temeiul  art. 14, art.68 al.</w:t>
      </w:r>
      <w:r>
        <w:rPr>
          <w:rFonts w:ascii="Times New Roman" w:eastAsia="Times New Roman" w:hAnsi="Times New Roman" w:cs="Times New Roman"/>
          <w:sz w:val="24"/>
          <w:szCs w:val="24"/>
          <w:lang w:val="ro-RO"/>
        </w:rPr>
        <w:t xml:space="preserve"> </w:t>
      </w:r>
      <w:r w:rsidRPr="00E84A04">
        <w:rPr>
          <w:rFonts w:ascii="Times New Roman" w:eastAsia="Times New Roman" w:hAnsi="Times New Roman" w:cs="Times New Roman"/>
          <w:sz w:val="24"/>
          <w:szCs w:val="24"/>
          <w:lang w:val="ro-RO"/>
        </w:rPr>
        <w:t>(1) și al.(2)  al  Legii nr. 436/2006 privind administraţia publică locală cu modificările şi completările ulterioare; având avizele comisiilor consultative de specialitate, Consiliul orășenesc Anenii Noi,</w:t>
      </w:r>
    </w:p>
    <w:p w:rsidR="00F27FA7" w:rsidRDefault="00F27FA7" w:rsidP="00F27FA7">
      <w:pPr>
        <w:spacing w:after="0" w:line="240" w:lineRule="auto"/>
        <w:contextualSpacing/>
        <w:jc w:val="both"/>
        <w:rPr>
          <w:rFonts w:ascii="Times New Roman" w:eastAsia="Times New Roman" w:hAnsi="Times New Roman" w:cs="Times New Roman"/>
          <w:sz w:val="24"/>
          <w:szCs w:val="24"/>
          <w:lang w:val="ro-RO"/>
        </w:rPr>
      </w:pPr>
    </w:p>
    <w:p w:rsidR="00F27FA7" w:rsidRDefault="00F27FA7" w:rsidP="00F27FA7">
      <w:pPr>
        <w:spacing w:after="0" w:line="240" w:lineRule="auto"/>
        <w:contextualSpacing/>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DECIDE:</w:t>
      </w:r>
    </w:p>
    <w:p w:rsidR="00F27FA7" w:rsidRDefault="00F27FA7" w:rsidP="00F27FA7">
      <w:pPr>
        <w:tabs>
          <w:tab w:val="left" w:pos="6750"/>
        </w:tabs>
        <w:spacing w:after="0" w:line="240" w:lineRule="auto"/>
        <w:contextualSpacing/>
        <w:rPr>
          <w:rFonts w:ascii="Times New Roman" w:eastAsia="Times New Roman" w:hAnsi="Times New Roman" w:cs="Times New Roman"/>
          <w:b/>
          <w:sz w:val="24"/>
          <w:szCs w:val="24"/>
          <w:lang w:val="ro-RO"/>
        </w:rPr>
      </w:pPr>
    </w:p>
    <w:p w:rsidR="00F27FA7" w:rsidRPr="00163DAE" w:rsidRDefault="00F27FA7" w:rsidP="00F27FA7">
      <w:pPr>
        <w:spacing w:after="0" w:line="240" w:lineRule="auto"/>
        <w:contextualSpacing/>
        <w:jc w:val="both"/>
        <w:rPr>
          <w:rFonts w:ascii="Times New Roman" w:eastAsia="Times New Roman" w:hAnsi="Times New Roman" w:cs="Times New Roman"/>
          <w:b/>
          <w:sz w:val="24"/>
          <w:szCs w:val="24"/>
          <w:lang w:val="ro-RO"/>
        </w:rPr>
      </w:pPr>
      <w:r w:rsidRPr="00163DAE">
        <w:rPr>
          <w:rFonts w:ascii="Times New Roman" w:eastAsia="Times New Roman" w:hAnsi="Times New Roman" w:cs="Times New Roman"/>
          <w:sz w:val="24"/>
          <w:szCs w:val="24"/>
          <w:lang w:val="ro-RO"/>
        </w:rPr>
        <w:t xml:space="preserve">1. </w:t>
      </w:r>
      <w:r w:rsidRPr="00163DAE">
        <w:rPr>
          <w:rFonts w:ascii="Times New Roman" w:eastAsia="Times New Roman" w:hAnsi="Times New Roman" w:cs="Times New Roman"/>
          <w:b/>
          <w:sz w:val="24"/>
          <w:szCs w:val="24"/>
          <w:lang w:val="ro-RO"/>
        </w:rPr>
        <w:t xml:space="preserve">Se  </w:t>
      </w:r>
      <w:r w:rsidR="00163DAE" w:rsidRPr="00163DAE">
        <w:rPr>
          <w:rFonts w:ascii="Times New Roman" w:eastAsia="Times New Roman" w:hAnsi="Times New Roman" w:cs="Times New Roman"/>
          <w:b/>
          <w:sz w:val="24"/>
          <w:szCs w:val="24"/>
          <w:lang w:val="ro-RO"/>
        </w:rPr>
        <w:t>admite parţial</w:t>
      </w:r>
      <w:r w:rsidRPr="00163DAE">
        <w:rPr>
          <w:rFonts w:ascii="Times New Roman" w:eastAsia="Times New Roman" w:hAnsi="Times New Roman" w:cs="Times New Roman"/>
          <w:b/>
          <w:sz w:val="24"/>
          <w:szCs w:val="24"/>
          <w:lang w:val="ro-RO"/>
        </w:rPr>
        <w:t xml:space="preserve"> Notificarea</w:t>
      </w:r>
      <w:r w:rsidRPr="00163DAE">
        <w:rPr>
          <w:rFonts w:ascii="Times New Roman" w:eastAsia="Times New Roman" w:hAnsi="Times New Roman" w:cs="Times New Roman"/>
          <w:sz w:val="24"/>
          <w:szCs w:val="24"/>
          <w:lang w:val="ro-RO"/>
        </w:rPr>
        <w:t xml:space="preserve"> Oficiului Teritorial Căușeni al Cancelariei de Stat  nr. </w:t>
      </w:r>
      <w:r w:rsidRPr="00163DAE">
        <w:rPr>
          <w:rFonts w:ascii="Times New Roman" w:eastAsia="Times New Roman" w:hAnsi="Times New Roman" w:cs="Times New Roman"/>
          <w:b/>
          <w:sz w:val="24"/>
          <w:szCs w:val="24"/>
          <w:lang w:val="ro-RO"/>
        </w:rPr>
        <w:t>1304/OT</w:t>
      </w:r>
      <w:r w:rsidRPr="00163DAE">
        <w:rPr>
          <w:rFonts w:ascii="Times New Roman" w:eastAsia="Times New Roman" w:hAnsi="Times New Roman" w:cs="Times New Roman"/>
          <w:b/>
          <w:sz w:val="24"/>
          <w:szCs w:val="24"/>
          <w:vertAlign w:val="subscript"/>
          <w:lang w:val="ro-RO"/>
        </w:rPr>
        <w:t xml:space="preserve">3 </w:t>
      </w:r>
      <w:r w:rsidRPr="00163DAE">
        <w:rPr>
          <w:rFonts w:ascii="Times New Roman" w:eastAsia="Times New Roman" w:hAnsi="Times New Roman" w:cs="Times New Roman"/>
          <w:b/>
          <w:sz w:val="24"/>
          <w:szCs w:val="24"/>
          <w:lang w:val="ro-RO"/>
        </w:rPr>
        <w:t>–</w:t>
      </w:r>
      <w:r w:rsidR="00163DAE" w:rsidRPr="00163DAE">
        <w:rPr>
          <w:rFonts w:ascii="Times New Roman" w:eastAsia="Times New Roman" w:hAnsi="Times New Roman" w:cs="Times New Roman"/>
          <w:b/>
          <w:sz w:val="24"/>
          <w:szCs w:val="24"/>
          <w:lang w:val="ro-RO"/>
        </w:rPr>
        <w:t>772 din 20.12.2022</w:t>
      </w:r>
      <w:r w:rsidRPr="00163DAE">
        <w:rPr>
          <w:rFonts w:ascii="Times New Roman" w:eastAsia="Times New Roman" w:hAnsi="Times New Roman" w:cs="Times New Roman"/>
          <w:b/>
          <w:sz w:val="24"/>
          <w:szCs w:val="24"/>
          <w:lang w:val="ro-RO"/>
        </w:rPr>
        <w:t>.</w:t>
      </w:r>
    </w:p>
    <w:p w:rsidR="00BF56B4" w:rsidRPr="00DD6984" w:rsidRDefault="00BF56B4" w:rsidP="00F27FA7">
      <w:pPr>
        <w:spacing w:after="0" w:line="240" w:lineRule="auto"/>
        <w:contextualSpacing/>
        <w:jc w:val="both"/>
        <w:rPr>
          <w:rFonts w:ascii="Times New Roman" w:eastAsia="Times New Roman" w:hAnsi="Times New Roman" w:cs="Times New Roman"/>
          <w:b/>
          <w:sz w:val="24"/>
          <w:szCs w:val="24"/>
          <w:lang w:val="ro-RO"/>
        </w:rPr>
      </w:pPr>
      <w:r w:rsidRPr="00DA120E">
        <w:rPr>
          <w:rFonts w:ascii="Times New Roman" w:eastAsia="Times New Roman" w:hAnsi="Times New Roman" w:cs="Times New Roman"/>
          <w:sz w:val="24"/>
          <w:szCs w:val="24"/>
          <w:lang w:val="ro-RO"/>
        </w:rPr>
        <w:t xml:space="preserve">2. </w:t>
      </w:r>
      <w:r w:rsidRPr="00DA120E">
        <w:rPr>
          <w:rFonts w:ascii="Times New Roman" w:eastAsia="Times New Roman" w:hAnsi="Times New Roman" w:cs="Times New Roman"/>
          <w:b/>
          <w:sz w:val="24"/>
          <w:szCs w:val="24"/>
          <w:lang w:val="ro-RO"/>
        </w:rPr>
        <w:t>Se modifică şi se completează</w:t>
      </w:r>
      <w:r w:rsidRPr="00DA120E">
        <w:rPr>
          <w:rFonts w:ascii="Times New Roman" w:eastAsia="Times New Roman" w:hAnsi="Times New Roman" w:cs="Times New Roman"/>
          <w:sz w:val="24"/>
          <w:szCs w:val="24"/>
          <w:lang w:val="ro-RO"/>
        </w:rPr>
        <w:t xml:space="preserve"> decizia Consiliului orăşenesc Anenii Noi</w:t>
      </w:r>
      <w:r w:rsidR="00DA120E">
        <w:rPr>
          <w:rFonts w:ascii="Times New Roman" w:eastAsia="Times New Roman" w:hAnsi="Times New Roman" w:cs="Times New Roman"/>
          <w:sz w:val="24"/>
          <w:szCs w:val="24"/>
          <w:lang w:val="ro-RO"/>
        </w:rPr>
        <w:t xml:space="preserve"> </w:t>
      </w:r>
      <w:r w:rsidRPr="00DA120E">
        <w:rPr>
          <w:rFonts w:ascii="Times New Roman" w:eastAsia="Times New Roman" w:hAnsi="Times New Roman" w:cs="Times New Roman"/>
          <w:sz w:val="24"/>
          <w:szCs w:val="24"/>
          <w:lang w:val="ro-RO"/>
        </w:rPr>
        <w:t>nr. 8/24 din 07.12.2022 „Cu privire la expunerea la licitaţie publică de vânzare-cumpărare a bunurilor imobile”cu pct. 2.1. care va avea următoarea redacție „</w:t>
      </w:r>
      <w:r w:rsidRPr="00DA120E">
        <w:rPr>
          <w:rFonts w:ascii="Times New Roman" w:eastAsia="Times New Roman" w:hAnsi="Times New Roman" w:cs="Times New Roman"/>
          <w:b/>
          <w:i/>
          <w:sz w:val="24"/>
          <w:szCs w:val="24"/>
          <w:lang w:val="ro-RO"/>
        </w:rPr>
        <w:t>Comisia de licitație cu strigare și reducere de pe lângă Primăria or. Anenii Noi și Primăria or. Anenii Noi vor asigura completarea în prealabil a dosarului, după caz, dosarelor de licitații cu raport de evaluare a bunurilor imobile obiect al licitației întocmit / întocmite de un evaluator în conformitate cu Legea nr. 989/2002 cu privire la activitatea de evaluare cu asigurarea finanțării din soldul disponibil a costurilor pentru evaluarea bunurilor imobile</w:t>
      </w:r>
      <w:r w:rsidRPr="00DA120E">
        <w:rPr>
          <w:rFonts w:ascii="Times New Roman" w:eastAsia="Times New Roman" w:hAnsi="Times New Roman" w:cs="Times New Roman"/>
          <w:sz w:val="24"/>
          <w:szCs w:val="24"/>
          <w:lang w:val="ro-RO"/>
        </w:rPr>
        <w:t>”.</w:t>
      </w:r>
    </w:p>
    <w:p w:rsidR="00F27FA7" w:rsidRDefault="00DD6984" w:rsidP="00F27FA7">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4. </w:t>
      </w:r>
      <w:r w:rsidR="00F27FA7">
        <w:rPr>
          <w:rFonts w:ascii="Times New Roman" w:eastAsia="Times New Roman" w:hAnsi="Times New Roman" w:cs="Times New Roman"/>
          <w:sz w:val="24"/>
          <w:szCs w:val="24"/>
          <w:lang w:val="ro-RO"/>
        </w:rPr>
        <w:t>Prezenta decizie se aduce la cunoştinţă publică prin plasarea în Registrul de Stat al Actelor Locale, pe pag web şi panoul informativ al instituţiei.</w:t>
      </w:r>
    </w:p>
    <w:p w:rsidR="00F27FA7" w:rsidRPr="001C6C45" w:rsidRDefault="00F27FA7" w:rsidP="00F27FA7">
      <w:pPr>
        <w:spacing w:after="0" w:line="240" w:lineRule="auto"/>
        <w:contextualSpacing/>
        <w:jc w:val="both"/>
        <w:rPr>
          <w:rFonts w:ascii="Times New Roman" w:eastAsia="Times New Roman" w:hAnsi="Times New Roman" w:cs="Times New Roman"/>
          <w:sz w:val="24"/>
          <w:szCs w:val="24"/>
          <w:lang w:val="ro-RO"/>
        </w:rPr>
      </w:pPr>
      <w:r w:rsidRPr="001C6C45">
        <w:rPr>
          <w:rFonts w:ascii="Times New Roman" w:eastAsia="Times New Roman" w:hAnsi="Times New Roman" w:cs="Times New Roman"/>
          <w:sz w:val="24"/>
          <w:szCs w:val="24"/>
          <w:lang w:val="ro-RO"/>
        </w:rPr>
        <w:t>4. Prezenta decizie, poate fi contestată de Oficiului Teritorial Căușeni al Cancelariei de Stat în termen de 30 de zile de la data includerii actului în Registrul de stat al actelor locale, prin intermediul Judecătoriei Anenii Noi, sediul Central.</w:t>
      </w:r>
    </w:p>
    <w:p w:rsidR="00F27FA7" w:rsidRDefault="00F27FA7" w:rsidP="00F27FA7">
      <w:pPr>
        <w:spacing w:after="0" w:line="240" w:lineRule="auto"/>
        <w:contextualSpacing/>
        <w:jc w:val="both"/>
        <w:rPr>
          <w:rFonts w:ascii="Times New Roman" w:eastAsia="Times New Roman" w:hAnsi="Times New Roman" w:cs="Times New Roman"/>
          <w:sz w:val="24"/>
          <w:szCs w:val="24"/>
          <w:lang w:val="ro-RO"/>
        </w:rPr>
      </w:pPr>
      <w:r w:rsidRPr="001C6C45">
        <w:rPr>
          <w:rFonts w:ascii="Times New Roman" w:eastAsia="Times New Roman" w:hAnsi="Times New Roman" w:cs="Times New Roman"/>
          <w:sz w:val="24"/>
          <w:szCs w:val="24"/>
          <w:lang w:val="ro-RO"/>
        </w:rPr>
        <w:t>5. Prezenta decizie, poate fi contestată de persoana interesată, prin intermediul Judecătoriei Anenii Noi, sediul Central, în termen de 30 de zile de la comunicare.</w:t>
      </w:r>
    </w:p>
    <w:p w:rsidR="00F27FA7" w:rsidRDefault="00F27FA7" w:rsidP="00F27FA7">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 Controlul asupra executării prezentei decizii se atribuie Consiliului orăşenesc.</w:t>
      </w:r>
    </w:p>
    <w:p w:rsidR="00F27FA7" w:rsidRDefault="00F27FA7" w:rsidP="00F27FA7">
      <w:pPr>
        <w:tabs>
          <w:tab w:val="left" w:pos="6750"/>
        </w:tabs>
        <w:spacing w:after="0" w:line="240" w:lineRule="auto"/>
        <w:contextualSpacing/>
        <w:rPr>
          <w:rFonts w:ascii="Times New Roman" w:eastAsia="Times New Roman" w:hAnsi="Times New Roman" w:cs="Times New Roman"/>
          <w:b/>
          <w:sz w:val="24"/>
          <w:szCs w:val="24"/>
          <w:lang w:val="ro-RO"/>
        </w:rPr>
      </w:pPr>
    </w:p>
    <w:p w:rsidR="00F27FA7" w:rsidRDefault="00F27FA7" w:rsidP="00F27FA7">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Preşedintele     şedinţei:                                                                           </w:t>
      </w:r>
    </w:p>
    <w:p w:rsidR="00F27FA7" w:rsidRDefault="00F27FA7" w:rsidP="00F27FA7">
      <w:pPr>
        <w:tabs>
          <w:tab w:val="left" w:pos="6750"/>
        </w:tabs>
        <w:spacing w:after="0" w:line="240" w:lineRule="auto"/>
        <w:contextualSpacing/>
        <w:rPr>
          <w:rFonts w:ascii="Times New Roman" w:eastAsia="Times New Roman" w:hAnsi="Times New Roman" w:cs="Times New Roman"/>
          <w:b/>
          <w:sz w:val="24"/>
          <w:szCs w:val="24"/>
          <w:lang w:val="ro-RO"/>
        </w:rPr>
      </w:pPr>
    </w:p>
    <w:p w:rsidR="00F27FA7" w:rsidRDefault="00F27FA7" w:rsidP="00F27FA7">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Contrasemnează:</w:t>
      </w:r>
    </w:p>
    <w:p w:rsidR="00F27FA7" w:rsidRDefault="00DD6984" w:rsidP="00F27FA7">
      <w:pPr>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Secretar</w:t>
      </w:r>
      <w:r w:rsidR="00F27FA7">
        <w:rPr>
          <w:rFonts w:ascii="Times New Roman" w:eastAsia="Times New Roman" w:hAnsi="Times New Roman" w:cs="Times New Roman"/>
          <w:b/>
          <w:sz w:val="24"/>
          <w:szCs w:val="24"/>
          <w:lang w:val="ro-RO"/>
        </w:rPr>
        <w:t xml:space="preserve"> al consiliului orășenesc                                              R. Melnic</w:t>
      </w:r>
    </w:p>
    <w:p w:rsidR="00DA120E" w:rsidRDefault="00DA120E" w:rsidP="00F27FA7">
      <w:pPr>
        <w:spacing w:after="0" w:line="240" w:lineRule="auto"/>
        <w:contextualSpacing/>
        <w:rPr>
          <w:rFonts w:ascii="Times New Roman" w:eastAsia="Times New Roman" w:hAnsi="Times New Roman" w:cs="Times New Roman"/>
          <w:b/>
          <w:sz w:val="24"/>
          <w:szCs w:val="24"/>
          <w:lang w:val="ro-RO"/>
        </w:rPr>
      </w:pPr>
    </w:p>
    <w:p w:rsidR="00F27FA7" w:rsidRPr="00E84A04" w:rsidRDefault="00F27FA7" w:rsidP="00F27FA7">
      <w:pPr>
        <w:spacing w:after="0" w:line="240" w:lineRule="auto"/>
        <w:contextualSpacing/>
        <w:rPr>
          <w:rFonts w:ascii="Times New Roman" w:eastAsia="Times New Roman" w:hAnsi="Times New Roman" w:cs="Times New Roman"/>
          <w:b/>
          <w:sz w:val="24"/>
          <w:szCs w:val="24"/>
          <w:lang w:val="ro-RO"/>
        </w:rPr>
      </w:pPr>
    </w:p>
    <w:p w:rsidR="00F27FA7" w:rsidRDefault="00F27FA7" w:rsidP="00F27FA7">
      <w:pPr>
        <w:spacing w:after="0" w:line="240" w:lineRule="auto"/>
        <w:contextualSpacing/>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rsidR="00F27FA7" w:rsidRDefault="00F27FA7" w:rsidP="00F27FA7">
      <w:pPr>
        <w:spacing w:after="0" w:line="240" w:lineRule="auto"/>
        <w:contextualSpacing/>
        <w:rPr>
          <w:rFonts w:ascii="Times New Roman" w:hAnsi="Times New Roman" w:cs="Times New Roman"/>
          <w:b/>
          <w:sz w:val="24"/>
          <w:szCs w:val="24"/>
          <w:lang w:val="ro-RO"/>
        </w:rPr>
      </w:pPr>
    </w:p>
    <w:p w:rsidR="00F27FA7" w:rsidRDefault="00F27FA7" w:rsidP="00F27FA7">
      <w:pPr>
        <w:jc w:val="center"/>
        <w:rPr>
          <w:rFonts w:ascii="Times New Roman" w:hAnsi="Times New Roman"/>
          <w:b/>
          <w:sz w:val="26"/>
          <w:szCs w:val="26"/>
          <w:lang w:val="en-US"/>
        </w:rPr>
      </w:pPr>
      <w:proofErr w:type="spellStart"/>
      <w:r>
        <w:rPr>
          <w:rFonts w:ascii="Times New Roman" w:hAnsi="Times New Roman"/>
          <w:b/>
          <w:sz w:val="26"/>
          <w:szCs w:val="26"/>
          <w:lang w:val="en-US"/>
        </w:rPr>
        <w:t>Notă</w:t>
      </w:r>
      <w:proofErr w:type="spellEnd"/>
      <w:r>
        <w:rPr>
          <w:rFonts w:ascii="Times New Roman" w:hAnsi="Times New Roman"/>
          <w:b/>
          <w:sz w:val="26"/>
          <w:szCs w:val="26"/>
          <w:lang w:val="ro-RO"/>
        </w:rPr>
        <w:t xml:space="preserve"> </w:t>
      </w:r>
      <w:proofErr w:type="spellStart"/>
      <w:r>
        <w:rPr>
          <w:rFonts w:ascii="Times New Roman" w:hAnsi="Times New Roman"/>
          <w:b/>
          <w:sz w:val="26"/>
          <w:szCs w:val="26"/>
          <w:lang w:val="en-US"/>
        </w:rPr>
        <w:t>informativă</w:t>
      </w:r>
      <w:proofErr w:type="spellEnd"/>
    </w:p>
    <w:p w:rsidR="00F27FA7" w:rsidRPr="00522151" w:rsidRDefault="00F27FA7" w:rsidP="00F27FA7">
      <w:pPr>
        <w:contextualSpacing/>
        <w:rPr>
          <w:rFonts w:ascii="Times New Roman" w:eastAsia="Times New Roman" w:hAnsi="Times New Roman" w:cs="Times New Roman"/>
          <w:b/>
          <w:sz w:val="24"/>
          <w:szCs w:val="24"/>
          <w:lang w:val="ro-RO"/>
        </w:rPr>
      </w:pPr>
      <w:proofErr w:type="gramStart"/>
      <w:r>
        <w:rPr>
          <w:rFonts w:ascii="Times New Roman" w:hAnsi="Times New Roman" w:cs="Times New Roman"/>
          <w:bCs/>
          <w:sz w:val="24"/>
          <w:szCs w:val="24"/>
          <w:lang w:val="en-US"/>
        </w:rPr>
        <w:t>la</w:t>
      </w:r>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proiectul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deci</w:t>
      </w:r>
      <w:r>
        <w:rPr>
          <w:rFonts w:ascii="Times New Roman" w:hAnsi="Times New Roman" w:cs="Times New Roman"/>
          <w:bCs/>
          <w:sz w:val="24"/>
          <w:szCs w:val="24"/>
          <w:lang w:val="ro-RO"/>
        </w:rPr>
        <w:t>ziei</w:t>
      </w:r>
      <w:proofErr w:type="spellEnd"/>
      <w:r>
        <w:rPr>
          <w:rFonts w:ascii="Times New Roman" w:hAnsi="Times New Roman" w:cs="Times New Roman"/>
          <w:bCs/>
          <w:sz w:val="24"/>
          <w:szCs w:val="24"/>
          <w:lang w:val="ro-RO"/>
        </w:rPr>
        <w:t xml:space="preserve">  </w:t>
      </w:r>
      <w:r w:rsidRPr="00522151">
        <w:rPr>
          <w:rFonts w:ascii="Times New Roman" w:hAnsi="Times New Roman" w:cs="Times New Roman"/>
          <w:sz w:val="24"/>
          <w:szCs w:val="24"/>
          <w:lang w:val="en-US"/>
        </w:rPr>
        <w:t>“</w:t>
      </w:r>
      <w:r w:rsidRPr="00522151">
        <w:rPr>
          <w:rFonts w:ascii="Times New Roman" w:eastAsia="Times New Roman" w:hAnsi="Times New Roman" w:cs="Times New Roman"/>
          <w:b/>
          <w:sz w:val="24"/>
          <w:szCs w:val="24"/>
          <w:lang w:val="ro-RO"/>
        </w:rPr>
        <w:t xml:space="preserve">Cu privire la examinarea Notificării </w:t>
      </w:r>
    </w:p>
    <w:p w:rsidR="00F27FA7" w:rsidRDefault="00F27FA7" w:rsidP="00F27FA7">
      <w:pPr>
        <w:spacing w:after="0" w:line="240" w:lineRule="auto"/>
        <w:rPr>
          <w:rFonts w:ascii="Times New Roman" w:eastAsia="Times New Roman" w:hAnsi="Times New Roman" w:cs="Times New Roman"/>
          <w:b/>
          <w:sz w:val="24"/>
          <w:szCs w:val="24"/>
          <w:lang w:val="ro-RO"/>
        </w:rPr>
      </w:pPr>
      <w:r w:rsidRPr="00522151">
        <w:rPr>
          <w:rFonts w:ascii="Times New Roman" w:eastAsia="Times New Roman" w:hAnsi="Times New Roman" w:cs="Times New Roman"/>
          <w:b/>
          <w:sz w:val="24"/>
          <w:szCs w:val="24"/>
          <w:lang w:val="ro-RO"/>
        </w:rPr>
        <w:t>Oficiului Teritorial Căuşeni al Cancelariei de Stat nr. 1304/OT3-772 din 20.12.2022”</w:t>
      </w:r>
    </w:p>
    <w:p w:rsidR="003E7AFA" w:rsidRDefault="003E7AFA" w:rsidP="00F27FA7">
      <w:pPr>
        <w:spacing w:after="0" w:line="240" w:lineRule="auto"/>
        <w:rPr>
          <w:rFonts w:ascii="Times New Roman" w:eastAsia="Times New Roman" w:hAnsi="Times New Roman" w:cs="Times New Roman"/>
          <w:b/>
          <w:sz w:val="24"/>
          <w:szCs w:val="24"/>
          <w:lang w:val="ro-RO"/>
        </w:rPr>
      </w:pPr>
    </w:p>
    <w:p w:rsidR="003E7AFA" w:rsidRPr="00522151" w:rsidRDefault="003E7AFA" w:rsidP="00F27FA7">
      <w:pPr>
        <w:spacing w:after="0" w:line="240" w:lineRule="auto"/>
        <w:rPr>
          <w:rFonts w:ascii="Times New Roman" w:hAnsi="Times New Roman" w:cs="Times New Roman"/>
          <w:b/>
          <w:sz w:val="24"/>
          <w:szCs w:val="24"/>
          <w:lang w:val="en-US"/>
        </w:rPr>
      </w:pPr>
    </w:p>
    <w:tbl>
      <w:tblPr>
        <w:tblW w:w="1059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
        <w:gridCol w:w="10257"/>
      </w:tblGrid>
      <w:tr w:rsidR="00F27FA7" w:rsidRPr="00554A83" w:rsidTr="00E2369B">
        <w:trPr>
          <w:trHeight w:val="323"/>
        </w:trPr>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F27FA7" w:rsidRPr="00522151" w:rsidRDefault="00F27FA7" w:rsidP="00E2369B">
            <w:pPr>
              <w:autoSpaceDN w:val="0"/>
              <w:spacing w:after="0"/>
              <w:jc w:val="both"/>
              <w:rPr>
                <w:rFonts w:ascii="Times New Roman" w:hAnsi="Times New Roman"/>
                <w:b/>
                <w:sz w:val="24"/>
                <w:szCs w:val="24"/>
                <w:lang w:val="en-US"/>
              </w:rPr>
            </w:pPr>
            <w:r w:rsidRPr="00522151">
              <w:rPr>
                <w:rFonts w:ascii="Times New Roman" w:hAnsi="Times New Roman"/>
                <w:b/>
                <w:sz w:val="24"/>
                <w:szCs w:val="24"/>
                <w:lang w:val="en-US"/>
              </w:rPr>
              <w:t>1</w:t>
            </w:r>
          </w:p>
        </w:tc>
        <w:tc>
          <w:tcPr>
            <w:tcW w:w="10262" w:type="dxa"/>
            <w:tcBorders>
              <w:top w:val="single" w:sz="4" w:space="0" w:color="auto"/>
              <w:left w:val="single" w:sz="4" w:space="0" w:color="auto"/>
              <w:bottom w:val="single" w:sz="4" w:space="0" w:color="auto"/>
              <w:right w:val="single" w:sz="4" w:space="0" w:color="auto"/>
            </w:tcBorders>
            <w:shd w:val="clear" w:color="auto" w:fill="BFBFBF"/>
            <w:hideMark/>
          </w:tcPr>
          <w:p w:rsidR="00F27FA7" w:rsidRPr="00522151" w:rsidRDefault="00F27FA7" w:rsidP="00E2369B">
            <w:pPr>
              <w:autoSpaceDN w:val="0"/>
              <w:spacing w:after="0"/>
              <w:jc w:val="both"/>
              <w:rPr>
                <w:rFonts w:ascii="Times New Roman" w:hAnsi="Times New Roman"/>
                <w:b/>
                <w:sz w:val="24"/>
                <w:szCs w:val="24"/>
                <w:lang w:val="en-US"/>
              </w:rPr>
            </w:pPr>
            <w:proofErr w:type="spellStart"/>
            <w:r w:rsidRPr="00522151">
              <w:rPr>
                <w:rFonts w:ascii="Times New Roman" w:hAnsi="Times New Roman"/>
                <w:b/>
                <w:sz w:val="24"/>
                <w:szCs w:val="24"/>
                <w:lang w:val="en-US"/>
              </w:rPr>
              <w:t>Denumirea</w:t>
            </w:r>
            <w:proofErr w:type="spellEnd"/>
            <w:r w:rsidRPr="00522151">
              <w:rPr>
                <w:rFonts w:ascii="Times New Roman" w:hAnsi="Times New Roman"/>
                <w:b/>
                <w:sz w:val="24"/>
                <w:szCs w:val="24"/>
                <w:lang w:val="en-US"/>
              </w:rPr>
              <w:t xml:space="preserve"> </w:t>
            </w:r>
            <w:proofErr w:type="spellStart"/>
            <w:r w:rsidRPr="00522151">
              <w:rPr>
                <w:rFonts w:ascii="Times New Roman" w:hAnsi="Times New Roman"/>
                <w:b/>
                <w:sz w:val="24"/>
                <w:szCs w:val="24"/>
                <w:lang w:val="en-US"/>
              </w:rPr>
              <w:t>autorului</w:t>
            </w:r>
            <w:proofErr w:type="spellEnd"/>
            <w:r w:rsidRPr="00522151">
              <w:rPr>
                <w:rFonts w:ascii="Times New Roman" w:hAnsi="Times New Roman"/>
                <w:b/>
                <w:sz w:val="24"/>
                <w:szCs w:val="24"/>
                <w:lang w:val="en-US"/>
              </w:rPr>
              <w:t xml:space="preserve"> </w:t>
            </w:r>
            <w:proofErr w:type="spellStart"/>
            <w:r w:rsidRPr="00522151">
              <w:rPr>
                <w:rFonts w:ascii="Times New Roman" w:hAnsi="Times New Roman"/>
                <w:b/>
                <w:sz w:val="24"/>
                <w:szCs w:val="24"/>
                <w:lang w:val="en-US"/>
              </w:rPr>
              <w:t>şi</w:t>
            </w:r>
            <w:proofErr w:type="spellEnd"/>
            <w:r w:rsidRPr="00522151">
              <w:rPr>
                <w:rFonts w:ascii="Times New Roman" w:hAnsi="Times New Roman"/>
                <w:b/>
                <w:sz w:val="24"/>
                <w:szCs w:val="24"/>
                <w:lang w:val="en-US"/>
              </w:rPr>
              <w:t xml:space="preserve">, </w:t>
            </w:r>
            <w:proofErr w:type="spellStart"/>
            <w:r w:rsidRPr="00522151">
              <w:rPr>
                <w:rFonts w:ascii="Times New Roman" w:hAnsi="Times New Roman"/>
                <w:b/>
                <w:sz w:val="24"/>
                <w:szCs w:val="24"/>
                <w:lang w:val="en-US"/>
              </w:rPr>
              <w:t>după</w:t>
            </w:r>
            <w:proofErr w:type="spellEnd"/>
            <w:r w:rsidRPr="00522151">
              <w:rPr>
                <w:rFonts w:ascii="Times New Roman" w:hAnsi="Times New Roman"/>
                <w:b/>
                <w:sz w:val="24"/>
                <w:szCs w:val="24"/>
                <w:lang w:val="en-US"/>
              </w:rPr>
              <w:t xml:space="preserve"> </w:t>
            </w:r>
            <w:proofErr w:type="spellStart"/>
            <w:r w:rsidRPr="00522151">
              <w:rPr>
                <w:rFonts w:ascii="Times New Roman" w:hAnsi="Times New Roman"/>
                <w:b/>
                <w:sz w:val="24"/>
                <w:szCs w:val="24"/>
                <w:lang w:val="en-US"/>
              </w:rPr>
              <w:t>caz</w:t>
            </w:r>
            <w:proofErr w:type="spellEnd"/>
            <w:r w:rsidRPr="00522151">
              <w:rPr>
                <w:rFonts w:ascii="Times New Roman" w:hAnsi="Times New Roman"/>
                <w:b/>
                <w:sz w:val="24"/>
                <w:szCs w:val="24"/>
                <w:lang w:val="en-US"/>
              </w:rPr>
              <w:t xml:space="preserve">, a </w:t>
            </w:r>
            <w:proofErr w:type="spellStart"/>
            <w:r w:rsidRPr="00522151">
              <w:rPr>
                <w:rFonts w:ascii="Times New Roman" w:hAnsi="Times New Roman"/>
                <w:b/>
                <w:sz w:val="24"/>
                <w:szCs w:val="24"/>
                <w:lang w:val="en-US"/>
              </w:rPr>
              <w:t>participanţilor</w:t>
            </w:r>
            <w:proofErr w:type="spellEnd"/>
            <w:r w:rsidRPr="00522151">
              <w:rPr>
                <w:rFonts w:ascii="Times New Roman" w:hAnsi="Times New Roman"/>
                <w:b/>
                <w:sz w:val="24"/>
                <w:szCs w:val="24"/>
                <w:lang w:val="en-US"/>
              </w:rPr>
              <w:t xml:space="preserve"> la </w:t>
            </w:r>
            <w:proofErr w:type="spellStart"/>
            <w:r w:rsidRPr="00522151">
              <w:rPr>
                <w:rFonts w:ascii="Times New Roman" w:hAnsi="Times New Roman"/>
                <w:b/>
                <w:sz w:val="24"/>
                <w:szCs w:val="24"/>
                <w:lang w:val="en-US"/>
              </w:rPr>
              <w:t>elaborarea</w:t>
            </w:r>
            <w:proofErr w:type="spellEnd"/>
            <w:r w:rsidRPr="00522151">
              <w:rPr>
                <w:rFonts w:ascii="Times New Roman" w:hAnsi="Times New Roman"/>
                <w:b/>
                <w:sz w:val="24"/>
                <w:szCs w:val="24"/>
                <w:lang w:val="en-US"/>
              </w:rPr>
              <w:t xml:space="preserve"> </w:t>
            </w:r>
            <w:proofErr w:type="spellStart"/>
            <w:r w:rsidRPr="00522151">
              <w:rPr>
                <w:rFonts w:ascii="Times New Roman" w:hAnsi="Times New Roman"/>
                <w:b/>
                <w:sz w:val="24"/>
                <w:szCs w:val="24"/>
                <w:lang w:val="en-US"/>
              </w:rPr>
              <w:t>proiectului</w:t>
            </w:r>
            <w:proofErr w:type="spellEnd"/>
          </w:p>
        </w:tc>
      </w:tr>
      <w:tr w:rsidR="00F27FA7" w:rsidRPr="00554A83" w:rsidTr="00E2369B">
        <w:trPr>
          <w:trHeight w:val="535"/>
        </w:trPr>
        <w:tc>
          <w:tcPr>
            <w:tcW w:w="331" w:type="dxa"/>
            <w:tcBorders>
              <w:top w:val="single" w:sz="4" w:space="0" w:color="auto"/>
              <w:left w:val="single" w:sz="4" w:space="0" w:color="auto"/>
              <w:bottom w:val="single" w:sz="4" w:space="0" w:color="auto"/>
              <w:right w:val="single" w:sz="4" w:space="0" w:color="auto"/>
            </w:tcBorders>
            <w:shd w:val="clear" w:color="auto" w:fill="FFFFFF"/>
          </w:tcPr>
          <w:p w:rsidR="00F27FA7" w:rsidRPr="00522151" w:rsidRDefault="00F27FA7" w:rsidP="00E2369B">
            <w:pPr>
              <w:autoSpaceDN w:val="0"/>
              <w:spacing w:after="0"/>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F27FA7" w:rsidRPr="00522151" w:rsidRDefault="00F27FA7" w:rsidP="00522151">
            <w:pPr>
              <w:autoSpaceDN w:val="0"/>
              <w:spacing w:after="0"/>
              <w:jc w:val="both"/>
              <w:rPr>
                <w:rFonts w:ascii="Times New Roman" w:hAnsi="Times New Roman"/>
                <w:sz w:val="24"/>
                <w:szCs w:val="24"/>
                <w:lang w:val="ro-RO"/>
              </w:rPr>
            </w:pPr>
            <w:proofErr w:type="spellStart"/>
            <w:r w:rsidRPr="00522151">
              <w:rPr>
                <w:rFonts w:ascii="Times New Roman" w:hAnsi="Times New Roman"/>
                <w:sz w:val="24"/>
                <w:szCs w:val="24"/>
                <w:lang w:val="en-US"/>
              </w:rPr>
              <w:t>Proiectul</w:t>
            </w:r>
            <w:proofErr w:type="spellEnd"/>
            <w:r w:rsidRPr="00522151">
              <w:rPr>
                <w:rFonts w:ascii="Times New Roman" w:hAnsi="Times New Roman"/>
                <w:sz w:val="24"/>
                <w:szCs w:val="24"/>
                <w:lang w:val="en-US"/>
              </w:rPr>
              <w:t xml:space="preserve"> a </w:t>
            </w:r>
            <w:proofErr w:type="spellStart"/>
            <w:r w:rsidRPr="00522151">
              <w:rPr>
                <w:rFonts w:ascii="Times New Roman" w:hAnsi="Times New Roman"/>
                <w:sz w:val="24"/>
                <w:szCs w:val="24"/>
                <w:lang w:val="en-US"/>
              </w:rPr>
              <w:t>fost</w:t>
            </w:r>
            <w:proofErr w:type="spellEnd"/>
            <w:r w:rsidRPr="00522151">
              <w:rPr>
                <w:rFonts w:ascii="Times New Roman" w:hAnsi="Times New Roman"/>
                <w:sz w:val="24"/>
                <w:szCs w:val="24"/>
                <w:lang w:val="en-US"/>
              </w:rPr>
              <w:t xml:space="preserve"> </w:t>
            </w:r>
            <w:proofErr w:type="spellStart"/>
            <w:r w:rsidRPr="00522151">
              <w:rPr>
                <w:rFonts w:ascii="Times New Roman" w:hAnsi="Times New Roman"/>
                <w:sz w:val="24"/>
                <w:szCs w:val="24"/>
                <w:lang w:val="en-US"/>
              </w:rPr>
              <w:t>elaborat</w:t>
            </w:r>
            <w:proofErr w:type="spellEnd"/>
            <w:r w:rsidRPr="00522151">
              <w:rPr>
                <w:rFonts w:ascii="Times New Roman" w:hAnsi="Times New Roman"/>
                <w:sz w:val="24"/>
                <w:szCs w:val="24"/>
                <w:lang w:val="en-US"/>
              </w:rPr>
              <w:t xml:space="preserve"> de </w:t>
            </w:r>
            <w:proofErr w:type="spellStart"/>
            <w:r w:rsidR="00522151">
              <w:rPr>
                <w:rFonts w:ascii="Times New Roman" w:hAnsi="Times New Roman"/>
                <w:sz w:val="24"/>
                <w:szCs w:val="24"/>
                <w:lang w:val="en-US"/>
              </w:rPr>
              <w:t>specialiştii</w:t>
            </w:r>
            <w:proofErr w:type="spellEnd"/>
            <w:r w:rsidR="00522151">
              <w:rPr>
                <w:rFonts w:ascii="Times New Roman" w:hAnsi="Times New Roman"/>
                <w:sz w:val="24"/>
                <w:szCs w:val="24"/>
                <w:lang w:val="en-US"/>
              </w:rPr>
              <w:t xml:space="preserve"> din </w:t>
            </w:r>
            <w:proofErr w:type="spellStart"/>
            <w:r w:rsidR="00522151">
              <w:rPr>
                <w:rFonts w:ascii="Times New Roman" w:hAnsi="Times New Roman"/>
                <w:sz w:val="24"/>
                <w:szCs w:val="24"/>
                <w:lang w:val="en-US"/>
              </w:rPr>
              <w:t>cadrul</w:t>
            </w:r>
            <w:proofErr w:type="spellEnd"/>
            <w:r w:rsidR="00522151">
              <w:rPr>
                <w:rFonts w:ascii="Times New Roman" w:hAnsi="Times New Roman"/>
                <w:sz w:val="24"/>
                <w:szCs w:val="24"/>
                <w:lang w:val="en-US"/>
              </w:rPr>
              <w:t xml:space="preserve"> </w:t>
            </w:r>
            <w:proofErr w:type="spellStart"/>
            <w:r w:rsidR="00522151">
              <w:rPr>
                <w:rFonts w:ascii="Times New Roman" w:hAnsi="Times New Roman"/>
                <w:sz w:val="24"/>
                <w:szCs w:val="24"/>
                <w:lang w:val="en-US"/>
              </w:rPr>
              <w:t>Primăriei</w:t>
            </w:r>
            <w:proofErr w:type="spellEnd"/>
            <w:r w:rsidR="00522151">
              <w:rPr>
                <w:rFonts w:ascii="Times New Roman" w:hAnsi="Times New Roman"/>
                <w:sz w:val="24"/>
                <w:szCs w:val="24"/>
                <w:lang w:val="en-US"/>
              </w:rPr>
              <w:t>.</w:t>
            </w:r>
          </w:p>
        </w:tc>
      </w:tr>
      <w:tr w:rsidR="00F27FA7" w:rsidRPr="00554A83" w:rsidTr="00E2369B">
        <w:trPr>
          <w:trHeight w:val="293"/>
        </w:trPr>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F27FA7" w:rsidRPr="003E7AFA" w:rsidRDefault="00F27FA7" w:rsidP="00E2369B">
            <w:pPr>
              <w:autoSpaceDN w:val="0"/>
              <w:spacing w:after="0"/>
              <w:jc w:val="both"/>
              <w:rPr>
                <w:rFonts w:ascii="Times New Roman" w:hAnsi="Times New Roman"/>
                <w:b/>
                <w:sz w:val="24"/>
                <w:szCs w:val="24"/>
                <w:lang w:val="en-US"/>
              </w:rPr>
            </w:pPr>
            <w:r w:rsidRPr="003E7AFA">
              <w:rPr>
                <w:rFonts w:ascii="Times New Roman" w:hAnsi="Times New Roman"/>
                <w:b/>
                <w:sz w:val="24"/>
                <w:szCs w:val="24"/>
              </w:rPr>
              <w:t>2</w:t>
            </w:r>
          </w:p>
        </w:tc>
        <w:tc>
          <w:tcPr>
            <w:tcW w:w="10262" w:type="dxa"/>
            <w:tcBorders>
              <w:top w:val="single" w:sz="4" w:space="0" w:color="auto"/>
              <w:left w:val="single" w:sz="4" w:space="0" w:color="auto"/>
              <w:bottom w:val="single" w:sz="4" w:space="0" w:color="auto"/>
              <w:right w:val="single" w:sz="4" w:space="0" w:color="auto"/>
            </w:tcBorders>
            <w:shd w:val="clear" w:color="auto" w:fill="BFBFBF"/>
            <w:hideMark/>
          </w:tcPr>
          <w:p w:rsidR="00F27FA7" w:rsidRPr="003E7AFA" w:rsidRDefault="00F27FA7" w:rsidP="00E2369B">
            <w:pPr>
              <w:autoSpaceDN w:val="0"/>
              <w:spacing w:after="0"/>
              <w:jc w:val="both"/>
              <w:rPr>
                <w:rFonts w:ascii="Times New Roman" w:hAnsi="Times New Roman"/>
                <w:b/>
                <w:sz w:val="24"/>
                <w:szCs w:val="24"/>
                <w:lang w:val="en-US"/>
              </w:rPr>
            </w:pPr>
            <w:proofErr w:type="spellStart"/>
            <w:r w:rsidRPr="003E7AFA">
              <w:rPr>
                <w:rFonts w:ascii="Times New Roman" w:hAnsi="Times New Roman"/>
                <w:b/>
                <w:sz w:val="24"/>
                <w:szCs w:val="24"/>
                <w:lang w:val="en-US"/>
              </w:rPr>
              <w:t>Condiţiile</w:t>
            </w:r>
            <w:proofErr w:type="spellEnd"/>
            <w:r w:rsidRPr="003E7AFA">
              <w:rPr>
                <w:rFonts w:ascii="Times New Roman" w:hAnsi="Times New Roman"/>
                <w:b/>
                <w:sz w:val="24"/>
                <w:szCs w:val="24"/>
                <w:lang w:val="en-US"/>
              </w:rPr>
              <w:t xml:space="preserve"> </w:t>
            </w:r>
            <w:proofErr w:type="spellStart"/>
            <w:r w:rsidRPr="003E7AFA">
              <w:rPr>
                <w:rFonts w:ascii="Times New Roman" w:hAnsi="Times New Roman"/>
                <w:b/>
                <w:sz w:val="24"/>
                <w:szCs w:val="24"/>
                <w:lang w:val="en-US"/>
              </w:rPr>
              <w:t>ce</w:t>
            </w:r>
            <w:proofErr w:type="spellEnd"/>
            <w:r w:rsidRPr="003E7AFA">
              <w:rPr>
                <w:rFonts w:ascii="Times New Roman" w:hAnsi="Times New Roman"/>
                <w:b/>
                <w:sz w:val="24"/>
                <w:szCs w:val="24"/>
                <w:lang w:val="en-US"/>
              </w:rPr>
              <w:t xml:space="preserve"> au </w:t>
            </w:r>
            <w:proofErr w:type="spellStart"/>
            <w:r w:rsidRPr="003E7AFA">
              <w:rPr>
                <w:rFonts w:ascii="Times New Roman" w:hAnsi="Times New Roman"/>
                <w:b/>
                <w:sz w:val="24"/>
                <w:szCs w:val="24"/>
                <w:lang w:val="en-US"/>
              </w:rPr>
              <w:t>impus</w:t>
            </w:r>
            <w:proofErr w:type="spellEnd"/>
            <w:r w:rsidRPr="003E7AFA">
              <w:rPr>
                <w:rFonts w:ascii="Times New Roman" w:hAnsi="Times New Roman"/>
                <w:b/>
                <w:sz w:val="24"/>
                <w:szCs w:val="24"/>
                <w:lang w:val="en-US"/>
              </w:rPr>
              <w:t xml:space="preserve"> </w:t>
            </w:r>
            <w:proofErr w:type="spellStart"/>
            <w:r w:rsidRPr="003E7AFA">
              <w:rPr>
                <w:rFonts w:ascii="Times New Roman" w:hAnsi="Times New Roman"/>
                <w:b/>
                <w:sz w:val="24"/>
                <w:szCs w:val="24"/>
                <w:lang w:val="en-US"/>
              </w:rPr>
              <w:t>elaborarea</w:t>
            </w:r>
            <w:proofErr w:type="spellEnd"/>
            <w:r w:rsidRPr="003E7AFA">
              <w:rPr>
                <w:rFonts w:ascii="Times New Roman" w:hAnsi="Times New Roman"/>
                <w:b/>
                <w:sz w:val="24"/>
                <w:szCs w:val="24"/>
                <w:lang w:val="en-US"/>
              </w:rPr>
              <w:t xml:space="preserve"> </w:t>
            </w:r>
            <w:proofErr w:type="spellStart"/>
            <w:r w:rsidRPr="003E7AFA">
              <w:rPr>
                <w:rFonts w:ascii="Times New Roman" w:hAnsi="Times New Roman"/>
                <w:b/>
                <w:sz w:val="24"/>
                <w:szCs w:val="24"/>
                <w:lang w:val="en-US"/>
              </w:rPr>
              <w:t>proiectului</w:t>
            </w:r>
            <w:proofErr w:type="spellEnd"/>
            <w:r w:rsidRPr="003E7AFA">
              <w:rPr>
                <w:rFonts w:ascii="Times New Roman" w:hAnsi="Times New Roman"/>
                <w:b/>
                <w:sz w:val="24"/>
                <w:szCs w:val="24"/>
                <w:lang w:val="en-US"/>
              </w:rPr>
              <w:t xml:space="preserve"> </w:t>
            </w:r>
            <w:proofErr w:type="spellStart"/>
            <w:r w:rsidRPr="003E7AFA">
              <w:rPr>
                <w:rFonts w:ascii="Times New Roman" w:hAnsi="Times New Roman"/>
                <w:b/>
                <w:sz w:val="24"/>
                <w:szCs w:val="24"/>
                <w:lang w:val="en-US"/>
              </w:rPr>
              <w:t>şi</w:t>
            </w:r>
            <w:proofErr w:type="spellEnd"/>
            <w:r w:rsidRPr="003E7AFA">
              <w:rPr>
                <w:rFonts w:ascii="Times New Roman" w:hAnsi="Times New Roman"/>
                <w:b/>
                <w:sz w:val="24"/>
                <w:szCs w:val="24"/>
                <w:lang w:val="en-US"/>
              </w:rPr>
              <w:t xml:space="preserve"> </w:t>
            </w:r>
            <w:proofErr w:type="spellStart"/>
            <w:r w:rsidRPr="003E7AFA">
              <w:rPr>
                <w:rFonts w:ascii="Times New Roman" w:hAnsi="Times New Roman"/>
                <w:b/>
                <w:sz w:val="24"/>
                <w:szCs w:val="24"/>
                <w:lang w:val="en-US"/>
              </w:rPr>
              <w:t>finalităţile</w:t>
            </w:r>
            <w:proofErr w:type="spellEnd"/>
            <w:r w:rsidRPr="003E7AFA">
              <w:rPr>
                <w:rFonts w:ascii="Times New Roman" w:hAnsi="Times New Roman"/>
                <w:b/>
                <w:sz w:val="24"/>
                <w:szCs w:val="24"/>
                <w:lang w:val="en-US"/>
              </w:rPr>
              <w:t xml:space="preserve"> </w:t>
            </w:r>
            <w:proofErr w:type="spellStart"/>
            <w:r w:rsidRPr="003E7AFA">
              <w:rPr>
                <w:rFonts w:ascii="Times New Roman" w:hAnsi="Times New Roman"/>
                <w:b/>
                <w:sz w:val="24"/>
                <w:szCs w:val="24"/>
                <w:lang w:val="en-US"/>
              </w:rPr>
              <w:t>urmărite</w:t>
            </w:r>
            <w:proofErr w:type="spellEnd"/>
          </w:p>
        </w:tc>
      </w:tr>
      <w:tr w:rsidR="00F27FA7" w:rsidRPr="00522151" w:rsidTr="00E2369B">
        <w:tc>
          <w:tcPr>
            <w:tcW w:w="331" w:type="dxa"/>
            <w:tcBorders>
              <w:top w:val="single" w:sz="4" w:space="0" w:color="auto"/>
              <w:left w:val="single" w:sz="4" w:space="0" w:color="auto"/>
              <w:bottom w:val="single" w:sz="4" w:space="0" w:color="auto"/>
              <w:right w:val="single" w:sz="4" w:space="0" w:color="auto"/>
            </w:tcBorders>
          </w:tcPr>
          <w:p w:rsidR="00F27FA7" w:rsidRPr="003E7AFA" w:rsidRDefault="00F27FA7" w:rsidP="00E2369B">
            <w:pPr>
              <w:autoSpaceDN w:val="0"/>
              <w:spacing w:after="0" w:line="240" w:lineRule="auto"/>
              <w:ind w:firstLine="567"/>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hideMark/>
          </w:tcPr>
          <w:p w:rsidR="00F27FA7" w:rsidRPr="003E7AFA" w:rsidRDefault="00F27FA7" w:rsidP="003E7AFA">
            <w:pPr>
              <w:autoSpaceDN w:val="0"/>
              <w:spacing w:after="0" w:line="240" w:lineRule="auto"/>
              <w:jc w:val="both"/>
              <w:rPr>
                <w:rFonts w:ascii="Times New Roman" w:hAnsi="Times New Roman" w:cs="Times New Roman"/>
                <w:sz w:val="24"/>
                <w:szCs w:val="24"/>
                <w:lang w:val="ro-RO"/>
              </w:rPr>
            </w:pPr>
            <w:proofErr w:type="spellStart"/>
            <w:r w:rsidRPr="003E7AFA">
              <w:rPr>
                <w:rFonts w:ascii="Times New Roman" w:hAnsi="Times New Roman"/>
                <w:sz w:val="24"/>
                <w:szCs w:val="24"/>
                <w:lang w:val="en-GB"/>
              </w:rPr>
              <w:t>Proiectul</w:t>
            </w:r>
            <w:proofErr w:type="spellEnd"/>
            <w:r w:rsidRPr="003E7AFA">
              <w:rPr>
                <w:rFonts w:ascii="Times New Roman" w:hAnsi="Times New Roman"/>
                <w:sz w:val="24"/>
                <w:szCs w:val="24"/>
                <w:lang w:val="en-GB"/>
              </w:rPr>
              <w:t xml:space="preserve"> de </w:t>
            </w:r>
            <w:proofErr w:type="spellStart"/>
            <w:r w:rsidRPr="003E7AFA">
              <w:rPr>
                <w:rFonts w:ascii="Times New Roman" w:hAnsi="Times New Roman"/>
                <w:sz w:val="24"/>
                <w:szCs w:val="24"/>
                <w:lang w:val="en-GB"/>
              </w:rPr>
              <w:t>decizie</w:t>
            </w:r>
            <w:proofErr w:type="spellEnd"/>
            <w:r w:rsidRPr="003E7AFA">
              <w:rPr>
                <w:rFonts w:ascii="Times New Roman" w:hAnsi="Times New Roman"/>
                <w:sz w:val="24"/>
                <w:szCs w:val="24"/>
                <w:lang w:val="en-GB"/>
              </w:rPr>
              <w:t xml:space="preserve"> </w:t>
            </w:r>
            <w:proofErr w:type="spellStart"/>
            <w:r w:rsidRPr="003E7AFA">
              <w:rPr>
                <w:rFonts w:ascii="Times New Roman" w:hAnsi="Times New Roman"/>
                <w:sz w:val="24"/>
                <w:szCs w:val="24"/>
                <w:lang w:val="en-GB"/>
              </w:rPr>
              <w:t>este</w:t>
            </w:r>
            <w:proofErr w:type="spellEnd"/>
            <w:r w:rsidRPr="003E7AFA">
              <w:rPr>
                <w:rFonts w:ascii="Times New Roman" w:hAnsi="Times New Roman"/>
                <w:sz w:val="24"/>
                <w:szCs w:val="24"/>
                <w:lang w:val="en-GB"/>
              </w:rPr>
              <w:t xml:space="preserve"> </w:t>
            </w:r>
            <w:r w:rsidRPr="003E7AFA">
              <w:rPr>
                <w:rFonts w:ascii="Times New Roman" w:hAnsi="Times New Roman" w:cs="Times New Roman"/>
                <w:sz w:val="24"/>
                <w:szCs w:val="24"/>
                <w:lang w:val="en-GB"/>
              </w:rPr>
              <w:t>elaborate</w:t>
            </w:r>
            <w:r w:rsidR="00522151" w:rsidRPr="003E7AFA">
              <w:rPr>
                <w:rFonts w:ascii="Times New Roman" w:hAnsi="Times New Roman" w:cs="Times New Roman"/>
                <w:sz w:val="24"/>
                <w:szCs w:val="24"/>
                <w:lang w:val="ro-RO"/>
              </w:rPr>
              <w:t xml:space="preserve"> urmare a rece</w:t>
            </w:r>
            <w:r w:rsidR="003E7AFA" w:rsidRPr="003E7AFA">
              <w:rPr>
                <w:rFonts w:ascii="Times New Roman" w:hAnsi="Times New Roman" w:cs="Times New Roman"/>
                <w:sz w:val="24"/>
                <w:szCs w:val="24"/>
                <w:lang w:val="ro-RO"/>
              </w:rPr>
              <w:t xml:space="preserve">pţionării notificării şi în </w:t>
            </w:r>
            <w:r w:rsidRPr="003E7AFA">
              <w:rPr>
                <w:rFonts w:ascii="Times New Roman" w:hAnsi="Times New Roman" w:cs="Times New Roman"/>
                <w:sz w:val="24"/>
                <w:szCs w:val="24"/>
                <w:lang w:val="ro-RO"/>
              </w:rPr>
              <w:t xml:space="preserve">scopul asigurării unei activităţi eficiente </w:t>
            </w:r>
            <w:proofErr w:type="gramStart"/>
            <w:r w:rsidRPr="003E7AFA">
              <w:rPr>
                <w:rFonts w:ascii="Times New Roman" w:hAnsi="Times New Roman" w:cs="Times New Roman"/>
                <w:sz w:val="24"/>
                <w:szCs w:val="24"/>
                <w:lang w:val="ro-RO"/>
              </w:rPr>
              <w:t>a</w:t>
            </w:r>
            <w:proofErr w:type="gramEnd"/>
            <w:r w:rsidRPr="003E7AFA">
              <w:rPr>
                <w:rFonts w:ascii="Times New Roman" w:hAnsi="Times New Roman" w:cs="Times New Roman"/>
                <w:sz w:val="24"/>
                <w:szCs w:val="24"/>
                <w:lang w:val="ro-RO"/>
              </w:rPr>
              <w:t xml:space="preserve"> APL or. Anenii Noi.</w:t>
            </w:r>
          </w:p>
        </w:tc>
      </w:tr>
      <w:tr w:rsidR="00F27FA7" w:rsidRPr="00554A83" w:rsidTr="00E2369B">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F27FA7" w:rsidRDefault="00F27FA7" w:rsidP="00E2369B">
            <w:pPr>
              <w:autoSpaceDN w:val="0"/>
              <w:spacing w:after="0"/>
              <w:jc w:val="both"/>
              <w:rPr>
                <w:rFonts w:ascii="Times New Roman" w:hAnsi="Times New Roman"/>
                <w:b/>
                <w:sz w:val="24"/>
                <w:szCs w:val="24"/>
                <w:lang w:val="en-US"/>
              </w:rPr>
            </w:pPr>
            <w:r>
              <w:rPr>
                <w:rFonts w:ascii="Times New Roman" w:hAnsi="Times New Roman"/>
                <w:b/>
                <w:sz w:val="24"/>
                <w:szCs w:val="24"/>
                <w:lang w:val="ro-RO"/>
              </w:rPr>
              <w:t>3</w:t>
            </w:r>
          </w:p>
        </w:tc>
        <w:tc>
          <w:tcPr>
            <w:tcW w:w="10262" w:type="dxa"/>
            <w:tcBorders>
              <w:top w:val="single" w:sz="4" w:space="0" w:color="auto"/>
              <w:left w:val="single" w:sz="4" w:space="0" w:color="auto"/>
              <w:bottom w:val="single" w:sz="4" w:space="0" w:color="auto"/>
              <w:right w:val="single" w:sz="4" w:space="0" w:color="auto"/>
            </w:tcBorders>
            <w:shd w:val="clear" w:color="auto" w:fill="D9D9D9"/>
            <w:hideMark/>
          </w:tcPr>
          <w:p w:rsidR="00F27FA7" w:rsidRDefault="00F27FA7" w:rsidP="00E2369B">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Principalele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prevederi</w:t>
            </w:r>
            <w:proofErr w:type="spellEnd"/>
            <w:r>
              <w:rPr>
                <w:rFonts w:ascii="Times New Roman" w:hAnsi="Times New Roman"/>
                <w:b/>
                <w:sz w:val="24"/>
                <w:szCs w:val="24"/>
                <w:lang w:val="en-US"/>
              </w:rPr>
              <w:t xml:space="preserve"> ale </w:t>
            </w:r>
            <w:proofErr w:type="spellStart"/>
            <w:r>
              <w:rPr>
                <w:rFonts w:ascii="Times New Roman" w:hAnsi="Times New Roman"/>
                <w:b/>
                <w:sz w:val="24"/>
                <w:szCs w:val="24"/>
                <w:lang w:val="en-US"/>
              </w:rPr>
              <w:t>proiectului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evidenţierea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elementelor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noi</w:t>
            </w:r>
            <w:proofErr w:type="spellEnd"/>
          </w:p>
        </w:tc>
      </w:tr>
      <w:tr w:rsidR="00F27FA7" w:rsidRPr="00554A83" w:rsidTr="00E2369B">
        <w:tc>
          <w:tcPr>
            <w:tcW w:w="331" w:type="dxa"/>
            <w:tcBorders>
              <w:top w:val="single" w:sz="4" w:space="0" w:color="auto"/>
              <w:left w:val="single" w:sz="4" w:space="0" w:color="auto"/>
              <w:bottom w:val="single" w:sz="4" w:space="0" w:color="auto"/>
              <w:right w:val="single" w:sz="4" w:space="0" w:color="auto"/>
            </w:tcBorders>
          </w:tcPr>
          <w:p w:rsidR="00F27FA7" w:rsidRDefault="00F27FA7" w:rsidP="00E2369B">
            <w:pPr>
              <w:autoSpaceDN w:val="0"/>
              <w:spacing w:after="0" w:line="240" w:lineRule="auto"/>
              <w:ind w:left="29" w:firstLine="709"/>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hideMark/>
          </w:tcPr>
          <w:p w:rsidR="00F27FA7" w:rsidRDefault="00F27FA7" w:rsidP="00E2369B">
            <w:pPr>
              <w:autoSpaceDN w:val="0"/>
              <w:spacing w:after="0" w:line="240" w:lineRule="auto"/>
              <w:ind w:left="29" w:hanging="29"/>
              <w:jc w:val="both"/>
              <w:rPr>
                <w:rFonts w:ascii="Times New Roman" w:eastAsia="Times New Roman" w:hAnsi="Times New Roman" w:cs="Times New Roman"/>
                <w:sz w:val="24"/>
                <w:szCs w:val="24"/>
                <w:lang w:val="ro-RO"/>
              </w:rPr>
            </w:pPr>
            <w:proofErr w:type="spellStart"/>
            <w:r>
              <w:rPr>
                <w:rFonts w:ascii="Times New Roman" w:hAnsi="Times New Roman" w:cs="Times New Roman"/>
                <w:sz w:val="24"/>
                <w:szCs w:val="24"/>
                <w:lang w:val="en-US" w:eastAsia="en-US"/>
              </w:rPr>
              <w:t>Proiectul</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decizie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este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elaborat</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conformitate</w:t>
            </w:r>
            <w:proofErr w:type="spellEnd"/>
            <w:r>
              <w:rPr>
                <w:rFonts w:ascii="Times New Roman" w:hAnsi="Times New Roman" w:cs="Times New Roman"/>
                <w:sz w:val="24"/>
                <w:szCs w:val="24"/>
                <w:lang w:val="en-US" w:eastAsia="en-US"/>
              </w:rPr>
              <w:t xml:space="preserve"> cu </w:t>
            </w:r>
            <w:proofErr w:type="spellStart"/>
            <w:proofErr w:type="gramStart"/>
            <w:r>
              <w:rPr>
                <w:rFonts w:ascii="Times New Roman" w:hAnsi="Times New Roman" w:cs="Times New Roman"/>
                <w:sz w:val="24"/>
                <w:szCs w:val="24"/>
                <w:lang w:val="en-US" w:eastAsia="en-US"/>
              </w:rPr>
              <w:t>prevederile</w:t>
            </w:r>
            <w:proofErr w:type="spellEnd"/>
            <w:r>
              <w:rPr>
                <w:rFonts w:ascii="Times New Roman" w:hAnsi="Times New Roman" w:cs="Times New Roman"/>
                <w:sz w:val="24"/>
                <w:szCs w:val="24"/>
                <w:lang w:val="en-US" w:eastAsia="en-US"/>
              </w:rPr>
              <w:t xml:space="preserve">  </w:t>
            </w:r>
            <w:r w:rsidR="00521796" w:rsidRPr="00E84A04">
              <w:rPr>
                <w:rFonts w:ascii="Times New Roman" w:eastAsia="Times New Roman" w:hAnsi="Times New Roman" w:cs="Times New Roman"/>
                <w:sz w:val="24"/>
                <w:szCs w:val="24"/>
                <w:lang w:val="ro-RO"/>
              </w:rPr>
              <w:t>art.5,alin</w:t>
            </w:r>
            <w:proofErr w:type="gramEnd"/>
            <w:r w:rsidR="00521796" w:rsidRPr="00E84A04">
              <w:rPr>
                <w:rFonts w:ascii="Times New Roman" w:eastAsia="Times New Roman" w:hAnsi="Times New Roman" w:cs="Times New Roman"/>
                <w:sz w:val="24"/>
                <w:szCs w:val="24"/>
                <w:lang w:val="ro-RO"/>
              </w:rPr>
              <w:t>.(7) din Legea nr.100/2017 privind actele normative ale Guvernului și ale altor autorități administrației publice locale și centrale; în  temeiul  art. 14, art.68 al.</w:t>
            </w:r>
            <w:r w:rsidR="00521796">
              <w:rPr>
                <w:rFonts w:ascii="Times New Roman" w:eastAsia="Times New Roman" w:hAnsi="Times New Roman" w:cs="Times New Roman"/>
                <w:sz w:val="24"/>
                <w:szCs w:val="24"/>
                <w:lang w:val="ro-RO"/>
              </w:rPr>
              <w:t xml:space="preserve"> </w:t>
            </w:r>
            <w:r w:rsidR="00521796" w:rsidRPr="00E84A04">
              <w:rPr>
                <w:rFonts w:ascii="Times New Roman" w:eastAsia="Times New Roman" w:hAnsi="Times New Roman" w:cs="Times New Roman"/>
                <w:sz w:val="24"/>
                <w:szCs w:val="24"/>
                <w:lang w:val="ro-RO"/>
              </w:rPr>
              <w:t>(1) și al.(2)  al  Legii nr. 436/2006 privind administraţia publică locală cu modificările şi completările ulterioare;</w:t>
            </w:r>
          </w:p>
          <w:p w:rsidR="00521796" w:rsidRPr="00DD6984" w:rsidRDefault="00521796" w:rsidP="00521796">
            <w:pPr>
              <w:spacing w:after="0" w:line="240" w:lineRule="auto"/>
              <w:contextualSpacing/>
              <w:jc w:val="both"/>
              <w:rPr>
                <w:rFonts w:ascii="Times New Roman" w:eastAsia="Times New Roman" w:hAnsi="Times New Roman" w:cs="Times New Roman"/>
                <w:b/>
                <w:sz w:val="24"/>
                <w:szCs w:val="24"/>
                <w:lang w:val="ro-RO"/>
              </w:rPr>
            </w:pPr>
            <w:r>
              <w:rPr>
                <w:rFonts w:ascii="Times New Roman" w:eastAsia="Times New Roman" w:hAnsi="Times New Roman" w:cs="Times New Roman"/>
                <w:sz w:val="24"/>
                <w:szCs w:val="24"/>
                <w:lang w:val="ro-RO"/>
              </w:rPr>
              <w:t>Presupune păstrarea în vigoare a deciziei CO Anenii Noi emise anterior cu completarea actului în cauză cu pct. 2.1 „</w:t>
            </w:r>
            <w:r w:rsidRPr="00DD6984">
              <w:rPr>
                <w:rFonts w:ascii="Times New Roman" w:eastAsia="Times New Roman" w:hAnsi="Times New Roman" w:cs="Times New Roman"/>
                <w:b/>
                <w:sz w:val="24"/>
                <w:szCs w:val="24"/>
                <w:lang w:val="ro-RO"/>
              </w:rPr>
              <w:t>Comisia de licitaţie va asigura anexarea raportului de evaluare a bunurilor expuse la licitaţie, în termenii stabiliţi de legislaţia în vigoare</w:t>
            </w:r>
            <w:r>
              <w:rPr>
                <w:rFonts w:ascii="Times New Roman" w:eastAsia="Times New Roman" w:hAnsi="Times New Roman" w:cs="Times New Roman"/>
                <w:b/>
                <w:sz w:val="24"/>
                <w:szCs w:val="24"/>
                <w:lang w:val="ro-RO"/>
              </w:rPr>
              <w:t>”</w:t>
            </w:r>
            <w:r w:rsidRPr="00DD6984">
              <w:rPr>
                <w:rFonts w:ascii="Times New Roman" w:eastAsia="Times New Roman" w:hAnsi="Times New Roman" w:cs="Times New Roman"/>
                <w:b/>
                <w:sz w:val="24"/>
                <w:szCs w:val="24"/>
                <w:lang w:val="ro-RO"/>
              </w:rPr>
              <w:t>.</w:t>
            </w:r>
          </w:p>
          <w:p w:rsidR="00F27FA7" w:rsidRPr="00521796" w:rsidRDefault="00F27FA7" w:rsidP="00E2369B">
            <w:pPr>
              <w:spacing w:after="0"/>
              <w:rPr>
                <w:rFonts w:cs="Times New Roman"/>
                <w:lang w:val="ro-RO"/>
              </w:rPr>
            </w:pPr>
          </w:p>
        </w:tc>
      </w:tr>
      <w:tr w:rsidR="00F27FA7" w:rsidTr="00E2369B">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F27FA7" w:rsidRDefault="00F27FA7" w:rsidP="00E2369B">
            <w:pPr>
              <w:autoSpaceDN w:val="0"/>
              <w:spacing w:after="0"/>
              <w:jc w:val="both"/>
              <w:rPr>
                <w:rFonts w:ascii="Times New Roman" w:hAnsi="Times New Roman"/>
                <w:b/>
                <w:sz w:val="24"/>
                <w:szCs w:val="24"/>
                <w:lang w:val="en-US"/>
              </w:rPr>
            </w:pPr>
            <w:r>
              <w:rPr>
                <w:rFonts w:ascii="Times New Roman" w:hAnsi="Times New Roman"/>
                <w:b/>
                <w:sz w:val="24"/>
                <w:szCs w:val="24"/>
                <w:lang w:val="ro-RO"/>
              </w:rPr>
              <w:t>4</w:t>
            </w:r>
          </w:p>
        </w:tc>
        <w:tc>
          <w:tcPr>
            <w:tcW w:w="10262" w:type="dxa"/>
            <w:tcBorders>
              <w:top w:val="single" w:sz="4" w:space="0" w:color="auto"/>
              <w:left w:val="single" w:sz="4" w:space="0" w:color="auto"/>
              <w:bottom w:val="single" w:sz="4" w:space="0" w:color="auto"/>
              <w:right w:val="single" w:sz="4" w:space="0" w:color="auto"/>
            </w:tcBorders>
            <w:shd w:val="clear" w:color="auto" w:fill="BFBFBF"/>
            <w:hideMark/>
          </w:tcPr>
          <w:p w:rsidR="00F27FA7" w:rsidRDefault="00F27FA7" w:rsidP="00E2369B">
            <w:pPr>
              <w:autoSpaceDN w:val="0"/>
              <w:spacing w:after="0"/>
              <w:jc w:val="both"/>
              <w:rPr>
                <w:rFonts w:ascii="Times New Roman" w:hAnsi="Times New Roman"/>
                <w:b/>
                <w:sz w:val="24"/>
                <w:szCs w:val="24"/>
              </w:rPr>
            </w:pPr>
            <w:proofErr w:type="spellStart"/>
            <w:r>
              <w:rPr>
                <w:rFonts w:ascii="Times New Roman" w:hAnsi="Times New Roman"/>
                <w:b/>
                <w:sz w:val="24"/>
                <w:szCs w:val="24"/>
              </w:rPr>
              <w:t>Fundamentarea</w:t>
            </w:r>
            <w:proofErr w:type="spellEnd"/>
            <w:r>
              <w:rPr>
                <w:rFonts w:ascii="Times New Roman" w:hAnsi="Times New Roman"/>
                <w:b/>
                <w:sz w:val="24"/>
                <w:szCs w:val="24"/>
              </w:rPr>
              <w:t xml:space="preserve"> </w:t>
            </w:r>
            <w:proofErr w:type="spellStart"/>
            <w:r>
              <w:rPr>
                <w:rFonts w:ascii="Times New Roman" w:hAnsi="Times New Roman"/>
                <w:b/>
                <w:sz w:val="24"/>
                <w:szCs w:val="24"/>
              </w:rPr>
              <w:t>economico-financiară</w:t>
            </w:r>
            <w:proofErr w:type="spellEnd"/>
          </w:p>
        </w:tc>
      </w:tr>
      <w:tr w:rsidR="00F27FA7" w:rsidRPr="00554A83" w:rsidTr="00E2369B">
        <w:tc>
          <w:tcPr>
            <w:tcW w:w="331" w:type="dxa"/>
            <w:tcBorders>
              <w:top w:val="single" w:sz="4" w:space="0" w:color="auto"/>
              <w:left w:val="single" w:sz="4" w:space="0" w:color="auto"/>
              <w:bottom w:val="single" w:sz="4" w:space="0" w:color="auto"/>
              <w:right w:val="single" w:sz="4" w:space="0" w:color="auto"/>
            </w:tcBorders>
            <w:shd w:val="clear" w:color="auto" w:fill="FFFFFF"/>
          </w:tcPr>
          <w:p w:rsidR="00F27FA7" w:rsidRDefault="00F27FA7" w:rsidP="00E2369B">
            <w:pPr>
              <w:autoSpaceDN w:val="0"/>
              <w:spacing w:after="0"/>
              <w:ind w:firstLine="738"/>
              <w:jc w:val="both"/>
              <w:rPr>
                <w:rFonts w:ascii="Times New Roman" w:hAnsi="Times New Roman"/>
                <w:sz w:val="24"/>
                <w:szCs w:val="24"/>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F27FA7" w:rsidRDefault="00F27FA7" w:rsidP="00E2369B">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Împlementarea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proiectului</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prevede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cheltuieli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financiare</w:t>
            </w:r>
            <w:proofErr w:type="spellEnd"/>
            <w:r>
              <w:rPr>
                <w:rFonts w:ascii="Times New Roman" w:hAnsi="Times New Roman"/>
                <w:sz w:val="24"/>
                <w:szCs w:val="24"/>
                <w:lang w:val="en-US"/>
              </w:rPr>
              <w:t>.</w:t>
            </w:r>
          </w:p>
          <w:p w:rsidR="00521796" w:rsidRDefault="00521796" w:rsidP="00E2369B">
            <w:pPr>
              <w:autoSpaceDN w:val="0"/>
              <w:spacing w:after="0"/>
              <w:jc w:val="both"/>
              <w:rPr>
                <w:rFonts w:ascii="Times New Roman" w:hAnsi="Times New Roman"/>
                <w:sz w:val="24"/>
                <w:szCs w:val="24"/>
                <w:lang w:val="en-US"/>
              </w:rPr>
            </w:pPr>
          </w:p>
        </w:tc>
      </w:tr>
      <w:tr w:rsidR="00F27FA7" w:rsidRPr="00554A83" w:rsidTr="00E2369B">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F27FA7" w:rsidRDefault="00F27FA7" w:rsidP="00E2369B">
            <w:pPr>
              <w:autoSpaceDN w:val="0"/>
              <w:spacing w:after="0"/>
              <w:rPr>
                <w:rFonts w:ascii="Times New Roman" w:hAnsi="Times New Roman"/>
                <w:b/>
                <w:sz w:val="24"/>
                <w:szCs w:val="24"/>
                <w:lang w:val="en-US"/>
              </w:rPr>
            </w:pPr>
            <w:r>
              <w:rPr>
                <w:rFonts w:ascii="Times New Roman" w:hAnsi="Times New Roman"/>
                <w:b/>
                <w:sz w:val="24"/>
                <w:szCs w:val="24"/>
                <w:lang w:val="ro-RO"/>
              </w:rPr>
              <w:t>5</w:t>
            </w:r>
          </w:p>
        </w:tc>
        <w:tc>
          <w:tcPr>
            <w:tcW w:w="10262" w:type="dxa"/>
            <w:tcBorders>
              <w:top w:val="single" w:sz="4" w:space="0" w:color="auto"/>
              <w:left w:val="single" w:sz="4" w:space="0" w:color="auto"/>
              <w:bottom w:val="single" w:sz="4" w:space="0" w:color="auto"/>
              <w:right w:val="single" w:sz="4" w:space="0" w:color="auto"/>
            </w:tcBorders>
            <w:shd w:val="clear" w:color="auto" w:fill="D9D9D9"/>
            <w:hideMark/>
          </w:tcPr>
          <w:p w:rsidR="00F27FA7" w:rsidRDefault="00F27FA7" w:rsidP="00E2369B">
            <w:pPr>
              <w:autoSpaceDN w:val="0"/>
              <w:spacing w:after="0"/>
              <w:rPr>
                <w:rFonts w:ascii="Times New Roman" w:hAnsi="Times New Roman"/>
                <w:b/>
                <w:sz w:val="24"/>
                <w:szCs w:val="24"/>
                <w:lang w:val="en-US"/>
              </w:rPr>
            </w:pPr>
            <w:proofErr w:type="spellStart"/>
            <w:r>
              <w:rPr>
                <w:rFonts w:ascii="Times New Roman" w:hAnsi="Times New Roman"/>
                <w:b/>
                <w:sz w:val="24"/>
                <w:szCs w:val="24"/>
                <w:lang w:val="en-US"/>
              </w:rPr>
              <w:t>Modul</w:t>
            </w:r>
            <w:proofErr w:type="spellEnd"/>
            <w:r>
              <w:rPr>
                <w:rFonts w:ascii="Times New Roman" w:hAnsi="Times New Roman"/>
                <w:b/>
                <w:sz w:val="24"/>
                <w:szCs w:val="24"/>
                <w:lang w:val="en-US"/>
              </w:rPr>
              <w:t xml:space="preserve"> de </w:t>
            </w:r>
            <w:proofErr w:type="spellStart"/>
            <w:r>
              <w:rPr>
                <w:rFonts w:ascii="Times New Roman" w:hAnsi="Times New Roman"/>
                <w:b/>
                <w:sz w:val="24"/>
                <w:szCs w:val="24"/>
                <w:lang w:val="en-US"/>
              </w:rPr>
              <w:t>încorporare</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actului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cadrul</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normativ</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vigoare</w:t>
            </w:r>
            <w:proofErr w:type="spellEnd"/>
          </w:p>
        </w:tc>
      </w:tr>
      <w:tr w:rsidR="00F27FA7" w:rsidRPr="00554A83" w:rsidTr="00E2369B">
        <w:tc>
          <w:tcPr>
            <w:tcW w:w="331" w:type="dxa"/>
            <w:tcBorders>
              <w:top w:val="single" w:sz="4" w:space="0" w:color="auto"/>
              <w:left w:val="single" w:sz="4" w:space="0" w:color="auto"/>
              <w:bottom w:val="single" w:sz="4" w:space="0" w:color="auto"/>
              <w:right w:val="single" w:sz="4" w:space="0" w:color="auto"/>
            </w:tcBorders>
            <w:shd w:val="clear" w:color="auto" w:fill="FFFFFF"/>
          </w:tcPr>
          <w:p w:rsidR="00F27FA7" w:rsidRDefault="00F27FA7" w:rsidP="00E2369B">
            <w:pPr>
              <w:autoSpaceDN w:val="0"/>
              <w:spacing w:after="0"/>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F27FA7" w:rsidRDefault="00F27FA7" w:rsidP="00E2369B">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necesită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anularea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abrogarea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acte</w:t>
            </w:r>
            <w:proofErr w:type="spellEnd"/>
            <w:r>
              <w:rPr>
                <w:rFonts w:ascii="Times New Roman" w:hAnsi="Times New Roman"/>
                <w:sz w:val="24"/>
                <w:szCs w:val="24"/>
                <w:lang w:val="en-US"/>
              </w:rPr>
              <w:t xml:space="preserve"> administrative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 xml:space="preserve">. </w:t>
            </w:r>
          </w:p>
          <w:p w:rsidR="00521796" w:rsidRDefault="00521796" w:rsidP="00E2369B">
            <w:pPr>
              <w:autoSpaceDN w:val="0"/>
              <w:spacing w:after="0"/>
              <w:jc w:val="both"/>
              <w:rPr>
                <w:rFonts w:ascii="Times New Roman" w:hAnsi="Times New Roman"/>
                <w:sz w:val="24"/>
                <w:szCs w:val="24"/>
                <w:lang w:val="en-US"/>
              </w:rPr>
            </w:pPr>
          </w:p>
        </w:tc>
      </w:tr>
      <w:tr w:rsidR="00F27FA7" w:rsidRPr="00554A83" w:rsidTr="00E2369B">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F27FA7" w:rsidRDefault="00F27FA7" w:rsidP="00E2369B">
            <w:pPr>
              <w:autoSpaceDN w:val="0"/>
              <w:spacing w:after="0"/>
              <w:jc w:val="both"/>
              <w:rPr>
                <w:rFonts w:ascii="Times New Roman" w:hAnsi="Times New Roman"/>
                <w:b/>
                <w:sz w:val="24"/>
                <w:szCs w:val="24"/>
                <w:lang w:val="en-US"/>
              </w:rPr>
            </w:pPr>
            <w:r>
              <w:rPr>
                <w:rFonts w:ascii="Times New Roman" w:hAnsi="Times New Roman"/>
                <w:b/>
                <w:sz w:val="24"/>
                <w:szCs w:val="24"/>
                <w:lang w:val="ro-RO"/>
              </w:rPr>
              <w:t>6</w:t>
            </w:r>
          </w:p>
        </w:tc>
        <w:tc>
          <w:tcPr>
            <w:tcW w:w="10262" w:type="dxa"/>
            <w:tcBorders>
              <w:top w:val="single" w:sz="4" w:space="0" w:color="auto"/>
              <w:left w:val="single" w:sz="4" w:space="0" w:color="auto"/>
              <w:bottom w:val="single" w:sz="4" w:space="0" w:color="auto"/>
              <w:right w:val="single" w:sz="4" w:space="0" w:color="auto"/>
            </w:tcBorders>
            <w:shd w:val="clear" w:color="auto" w:fill="D9D9D9"/>
            <w:hideMark/>
          </w:tcPr>
          <w:p w:rsidR="00F27FA7" w:rsidRDefault="00F27FA7" w:rsidP="00E2369B">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Avizarea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consultarea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publică</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proiectului</w:t>
            </w:r>
            <w:proofErr w:type="spellEnd"/>
          </w:p>
        </w:tc>
      </w:tr>
      <w:tr w:rsidR="00F27FA7" w:rsidRPr="00554A83" w:rsidTr="00E2369B">
        <w:tc>
          <w:tcPr>
            <w:tcW w:w="331" w:type="dxa"/>
            <w:tcBorders>
              <w:top w:val="single" w:sz="4" w:space="0" w:color="auto"/>
              <w:left w:val="single" w:sz="4" w:space="0" w:color="auto"/>
              <w:bottom w:val="single" w:sz="4" w:space="0" w:color="auto"/>
              <w:right w:val="single" w:sz="4" w:space="0" w:color="auto"/>
            </w:tcBorders>
            <w:shd w:val="clear" w:color="auto" w:fill="FFFFFF"/>
          </w:tcPr>
          <w:p w:rsidR="00F27FA7" w:rsidRDefault="00F27FA7" w:rsidP="00E2369B">
            <w:pPr>
              <w:autoSpaceDN w:val="0"/>
              <w:spacing w:after="0"/>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F27FA7" w:rsidRDefault="003E7AFA" w:rsidP="00E2369B">
            <w:pPr>
              <w:pStyle w:val="a4"/>
              <w:widowControl w:val="0"/>
              <w:autoSpaceDE w:val="0"/>
              <w:spacing w:after="0"/>
              <w:ind w:right="116"/>
              <w:jc w:val="both"/>
              <w:rPr>
                <w:lang w:val="en-US" w:eastAsia="en-US"/>
              </w:rPr>
            </w:pPr>
            <w:proofErr w:type="spellStart"/>
            <w:r>
              <w:rPr>
                <w:lang w:val="en-US" w:eastAsia="en-US"/>
              </w:rPr>
              <w:t>Proiectul</w:t>
            </w:r>
            <w:proofErr w:type="spellEnd"/>
            <w:r>
              <w:rPr>
                <w:lang w:val="en-US" w:eastAsia="en-US"/>
              </w:rPr>
              <w:t xml:space="preserve"> a </w:t>
            </w:r>
            <w:proofErr w:type="spellStart"/>
            <w:r>
              <w:rPr>
                <w:lang w:val="en-US" w:eastAsia="en-US"/>
              </w:rPr>
              <w:t>fost</w:t>
            </w:r>
            <w:proofErr w:type="spellEnd"/>
            <w:r>
              <w:rPr>
                <w:lang w:val="en-US" w:eastAsia="en-US"/>
              </w:rPr>
              <w:t xml:space="preserve"> </w:t>
            </w:r>
            <w:proofErr w:type="spellStart"/>
            <w:r>
              <w:rPr>
                <w:lang w:val="en-US" w:eastAsia="en-US"/>
              </w:rPr>
              <w:t>plasat</w:t>
            </w:r>
            <w:proofErr w:type="spellEnd"/>
            <w:r>
              <w:rPr>
                <w:lang w:val="en-US" w:eastAsia="en-US"/>
              </w:rPr>
              <w:t xml:space="preserve"> </w:t>
            </w:r>
            <w:proofErr w:type="spellStart"/>
            <w:r>
              <w:rPr>
                <w:lang w:val="en-US" w:eastAsia="en-US"/>
              </w:rPr>
              <w:t>pe</w:t>
            </w:r>
            <w:proofErr w:type="spellEnd"/>
            <w:r>
              <w:rPr>
                <w:lang w:val="en-US" w:eastAsia="en-US"/>
              </w:rPr>
              <w:t xml:space="preserve"> </w:t>
            </w:r>
            <w:proofErr w:type="spellStart"/>
            <w:r>
              <w:rPr>
                <w:lang w:val="en-US" w:eastAsia="en-US"/>
              </w:rPr>
              <w:t>pagina</w:t>
            </w:r>
            <w:proofErr w:type="spellEnd"/>
            <w:r>
              <w:rPr>
                <w:lang w:val="en-US" w:eastAsia="en-US"/>
              </w:rPr>
              <w:t xml:space="preserve"> </w:t>
            </w:r>
            <w:proofErr w:type="spellStart"/>
            <w:r>
              <w:rPr>
                <w:lang w:val="en-US" w:eastAsia="en-US"/>
              </w:rPr>
              <w:t>oficială</w:t>
            </w:r>
            <w:proofErr w:type="spellEnd"/>
            <w:r>
              <w:rPr>
                <w:lang w:val="en-US" w:eastAsia="en-US"/>
              </w:rPr>
              <w:t xml:space="preserve"> a </w:t>
            </w:r>
            <w:proofErr w:type="spellStart"/>
            <w:r>
              <w:rPr>
                <w:lang w:val="en-US" w:eastAsia="en-US"/>
              </w:rPr>
              <w:t>Primăriei</w:t>
            </w:r>
            <w:proofErr w:type="spellEnd"/>
            <w:r>
              <w:rPr>
                <w:lang w:val="en-US" w:eastAsia="en-US"/>
              </w:rPr>
              <w:t xml:space="preserve"> </w:t>
            </w:r>
            <w:proofErr w:type="spellStart"/>
            <w:r>
              <w:rPr>
                <w:lang w:val="en-US" w:eastAsia="en-US"/>
              </w:rPr>
              <w:t>pentru</w:t>
            </w:r>
            <w:proofErr w:type="spellEnd"/>
            <w:r>
              <w:rPr>
                <w:lang w:val="en-US" w:eastAsia="en-US"/>
              </w:rPr>
              <w:t xml:space="preserve"> </w:t>
            </w:r>
            <w:proofErr w:type="spellStart"/>
            <w:proofErr w:type="gramStart"/>
            <w:r>
              <w:rPr>
                <w:lang w:val="en-US" w:eastAsia="en-US"/>
              </w:rPr>
              <w:t>consultare</w:t>
            </w:r>
            <w:proofErr w:type="spellEnd"/>
            <w:r>
              <w:rPr>
                <w:lang w:val="en-US" w:eastAsia="en-US"/>
              </w:rPr>
              <w:t xml:space="preserve"> .</w:t>
            </w:r>
            <w:proofErr w:type="gramEnd"/>
          </w:p>
          <w:p w:rsidR="00521796" w:rsidRDefault="00521796" w:rsidP="00E2369B">
            <w:pPr>
              <w:pStyle w:val="a4"/>
              <w:widowControl w:val="0"/>
              <w:autoSpaceDE w:val="0"/>
              <w:spacing w:after="0"/>
              <w:ind w:right="116"/>
              <w:jc w:val="both"/>
              <w:rPr>
                <w:lang w:val="en-US" w:eastAsia="en-US"/>
              </w:rPr>
            </w:pPr>
          </w:p>
        </w:tc>
      </w:tr>
      <w:tr w:rsidR="00F27FA7" w:rsidTr="00E2369B">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F27FA7" w:rsidRDefault="00F27FA7" w:rsidP="00E2369B">
            <w:pPr>
              <w:autoSpaceDN w:val="0"/>
              <w:spacing w:after="0"/>
              <w:jc w:val="both"/>
              <w:rPr>
                <w:rFonts w:ascii="Times New Roman" w:hAnsi="Times New Roman"/>
                <w:b/>
                <w:sz w:val="24"/>
                <w:szCs w:val="24"/>
                <w:lang w:val="en-US"/>
              </w:rPr>
            </w:pPr>
            <w:r>
              <w:rPr>
                <w:rFonts w:ascii="Times New Roman" w:hAnsi="Times New Roman"/>
                <w:b/>
                <w:sz w:val="24"/>
                <w:szCs w:val="24"/>
                <w:lang w:val="ro-RO"/>
              </w:rPr>
              <w:t>7</w:t>
            </w: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F27FA7" w:rsidRDefault="00F27FA7" w:rsidP="00E2369B">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Constatările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expertizei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anticorupţie</w:t>
            </w:r>
            <w:proofErr w:type="spellEnd"/>
          </w:p>
        </w:tc>
      </w:tr>
      <w:tr w:rsidR="00F27FA7" w:rsidTr="00E2369B">
        <w:tc>
          <w:tcPr>
            <w:tcW w:w="331" w:type="dxa"/>
            <w:tcBorders>
              <w:top w:val="single" w:sz="4" w:space="0" w:color="auto"/>
              <w:left w:val="single" w:sz="4" w:space="0" w:color="auto"/>
              <w:bottom w:val="single" w:sz="4" w:space="0" w:color="auto"/>
              <w:right w:val="single" w:sz="4" w:space="0" w:color="auto"/>
            </w:tcBorders>
            <w:shd w:val="clear" w:color="auto" w:fill="FFFFFF"/>
          </w:tcPr>
          <w:p w:rsidR="00F27FA7" w:rsidRDefault="00F27FA7" w:rsidP="00E2369B">
            <w:pPr>
              <w:autoSpaceDN w:val="0"/>
              <w:spacing w:after="0"/>
              <w:jc w:val="both"/>
              <w:rPr>
                <w:rFonts w:ascii="Times New Roman" w:hAnsi="Times New Roman"/>
                <w:sz w:val="24"/>
                <w:szCs w:val="24"/>
                <w:lang w:val="en-US"/>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F27FA7" w:rsidRDefault="00F27FA7" w:rsidP="00E2369B">
            <w:pPr>
              <w:pStyle w:val="a4"/>
              <w:widowControl w:val="0"/>
              <w:autoSpaceDE w:val="0"/>
              <w:spacing w:before="108" w:after="0"/>
              <w:ind w:right="128"/>
              <w:jc w:val="both"/>
              <w:rPr>
                <w:lang w:val="en-US" w:eastAsia="en-US"/>
              </w:rPr>
            </w:pPr>
            <w:proofErr w:type="spellStart"/>
            <w:r>
              <w:rPr>
                <w:lang w:val="en-US" w:eastAsia="en-US"/>
              </w:rPr>
              <w:t>În</w:t>
            </w:r>
            <w:proofErr w:type="spellEnd"/>
            <w:r>
              <w:rPr>
                <w:lang w:val="en-US" w:eastAsia="en-US"/>
              </w:rPr>
              <w:t xml:space="preserve"> </w:t>
            </w:r>
            <w:proofErr w:type="spellStart"/>
            <w:r>
              <w:rPr>
                <w:lang w:val="en-US" w:eastAsia="en-US"/>
              </w:rPr>
              <w:t>temeiul</w:t>
            </w:r>
            <w:proofErr w:type="spellEnd"/>
            <w:r>
              <w:rPr>
                <w:lang w:val="en-US" w:eastAsia="en-US"/>
              </w:rPr>
              <w:t xml:space="preserve"> art. 35 al </w:t>
            </w:r>
            <w:proofErr w:type="spellStart"/>
            <w:r>
              <w:rPr>
                <w:lang w:val="en-US" w:eastAsia="en-US"/>
              </w:rPr>
              <w:t>Legii</w:t>
            </w:r>
            <w:proofErr w:type="spellEnd"/>
            <w:r>
              <w:rPr>
                <w:lang w:val="en-US" w:eastAsia="en-US"/>
              </w:rPr>
              <w:t xml:space="preserve"> nr. 100/2017, cu </w:t>
            </w:r>
            <w:proofErr w:type="spellStart"/>
            <w:r>
              <w:rPr>
                <w:lang w:val="en-US" w:eastAsia="en-US"/>
              </w:rPr>
              <w:t>privire</w:t>
            </w:r>
            <w:proofErr w:type="spellEnd"/>
            <w:r>
              <w:rPr>
                <w:lang w:val="en-US" w:eastAsia="en-US"/>
              </w:rPr>
              <w:t xml:space="preserve"> la </w:t>
            </w:r>
            <w:proofErr w:type="spellStart"/>
            <w:r>
              <w:rPr>
                <w:lang w:val="en-US" w:eastAsia="en-US"/>
              </w:rPr>
              <w:t>actele</w:t>
            </w:r>
            <w:proofErr w:type="spellEnd"/>
            <w:r>
              <w:rPr>
                <w:lang w:val="en-US" w:eastAsia="en-US"/>
              </w:rPr>
              <w:t xml:space="preserve"> normative, </w:t>
            </w:r>
            <w:proofErr w:type="spellStart"/>
            <w:r>
              <w:rPr>
                <w:lang w:val="en-US" w:eastAsia="en-US"/>
              </w:rPr>
              <w:t>expertiza</w:t>
            </w:r>
            <w:proofErr w:type="spellEnd"/>
            <w:r>
              <w:rPr>
                <w:lang w:val="en-US" w:eastAsia="en-US"/>
              </w:rPr>
              <w:t xml:space="preserve"> </w:t>
            </w:r>
            <w:proofErr w:type="spellStart"/>
            <w:r>
              <w:rPr>
                <w:lang w:val="en-US" w:eastAsia="en-US"/>
              </w:rPr>
              <w:t>anticorupţie</w:t>
            </w:r>
            <w:proofErr w:type="spellEnd"/>
            <w:r>
              <w:rPr>
                <w:lang w:val="en-US" w:eastAsia="en-US"/>
              </w:rPr>
              <w:t xml:space="preserve"> a </w:t>
            </w:r>
            <w:proofErr w:type="spellStart"/>
            <w:r>
              <w:rPr>
                <w:lang w:val="en-US" w:eastAsia="en-US"/>
              </w:rPr>
              <w:t>fost</w:t>
            </w:r>
            <w:proofErr w:type="spellEnd"/>
            <w:r>
              <w:rPr>
                <w:lang w:val="en-US" w:eastAsia="en-US"/>
              </w:rPr>
              <w:t xml:space="preserve"> </w:t>
            </w:r>
            <w:proofErr w:type="spellStart"/>
            <w:r>
              <w:rPr>
                <w:lang w:val="en-US" w:eastAsia="en-US"/>
              </w:rPr>
              <w:t>efectuată</w:t>
            </w:r>
            <w:proofErr w:type="spellEnd"/>
            <w:r>
              <w:rPr>
                <w:lang w:val="en-US" w:eastAsia="en-US"/>
              </w:rPr>
              <w:t xml:space="preserve"> de </w:t>
            </w:r>
            <w:proofErr w:type="spellStart"/>
            <w:r>
              <w:rPr>
                <w:lang w:val="en-US" w:eastAsia="en-US"/>
              </w:rPr>
              <w:t>autor</w:t>
            </w:r>
            <w:proofErr w:type="spellEnd"/>
            <w:r>
              <w:rPr>
                <w:lang w:val="en-US" w:eastAsia="en-US"/>
              </w:rPr>
              <w:t xml:space="preserve">. </w:t>
            </w:r>
            <w:proofErr w:type="spellStart"/>
            <w:r>
              <w:rPr>
                <w:lang w:val="en-US" w:eastAsia="en-US"/>
              </w:rPr>
              <w:t>Proiectul</w:t>
            </w:r>
            <w:proofErr w:type="spellEnd"/>
            <w:r>
              <w:rPr>
                <w:lang w:val="en-US" w:eastAsia="en-US"/>
              </w:rPr>
              <w:t xml:space="preserve"> nu </w:t>
            </w:r>
            <w:proofErr w:type="spellStart"/>
            <w:r>
              <w:rPr>
                <w:lang w:val="en-US" w:eastAsia="en-US"/>
              </w:rPr>
              <w:t>conţine</w:t>
            </w:r>
            <w:proofErr w:type="spellEnd"/>
            <w:r>
              <w:rPr>
                <w:lang w:val="en-US" w:eastAsia="en-US"/>
              </w:rPr>
              <w:t xml:space="preserve"> </w:t>
            </w:r>
            <w:proofErr w:type="spellStart"/>
            <w:r>
              <w:rPr>
                <w:lang w:val="en-US" w:eastAsia="en-US"/>
              </w:rPr>
              <w:t>reglementări</w:t>
            </w:r>
            <w:proofErr w:type="spellEnd"/>
            <w:r>
              <w:rPr>
                <w:lang w:val="en-US" w:eastAsia="en-US"/>
              </w:rPr>
              <w:t xml:space="preserve"> </w:t>
            </w:r>
            <w:proofErr w:type="spellStart"/>
            <w:r>
              <w:rPr>
                <w:lang w:val="en-US" w:eastAsia="en-US"/>
              </w:rPr>
              <w:t>ce</w:t>
            </w:r>
            <w:proofErr w:type="spellEnd"/>
            <w:r>
              <w:rPr>
                <w:lang w:val="en-US" w:eastAsia="en-US"/>
              </w:rPr>
              <w:t xml:space="preserve"> </w:t>
            </w:r>
            <w:proofErr w:type="spellStart"/>
            <w:r>
              <w:rPr>
                <w:lang w:val="en-US" w:eastAsia="en-US"/>
              </w:rPr>
              <w:t>ar</w:t>
            </w:r>
            <w:proofErr w:type="spellEnd"/>
            <w:r>
              <w:rPr>
                <w:lang w:val="en-US" w:eastAsia="en-US"/>
              </w:rPr>
              <w:t xml:space="preserve"> </w:t>
            </w:r>
            <w:proofErr w:type="spellStart"/>
            <w:r>
              <w:rPr>
                <w:lang w:val="en-US" w:eastAsia="en-US"/>
              </w:rPr>
              <w:t>favoriza</w:t>
            </w:r>
            <w:proofErr w:type="spellEnd"/>
            <w:r>
              <w:rPr>
                <w:lang w:val="en-US" w:eastAsia="en-US"/>
              </w:rPr>
              <w:t xml:space="preserve"> </w:t>
            </w:r>
            <w:proofErr w:type="spellStart"/>
            <w:r>
              <w:rPr>
                <w:lang w:val="en-US" w:eastAsia="en-US"/>
              </w:rPr>
              <w:t>corupţia</w:t>
            </w:r>
            <w:proofErr w:type="spellEnd"/>
            <w:r>
              <w:rPr>
                <w:lang w:val="en-US" w:eastAsia="en-US"/>
              </w:rPr>
              <w:t>.</w:t>
            </w:r>
          </w:p>
          <w:p w:rsidR="00521796" w:rsidRDefault="00521796" w:rsidP="00E2369B">
            <w:pPr>
              <w:pStyle w:val="a4"/>
              <w:widowControl w:val="0"/>
              <w:autoSpaceDE w:val="0"/>
              <w:spacing w:before="108" w:after="0"/>
              <w:ind w:right="128"/>
              <w:jc w:val="both"/>
              <w:rPr>
                <w:lang w:val="en-US" w:eastAsia="en-US"/>
              </w:rPr>
            </w:pPr>
          </w:p>
        </w:tc>
      </w:tr>
      <w:tr w:rsidR="00F27FA7" w:rsidTr="00E2369B">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F27FA7" w:rsidRDefault="00F27FA7" w:rsidP="00E2369B">
            <w:pPr>
              <w:autoSpaceDN w:val="0"/>
              <w:spacing w:after="0"/>
              <w:jc w:val="both"/>
              <w:rPr>
                <w:rFonts w:ascii="Times New Roman" w:hAnsi="Times New Roman"/>
                <w:b/>
                <w:sz w:val="24"/>
                <w:szCs w:val="24"/>
                <w:lang w:val="en-US"/>
              </w:rPr>
            </w:pPr>
            <w:r>
              <w:rPr>
                <w:rFonts w:ascii="Times New Roman" w:hAnsi="Times New Roman"/>
                <w:b/>
                <w:sz w:val="24"/>
                <w:szCs w:val="24"/>
                <w:lang w:val="ro-RO"/>
              </w:rPr>
              <w:t>8</w:t>
            </w:r>
          </w:p>
        </w:tc>
        <w:tc>
          <w:tcPr>
            <w:tcW w:w="10262" w:type="dxa"/>
            <w:tcBorders>
              <w:top w:val="single" w:sz="4" w:space="0" w:color="auto"/>
              <w:left w:val="single" w:sz="4" w:space="0" w:color="auto"/>
              <w:bottom w:val="single" w:sz="4" w:space="0" w:color="auto"/>
              <w:right w:val="single" w:sz="4" w:space="0" w:color="auto"/>
            </w:tcBorders>
            <w:shd w:val="clear" w:color="auto" w:fill="D9D9D9"/>
            <w:hideMark/>
          </w:tcPr>
          <w:p w:rsidR="00F27FA7" w:rsidRDefault="00F27FA7" w:rsidP="00E2369B">
            <w:pPr>
              <w:autoSpaceDN w:val="0"/>
              <w:spacing w:after="0"/>
              <w:jc w:val="both"/>
              <w:rPr>
                <w:rFonts w:ascii="Times New Roman" w:hAnsi="Times New Roman"/>
                <w:sz w:val="24"/>
                <w:szCs w:val="24"/>
              </w:rPr>
            </w:pPr>
            <w:proofErr w:type="spellStart"/>
            <w:r>
              <w:rPr>
                <w:rFonts w:ascii="Times New Roman" w:hAnsi="Times New Roman"/>
                <w:b/>
                <w:sz w:val="24"/>
                <w:szCs w:val="24"/>
              </w:rPr>
              <w:t>Constatările</w:t>
            </w:r>
            <w:proofErr w:type="spellEnd"/>
            <w:r>
              <w:rPr>
                <w:rFonts w:ascii="Times New Roman" w:hAnsi="Times New Roman"/>
                <w:b/>
                <w:sz w:val="24"/>
                <w:szCs w:val="24"/>
              </w:rPr>
              <w:t xml:space="preserve"> </w:t>
            </w:r>
            <w:proofErr w:type="spellStart"/>
            <w:r>
              <w:rPr>
                <w:rFonts w:ascii="Times New Roman" w:hAnsi="Times New Roman"/>
                <w:b/>
                <w:sz w:val="24"/>
                <w:szCs w:val="24"/>
              </w:rPr>
              <w:t>expertizei</w:t>
            </w:r>
            <w:proofErr w:type="spellEnd"/>
            <w:r>
              <w:rPr>
                <w:rFonts w:ascii="Times New Roman" w:hAnsi="Times New Roman"/>
                <w:b/>
                <w:sz w:val="24"/>
                <w:szCs w:val="24"/>
              </w:rPr>
              <w:t xml:space="preserve"> </w:t>
            </w:r>
            <w:proofErr w:type="spellStart"/>
            <w:r>
              <w:rPr>
                <w:rFonts w:ascii="Times New Roman" w:hAnsi="Times New Roman"/>
                <w:b/>
                <w:sz w:val="24"/>
                <w:szCs w:val="24"/>
              </w:rPr>
              <w:t>juridice</w:t>
            </w:r>
            <w:proofErr w:type="spellEnd"/>
          </w:p>
        </w:tc>
      </w:tr>
      <w:tr w:rsidR="00F27FA7" w:rsidRPr="00554A83" w:rsidTr="00E2369B">
        <w:tc>
          <w:tcPr>
            <w:tcW w:w="331" w:type="dxa"/>
            <w:tcBorders>
              <w:top w:val="single" w:sz="4" w:space="0" w:color="auto"/>
              <w:left w:val="single" w:sz="4" w:space="0" w:color="auto"/>
              <w:bottom w:val="single" w:sz="4" w:space="0" w:color="auto"/>
              <w:right w:val="single" w:sz="4" w:space="0" w:color="auto"/>
            </w:tcBorders>
            <w:shd w:val="clear" w:color="auto" w:fill="FFFFFF"/>
          </w:tcPr>
          <w:p w:rsidR="00F27FA7" w:rsidRDefault="00F27FA7" w:rsidP="00E2369B">
            <w:pPr>
              <w:autoSpaceDN w:val="0"/>
              <w:spacing w:after="0"/>
              <w:jc w:val="both"/>
              <w:rPr>
                <w:rFonts w:ascii="Times New Roman" w:hAnsi="Times New Roman" w:cs="Times New Roman"/>
                <w:sz w:val="24"/>
                <w:szCs w:val="24"/>
              </w:rPr>
            </w:pPr>
          </w:p>
        </w:tc>
        <w:tc>
          <w:tcPr>
            <w:tcW w:w="10262" w:type="dxa"/>
            <w:tcBorders>
              <w:top w:val="single" w:sz="4" w:space="0" w:color="auto"/>
              <w:left w:val="single" w:sz="4" w:space="0" w:color="auto"/>
              <w:bottom w:val="single" w:sz="4" w:space="0" w:color="auto"/>
              <w:right w:val="single" w:sz="4" w:space="0" w:color="auto"/>
            </w:tcBorders>
            <w:shd w:val="clear" w:color="auto" w:fill="FFFFFF"/>
            <w:hideMark/>
          </w:tcPr>
          <w:p w:rsidR="00F27FA7" w:rsidRDefault="00F27FA7" w:rsidP="00E2369B">
            <w:pPr>
              <w:autoSpaceDN w:val="0"/>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Proiectul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deciziei</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prezintă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comisiei</w:t>
            </w:r>
            <w:proofErr w:type="spellEnd"/>
            <w:r>
              <w:rPr>
                <w:rFonts w:ascii="Times New Roman" w:hAnsi="Times New Roman" w:cs="Times New Roman"/>
                <w:sz w:val="24"/>
                <w:szCs w:val="24"/>
                <w:lang w:val="en-US"/>
              </w:rPr>
              <w:t xml:space="preserve"> consultative de </w:t>
            </w:r>
            <w:proofErr w:type="spellStart"/>
            <w:r>
              <w:rPr>
                <w:rFonts w:ascii="Times New Roman" w:hAnsi="Times New Roman" w:cs="Times New Roman"/>
                <w:sz w:val="24"/>
                <w:szCs w:val="24"/>
                <w:lang w:val="en-US"/>
              </w:rPr>
              <w:t>specialitate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avizare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propuneri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Consiliului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orăşenesc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examinare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adoptare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şedinţă</w:t>
            </w:r>
            <w:proofErr w:type="spellEnd"/>
            <w:r>
              <w:rPr>
                <w:rFonts w:ascii="Times New Roman" w:hAnsi="Times New Roman" w:cs="Times New Roman"/>
                <w:sz w:val="24"/>
                <w:szCs w:val="24"/>
                <w:lang w:val="en-US"/>
              </w:rPr>
              <w:t>.</w:t>
            </w:r>
          </w:p>
          <w:p w:rsidR="00521796" w:rsidRDefault="00521796" w:rsidP="00E2369B">
            <w:pPr>
              <w:autoSpaceDN w:val="0"/>
              <w:spacing w:after="0"/>
              <w:jc w:val="both"/>
              <w:rPr>
                <w:rFonts w:ascii="Times New Roman" w:hAnsi="Times New Roman" w:cs="Times New Roman"/>
                <w:sz w:val="24"/>
                <w:szCs w:val="24"/>
                <w:lang w:val="en-US"/>
              </w:rPr>
            </w:pPr>
          </w:p>
        </w:tc>
      </w:tr>
    </w:tbl>
    <w:p w:rsidR="00F27FA7" w:rsidRDefault="00F27FA7" w:rsidP="00F27FA7">
      <w:pPr>
        <w:spacing w:after="0" w:line="240" w:lineRule="auto"/>
        <w:jc w:val="both"/>
        <w:rPr>
          <w:rFonts w:ascii="Times New Roman" w:hAnsi="Times New Roman" w:cs="Times New Roman"/>
          <w:sz w:val="24"/>
          <w:szCs w:val="24"/>
          <w:u w:val="single"/>
          <w:lang w:val="en-US"/>
        </w:rPr>
      </w:pPr>
    </w:p>
    <w:p w:rsidR="00F27FA7" w:rsidRDefault="00F27FA7" w:rsidP="00F27FA7">
      <w:pPr>
        <w:spacing w:after="0" w:line="240" w:lineRule="auto"/>
        <w:jc w:val="both"/>
        <w:rPr>
          <w:rFonts w:ascii="Times New Roman" w:hAnsi="Times New Roman" w:cs="Times New Roman"/>
          <w:sz w:val="24"/>
          <w:szCs w:val="24"/>
          <w:u w:val="single"/>
          <w:lang w:val="en-US"/>
        </w:rPr>
      </w:pPr>
    </w:p>
    <w:p w:rsidR="00F27FA7" w:rsidRDefault="00F27FA7" w:rsidP="00F27FA7">
      <w:pPr>
        <w:spacing w:after="0" w:line="240" w:lineRule="auto"/>
        <w:jc w:val="both"/>
        <w:rPr>
          <w:rFonts w:ascii="Times New Roman" w:hAnsi="Times New Roman" w:cs="Times New Roman"/>
          <w:sz w:val="24"/>
          <w:szCs w:val="24"/>
          <w:u w:val="single"/>
          <w:lang w:val="en-US"/>
        </w:rPr>
      </w:pPr>
    </w:p>
    <w:p w:rsidR="00F27FA7" w:rsidRDefault="00F27FA7" w:rsidP="00F27FA7">
      <w:pPr>
        <w:spacing w:after="0" w:line="240" w:lineRule="auto"/>
        <w:jc w:val="both"/>
        <w:rPr>
          <w:rFonts w:ascii="Times New Roman" w:hAnsi="Times New Roman" w:cs="Times New Roman"/>
          <w:sz w:val="24"/>
          <w:szCs w:val="24"/>
          <w:u w:val="single"/>
          <w:lang w:val="en-US"/>
        </w:rPr>
      </w:pPr>
    </w:p>
    <w:p w:rsidR="00F27FA7" w:rsidRDefault="00F27FA7" w:rsidP="00F27FA7">
      <w:pPr>
        <w:spacing w:after="0" w:line="240" w:lineRule="auto"/>
        <w:jc w:val="both"/>
        <w:rPr>
          <w:rFonts w:ascii="Times New Roman" w:hAnsi="Times New Roman" w:cs="Times New Roman"/>
          <w:sz w:val="24"/>
          <w:szCs w:val="24"/>
          <w:u w:val="single"/>
          <w:lang w:val="en-US"/>
        </w:rPr>
      </w:pPr>
    </w:p>
    <w:p w:rsidR="00F27FA7" w:rsidRDefault="00F27FA7" w:rsidP="00F27FA7">
      <w:pPr>
        <w:spacing w:after="0" w:line="240" w:lineRule="auto"/>
        <w:jc w:val="both"/>
        <w:rPr>
          <w:rFonts w:ascii="Times New Roman" w:hAnsi="Times New Roman" w:cs="Times New Roman"/>
          <w:sz w:val="24"/>
          <w:szCs w:val="24"/>
          <w:u w:val="single"/>
          <w:lang w:val="en-US"/>
        </w:rPr>
      </w:pPr>
    </w:p>
    <w:p w:rsidR="00F27FA7" w:rsidRDefault="00F27FA7" w:rsidP="00F27FA7">
      <w:pPr>
        <w:spacing w:after="0" w:line="240" w:lineRule="auto"/>
        <w:jc w:val="both"/>
        <w:rPr>
          <w:rFonts w:ascii="Times New Roman" w:hAnsi="Times New Roman" w:cs="Times New Roman"/>
          <w:sz w:val="24"/>
          <w:szCs w:val="24"/>
          <w:u w:val="single"/>
          <w:lang w:val="en-US"/>
        </w:rPr>
      </w:pPr>
    </w:p>
    <w:p w:rsidR="00F27FA7" w:rsidRDefault="00F27FA7" w:rsidP="00F27FA7">
      <w:pPr>
        <w:spacing w:after="0" w:line="240" w:lineRule="auto"/>
        <w:jc w:val="both"/>
        <w:rPr>
          <w:rFonts w:ascii="Times New Roman" w:hAnsi="Times New Roman" w:cs="Times New Roman"/>
          <w:sz w:val="24"/>
          <w:szCs w:val="24"/>
          <w:u w:val="single"/>
          <w:lang w:val="en-US"/>
        </w:rPr>
      </w:pPr>
    </w:p>
    <w:p w:rsidR="00F27FA7" w:rsidRDefault="00F27FA7" w:rsidP="00F27FA7">
      <w:pPr>
        <w:spacing w:after="0" w:line="240" w:lineRule="auto"/>
        <w:jc w:val="both"/>
        <w:rPr>
          <w:rFonts w:ascii="Times New Roman" w:hAnsi="Times New Roman" w:cs="Times New Roman"/>
          <w:sz w:val="24"/>
          <w:szCs w:val="24"/>
          <w:u w:val="single"/>
          <w:lang w:val="en-US"/>
        </w:rPr>
      </w:pPr>
    </w:p>
    <w:p w:rsidR="00F27FA7" w:rsidRDefault="00F27FA7" w:rsidP="00F27FA7">
      <w:pPr>
        <w:spacing w:after="0" w:line="240" w:lineRule="auto"/>
        <w:jc w:val="both"/>
        <w:rPr>
          <w:rFonts w:ascii="Times New Roman" w:hAnsi="Times New Roman" w:cs="Times New Roman"/>
          <w:sz w:val="24"/>
          <w:szCs w:val="24"/>
          <w:u w:val="single"/>
          <w:lang w:val="en-US"/>
        </w:rPr>
      </w:pPr>
    </w:p>
    <w:p w:rsidR="00F27FA7" w:rsidRDefault="00F27FA7" w:rsidP="00F27FA7">
      <w:pPr>
        <w:spacing w:after="0" w:line="240" w:lineRule="auto"/>
        <w:jc w:val="both"/>
        <w:rPr>
          <w:rFonts w:ascii="Times New Roman" w:hAnsi="Times New Roman" w:cs="Times New Roman"/>
          <w:sz w:val="24"/>
          <w:szCs w:val="24"/>
          <w:u w:val="single"/>
          <w:lang w:val="en-US"/>
        </w:rPr>
      </w:pPr>
    </w:p>
    <w:p w:rsidR="00F27FA7" w:rsidRDefault="00F27FA7" w:rsidP="00F27FA7">
      <w:pPr>
        <w:spacing w:after="0" w:line="240" w:lineRule="auto"/>
        <w:jc w:val="both"/>
        <w:rPr>
          <w:rFonts w:ascii="Times New Roman" w:hAnsi="Times New Roman" w:cs="Times New Roman"/>
          <w:sz w:val="24"/>
          <w:szCs w:val="24"/>
          <w:u w:val="single"/>
          <w:lang w:val="en-US"/>
        </w:rPr>
      </w:pPr>
    </w:p>
    <w:p w:rsidR="00F27FA7" w:rsidRDefault="00F27FA7" w:rsidP="00F27FA7">
      <w:pPr>
        <w:spacing w:after="0" w:line="240" w:lineRule="auto"/>
        <w:jc w:val="both"/>
        <w:rPr>
          <w:rFonts w:ascii="Times New Roman" w:hAnsi="Times New Roman" w:cs="Times New Roman"/>
          <w:sz w:val="24"/>
          <w:szCs w:val="24"/>
          <w:u w:val="single"/>
          <w:lang w:val="en-US"/>
        </w:rPr>
      </w:pPr>
    </w:p>
    <w:p w:rsidR="00F27FA7" w:rsidRDefault="00F27FA7" w:rsidP="00F27FA7">
      <w:pPr>
        <w:spacing w:after="0" w:line="240" w:lineRule="auto"/>
        <w:contextualSpacing/>
        <w:rPr>
          <w:rFonts w:ascii="Times New Roman" w:hAnsi="Times New Roman" w:cs="Times New Roman"/>
          <w:b/>
          <w:sz w:val="24"/>
          <w:szCs w:val="24"/>
          <w:lang w:val="ro-RO"/>
        </w:rPr>
      </w:pPr>
    </w:p>
    <w:p w:rsidR="008F1423" w:rsidRPr="00521796" w:rsidRDefault="008F1423">
      <w:pPr>
        <w:rPr>
          <w:lang w:val="en-US"/>
        </w:rPr>
      </w:pPr>
    </w:p>
    <w:sectPr w:rsidR="008F1423" w:rsidRPr="00521796" w:rsidSect="006F1C3B">
      <w:pgSz w:w="11906" w:h="16838"/>
      <w:pgMar w:top="28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7FA7"/>
    <w:rsid w:val="00021927"/>
    <w:rsid w:val="000934DB"/>
    <w:rsid w:val="00163DAE"/>
    <w:rsid w:val="00282D22"/>
    <w:rsid w:val="003261B0"/>
    <w:rsid w:val="003E7AFA"/>
    <w:rsid w:val="004A23AD"/>
    <w:rsid w:val="00521796"/>
    <w:rsid w:val="00522151"/>
    <w:rsid w:val="00554A83"/>
    <w:rsid w:val="008F1423"/>
    <w:rsid w:val="00BF56B4"/>
    <w:rsid w:val="00DA120E"/>
    <w:rsid w:val="00DD6984"/>
    <w:rsid w:val="00F27FA7"/>
    <w:rsid w:val="00F45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1B0"/>
  </w:style>
  <w:style w:type="paragraph" w:styleId="1">
    <w:name w:val="heading 1"/>
    <w:basedOn w:val="a"/>
    <w:next w:val="a"/>
    <w:link w:val="10"/>
    <w:qFormat/>
    <w:rsid w:val="00F27FA7"/>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F27FA7"/>
    <w:rPr>
      <w:rFonts w:ascii="Times Roumanian" w:eastAsia="Times New Roman" w:hAnsi="Times Roumanian" w:cs="Times New Roman"/>
      <w:b/>
      <w:sz w:val="24"/>
      <w:szCs w:val="20"/>
      <w:lang w:val="en-US"/>
    </w:rPr>
  </w:style>
  <w:style w:type="table" w:styleId="a3">
    <w:name w:val="Table Grid"/>
    <w:basedOn w:val="a1"/>
    <w:uiPriority w:val="59"/>
    <w:rsid w:val="00F27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qFormat/>
    <w:rsid w:val="00F27FA7"/>
    <w:pPr>
      <w:widowControl w:val="0"/>
      <w:snapToGrid w:val="0"/>
      <w:spacing w:before="100" w:after="0" w:line="360" w:lineRule="auto"/>
      <w:ind w:left="120"/>
    </w:pPr>
    <w:rPr>
      <w:rFonts w:ascii="Arial" w:eastAsia="Times New Roman" w:hAnsi="Arial" w:cs="Times New Roman"/>
      <w:sz w:val="24"/>
      <w:szCs w:val="20"/>
      <w:lang w:val="ro-RO"/>
    </w:rPr>
  </w:style>
  <w:style w:type="paragraph" w:styleId="a4">
    <w:name w:val="Normal (Web)"/>
    <w:aliases w:val="Знак,webb,webb Знак Знак"/>
    <w:basedOn w:val="a"/>
    <w:uiPriority w:val="99"/>
    <w:unhideWhenUsed/>
    <w:qFormat/>
    <w:rsid w:val="00F27FA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27F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7F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731</Words>
  <Characters>4172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8</cp:revision>
  <cp:lastPrinted>2023-01-19T08:56:00Z</cp:lastPrinted>
  <dcterms:created xsi:type="dcterms:W3CDTF">2023-01-06T11:11:00Z</dcterms:created>
  <dcterms:modified xsi:type="dcterms:W3CDTF">2023-01-23T12:22:00Z</dcterms:modified>
</cp:coreProperties>
</file>