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2E5" w:rsidRDefault="005B12E5" w:rsidP="005B12E5">
      <w:pPr>
        <w:rPr>
          <w:lang w:val="ro-RO"/>
        </w:rPr>
      </w:pPr>
    </w:p>
    <w:tbl>
      <w:tblPr>
        <w:tblW w:w="10668" w:type="dxa"/>
        <w:tblInd w:w="-459" w:type="dxa"/>
        <w:tblLayout w:type="fixed"/>
        <w:tblLook w:val="04A0"/>
      </w:tblPr>
      <w:tblGrid>
        <w:gridCol w:w="4534"/>
        <w:gridCol w:w="660"/>
        <w:gridCol w:w="758"/>
        <w:gridCol w:w="4716"/>
      </w:tblGrid>
      <w:tr w:rsidR="005B12E5" w:rsidTr="00320F9B">
        <w:trPr>
          <w:cantSplit/>
          <w:trHeight w:val="1983"/>
        </w:trPr>
        <w:tc>
          <w:tcPr>
            <w:tcW w:w="4536" w:type="dxa"/>
          </w:tcPr>
          <w:p w:rsidR="005B12E5" w:rsidRDefault="005B12E5" w:rsidP="00320F9B">
            <w:pPr>
              <w:pStyle w:val="FR2"/>
              <w:tabs>
                <w:tab w:val="left" w:pos="-392"/>
              </w:tabs>
              <w:spacing w:before="0" w:line="240" w:lineRule="auto"/>
              <w:ind w:left="0" w:right="-108"/>
              <w:rPr>
                <w:rFonts w:ascii="Times New Roman" w:hAnsi="Times New Roman"/>
                <w:b/>
                <w:sz w:val="25"/>
                <w:szCs w:val="25"/>
                <w:lang w:val="zh-CN" w:eastAsia="zh-CN"/>
              </w:rPr>
            </w:pPr>
          </w:p>
          <w:p w:rsidR="005B12E5" w:rsidRDefault="005B12E5" w:rsidP="00320F9B">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5B12E5" w:rsidRPr="006F6615" w:rsidRDefault="005B12E5" w:rsidP="00320F9B">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5B12E5" w:rsidRDefault="005B12E5" w:rsidP="00320F9B">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5B12E5" w:rsidRDefault="005B12E5" w:rsidP="00320F9B">
            <w:pPr>
              <w:ind w:left="175" w:right="176" w:hanging="141"/>
              <w:jc w:val="center"/>
              <w:rPr>
                <w:rFonts w:eastAsia="Times New Roman"/>
                <w:b/>
                <w:lang w:val="zh-CN" w:eastAsia="zh-CN"/>
              </w:rPr>
            </w:pPr>
            <w:r>
              <w:rPr>
                <w:noProof/>
              </w:rPr>
              <w:drawing>
                <wp:inline distT="0" distB="0" distL="0" distR="0">
                  <wp:extent cx="754380" cy="1005840"/>
                  <wp:effectExtent l="19050" t="0" r="7620" b="0"/>
                  <wp:docPr id="6"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5B12E5" w:rsidRDefault="005B12E5" w:rsidP="00320F9B">
            <w:pPr>
              <w:pStyle w:val="FR2"/>
              <w:tabs>
                <w:tab w:val="left" w:pos="-392"/>
              </w:tabs>
              <w:spacing w:before="0" w:line="240" w:lineRule="auto"/>
              <w:ind w:left="0" w:right="-108" w:firstLine="601"/>
              <w:jc w:val="center"/>
              <w:rPr>
                <w:rFonts w:ascii="Times New Roman" w:hAnsi="Times New Roman"/>
                <w:b/>
                <w:sz w:val="25"/>
                <w:szCs w:val="25"/>
                <w:lang w:val="ru-RU"/>
              </w:rPr>
            </w:pPr>
          </w:p>
          <w:p w:rsidR="005B12E5" w:rsidRDefault="005B12E5" w:rsidP="00320F9B">
            <w:pPr>
              <w:pStyle w:val="FR2"/>
              <w:tabs>
                <w:tab w:val="left" w:pos="-392"/>
              </w:tabs>
              <w:spacing w:before="0" w:line="240" w:lineRule="auto"/>
              <w:ind w:left="0" w:right="-108" w:firstLine="601"/>
              <w:jc w:val="center"/>
              <w:rPr>
                <w:rFonts w:ascii="Times New Roman" w:hAnsi="Times New Roman"/>
                <w:b/>
                <w:sz w:val="25"/>
                <w:szCs w:val="25"/>
                <w:lang w:val="ru-RU"/>
              </w:rPr>
            </w:pPr>
          </w:p>
          <w:p w:rsidR="005B12E5" w:rsidRDefault="005B12E5" w:rsidP="00320F9B">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5B12E5" w:rsidRDefault="005B12E5" w:rsidP="00320F9B">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5B12E5" w:rsidTr="00320F9B">
        <w:trPr>
          <w:cantSplit/>
          <w:trHeight w:val="620"/>
        </w:trPr>
        <w:tc>
          <w:tcPr>
            <w:tcW w:w="4536" w:type="dxa"/>
            <w:tcBorders>
              <w:top w:val="nil"/>
              <w:left w:val="nil"/>
              <w:bottom w:val="nil"/>
              <w:right w:val="single" w:sz="4" w:space="0" w:color="FFFFFF"/>
            </w:tcBorders>
            <w:hideMark/>
          </w:tcPr>
          <w:p w:rsidR="005B12E5" w:rsidRPr="009023C9" w:rsidRDefault="005B12E5" w:rsidP="00320F9B">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5B12E5" w:rsidRPr="009023C9" w:rsidRDefault="005B12E5" w:rsidP="00320F9B">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en-US"/>
              </w:rPr>
              <w:t xml:space="preserve">             </w:t>
            </w: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5B12E5" w:rsidRPr="009023C9" w:rsidRDefault="005B12E5" w:rsidP="00320F9B">
            <w:pPr>
              <w:jc w:val="center"/>
              <w:rPr>
                <w:rFonts w:ascii="Times New Roman" w:eastAsia="Times New Roman" w:hAnsi="Times New Roman" w:cs="Times New Roman"/>
                <w:sz w:val="18"/>
                <w:szCs w:val="18"/>
                <w:lang w:val="en-US"/>
              </w:rPr>
            </w:pPr>
          </w:p>
        </w:tc>
        <w:tc>
          <w:tcPr>
            <w:tcW w:w="5475" w:type="dxa"/>
            <w:gridSpan w:val="2"/>
            <w:hideMark/>
          </w:tcPr>
          <w:p w:rsidR="005B12E5" w:rsidRPr="009023C9" w:rsidRDefault="005B12E5" w:rsidP="00320F9B">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r w:rsidRPr="009023C9">
              <w:rPr>
                <w:rFonts w:ascii="Times New Roman" w:hAnsi="Times New Roman"/>
                <w:b w:val="0"/>
                <w:sz w:val="18"/>
                <w:szCs w:val="18"/>
                <w:lang w:val="ru-RU"/>
              </w:rPr>
              <w:t>Анений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5B12E5" w:rsidRPr="009023C9" w:rsidRDefault="005B12E5" w:rsidP="00320F9B">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r w:rsidRPr="009023C9">
              <w:rPr>
                <w:rFonts w:ascii="Times New Roman" w:hAnsi="Times New Roman" w:cs="Times New Roman"/>
                <w:sz w:val="18"/>
                <w:szCs w:val="18"/>
                <w:lang w:val="en-US"/>
              </w:rPr>
              <w:t>consiliulorasenesc</w:t>
            </w:r>
            <w:r w:rsidRPr="009023C9">
              <w:rPr>
                <w:rFonts w:ascii="Times New Roman" w:hAnsi="Times New Roman" w:cs="Times New Roman"/>
                <w:sz w:val="18"/>
                <w:szCs w:val="18"/>
              </w:rPr>
              <w:t>@</w:t>
            </w:r>
            <w:r w:rsidRPr="009023C9">
              <w:rPr>
                <w:rFonts w:ascii="Times New Roman" w:hAnsi="Times New Roman" w:cs="Times New Roman"/>
                <w:sz w:val="18"/>
                <w:szCs w:val="18"/>
                <w:lang w:val="en-US"/>
              </w:rPr>
              <w:t>gmail</w:t>
            </w:r>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5B12E5" w:rsidRDefault="004D3B74" w:rsidP="005B12E5">
      <w:pPr>
        <w:jc w:val="center"/>
        <w:rPr>
          <w:rFonts w:eastAsia="Times New Roman"/>
          <w:b/>
          <w:szCs w:val="20"/>
          <w:lang w:val="ro-RO" w:eastAsia="zh-CN"/>
        </w:rPr>
      </w:pPr>
      <w:r w:rsidRPr="004D3B74">
        <w:rPr>
          <w:rFonts w:eastAsia="Times New Roman"/>
          <w:sz w:val="28"/>
          <w:szCs w:val="20"/>
          <w:lang w:val="ro-RO"/>
        </w:rPr>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5B12E5" w:rsidRPr="005B12E5" w:rsidRDefault="005B12E5" w:rsidP="005B12E5">
      <w:pPr>
        <w:jc w:val="right"/>
        <w:rPr>
          <w:rFonts w:eastAsia="Times New Roman"/>
          <w:b/>
          <w:sz w:val="24"/>
          <w:szCs w:val="24"/>
          <w:u w:val="single"/>
          <w:lang w:val="zh-CN" w:eastAsia="zh-CN"/>
        </w:rPr>
      </w:pPr>
      <w:r w:rsidRPr="006144E3">
        <w:rPr>
          <w:rFonts w:ascii="Times New Roman" w:hAnsi="Times New Roman" w:cs="Times New Roman"/>
          <w:b/>
        </w:rPr>
        <w:t xml:space="preserve">                                            </w:t>
      </w:r>
      <w:r w:rsidRPr="005B12E5">
        <w:rPr>
          <w:rFonts w:ascii="Times New Roman" w:hAnsi="Times New Roman" w:cs="Times New Roman"/>
          <w:b/>
          <w:sz w:val="24"/>
          <w:szCs w:val="24"/>
          <w:u w:val="single"/>
          <w:lang w:val="ro-RO"/>
        </w:rPr>
        <w:t>PROIECT</w:t>
      </w:r>
      <w:r w:rsidRPr="00600791">
        <w:rPr>
          <w:rFonts w:ascii="Times New Roman" w:hAnsi="Times New Roman" w:cs="Times New Roman"/>
          <w:b/>
          <w:sz w:val="24"/>
          <w:szCs w:val="24"/>
          <w:u w:val="single"/>
          <w:lang w:val="en-US"/>
        </w:rPr>
        <w:t xml:space="preserve">                                                                                             </w:t>
      </w:r>
      <w:r w:rsidRPr="005B12E5">
        <w:rPr>
          <w:rFonts w:ascii="Times New Roman" w:hAnsi="Times New Roman" w:cs="Times New Roman"/>
          <w:b/>
          <w:sz w:val="24"/>
          <w:szCs w:val="24"/>
          <w:u w:val="single"/>
          <w:lang w:val="ro-RO"/>
        </w:rPr>
        <w:t xml:space="preserve">           </w:t>
      </w:r>
    </w:p>
    <w:p w:rsidR="005B12E5" w:rsidRDefault="005B12E5" w:rsidP="005B12E5">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sidR="00C8385D">
        <w:rPr>
          <w:rFonts w:ascii="Times New Roman" w:hAnsi="Times New Roman" w:cs="Times New Roman"/>
          <w:b/>
          <w:sz w:val="24"/>
          <w:szCs w:val="24"/>
          <w:lang w:val="ro-RO"/>
        </w:rPr>
        <w:t>DECIZIE nr.8/28</w:t>
      </w:r>
      <w:r>
        <w:rPr>
          <w:rFonts w:ascii="Times New Roman" w:hAnsi="Times New Roman" w:cs="Times New Roman"/>
          <w:b/>
          <w:sz w:val="24"/>
          <w:szCs w:val="24"/>
          <w:lang w:val="ro-RO"/>
        </w:rPr>
        <w:t xml:space="preserve">                                           </w:t>
      </w:r>
    </w:p>
    <w:p w:rsidR="005B12E5" w:rsidRDefault="005B12E5" w:rsidP="005B12E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C8385D">
        <w:rPr>
          <w:rFonts w:ascii="Times New Roman" w:hAnsi="Times New Roman" w:cs="Times New Roman"/>
          <w:b/>
          <w:sz w:val="24"/>
          <w:szCs w:val="24"/>
          <w:lang w:val="en-US"/>
        </w:rPr>
        <w:t xml:space="preserve"> 07 </w:t>
      </w:r>
      <w:r>
        <w:rPr>
          <w:rFonts w:ascii="Times New Roman" w:hAnsi="Times New Roman" w:cs="Times New Roman"/>
          <w:b/>
          <w:sz w:val="24"/>
          <w:szCs w:val="24"/>
          <w:lang w:val="en-US"/>
        </w:rPr>
        <w:t xml:space="preserve">decembrie </w:t>
      </w:r>
      <w:r>
        <w:rPr>
          <w:rFonts w:ascii="Times New Roman" w:hAnsi="Times New Roman" w:cs="Times New Roman"/>
          <w:b/>
          <w:sz w:val="24"/>
          <w:szCs w:val="24"/>
          <w:lang w:val="ro-RO"/>
        </w:rPr>
        <w:t>2022</w:t>
      </w:r>
    </w:p>
    <w:p w:rsidR="005B12E5" w:rsidRDefault="005B12E5" w:rsidP="005B12E5">
      <w:pPr>
        <w:spacing w:after="0" w:line="240" w:lineRule="auto"/>
        <w:rPr>
          <w:rFonts w:ascii="Times New Roman" w:hAnsi="Times New Roman" w:cs="Times New Roman"/>
          <w:b/>
          <w:sz w:val="24"/>
          <w:szCs w:val="24"/>
          <w:lang w:val="ro-RO"/>
        </w:rPr>
      </w:pPr>
    </w:p>
    <w:p w:rsidR="005B12E5" w:rsidRDefault="005B12E5" w:rsidP="005B12E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Cu privire la delegarea competenţei de evaluare</w:t>
      </w:r>
    </w:p>
    <w:p w:rsidR="005B12E5" w:rsidRDefault="005B12E5" w:rsidP="005B12E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a performanţelor profesionale ale secretarului</w:t>
      </w:r>
    </w:p>
    <w:p w:rsidR="005B12E5" w:rsidRDefault="005B12E5" w:rsidP="005B12E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Consiliului orăşenesc pe perioada desfăşurării </w:t>
      </w:r>
    </w:p>
    <w:p w:rsidR="005B12E5" w:rsidRDefault="005B12E5" w:rsidP="005B12E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activităţii în anul 2022</w:t>
      </w:r>
    </w:p>
    <w:p w:rsidR="005B12E5" w:rsidRDefault="005B12E5" w:rsidP="005B12E5">
      <w:pPr>
        <w:spacing w:after="0" w:line="240" w:lineRule="auto"/>
        <w:rPr>
          <w:rFonts w:ascii="Times New Roman" w:hAnsi="Times New Roman" w:cs="Times New Roman"/>
          <w:sz w:val="24"/>
          <w:szCs w:val="24"/>
          <w:lang w:val="ro-RO"/>
        </w:rPr>
      </w:pPr>
    </w:p>
    <w:p w:rsidR="005B12E5" w:rsidRDefault="005B12E5" w:rsidP="005B12E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 scopul identificării necesităţilor de dezvoltare profesională a funcţionarilor publici; în co</w:t>
      </w:r>
      <w:r w:rsidR="00600791">
        <w:rPr>
          <w:rFonts w:ascii="Times New Roman" w:hAnsi="Times New Roman" w:cs="Times New Roman"/>
          <w:sz w:val="24"/>
          <w:szCs w:val="24"/>
          <w:lang w:val="ro-RO"/>
        </w:rPr>
        <w:t xml:space="preserve">nformitate cu prevederile art.38 alin.(4) </w:t>
      </w:r>
      <w:r>
        <w:rPr>
          <w:rFonts w:ascii="Times New Roman" w:hAnsi="Times New Roman" w:cs="Times New Roman"/>
          <w:sz w:val="24"/>
          <w:szCs w:val="24"/>
          <w:lang w:val="ro-RO"/>
        </w:rPr>
        <w:t xml:space="preserve">din Legea nr.436/2006 privind administrația publică locală cu modificările  şi  completările ulterioare; Regulamentului cu privire la evaluarea performanţelor profesionale ale funcţionarului public, aprobat prin HG nr.201 din 11.03.2009; Legea nr.100/2017 privind actele normative cu modificările  şi  completările ulterioare; având avizele comisiilor  de specialitate,   Consiliul orăşenesc  Anenii  Noi, </w:t>
      </w:r>
    </w:p>
    <w:p w:rsidR="005B12E5" w:rsidRDefault="005B12E5" w:rsidP="005B12E5">
      <w:pPr>
        <w:spacing w:after="0" w:line="240" w:lineRule="auto"/>
        <w:jc w:val="both"/>
        <w:rPr>
          <w:rFonts w:ascii="Times New Roman" w:hAnsi="Times New Roman" w:cs="Times New Roman"/>
          <w:sz w:val="24"/>
          <w:szCs w:val="24"/>
          <w:lang w:val="ro-RO"/>
        </w:rPr>
      </w:pPr>
    </w:p>
    <w:p w:rsidR="005B12E5" w:rsidRDefault="005B12E5" w:rsidP="005B12E5">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5B12E5" w:rsidRDefault="005B12E5" w:rsidP="005B12E5">
      <w:pPr>
        <w:spacing w:after="0" w:line="240" w:lineRule="auto"/>
        <w:rPr>
          <w:rFonts w:ascii="Times New Roman" w:hAnsi="Times New Roman" w:cs="Times New Roman"/>
          <w:b/>
          <w:bCs/>
          <w:sz w:val="24"/>
          <w:szCs w:val="24"/>
          <w:lang w:val="ro-RO"/>
        </w:rPr>
      </w:pPr>
    </w:p>
    <w:p w:rsidR="005B12E5" w:rsidRDefault="005B12E5" w:rsidP="005B12E5">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1. Se deleagă dlui Maţarin A., primar,  competenţa de evaluare a performanţelor profesionale ale secretarului Consiliului orăşenesc Anenii Noi, dna Rodica Melnic, pentru activitatea desfăşurată în anul 2022.</w:t>
      </w:r>
    </w:p>
    <w:p w:rsidR="005B12E5" w:rsidRPr="003B3405" w:rsidRDefault="005B12E5" w:rsidP="005B12E5">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2. Executarea prezentei decizii se pune în seama dlui Maţarin Alexandr, primar.</w:t>
      </w:r>
    </w:p>
    <w:p w:rsidR="005B12E5" w:rsidRDefault="005B12E5" w:rsidP="005B12E5">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 Prezenta decizie se aduce la cunoştinţă publică prin plasarea în Registrul de Stat al Actelor Locale, pe pag web şi panoul informativ al instituţiei.</w:t>
      </w:r>
    </w:p>
    <w:p w:rsidR="005B12E5" w:rsidRDefault="005B12E5" w:rsidP="005B12E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 Prezenta decizie, poate fi notificată autorității publice emitente de Oficiului Teritorial Căușeni al Cancelariei de Stat în termen de 30 de zile de la data includerii actului în Registrul de stat al actelor locale.</w:t>
      </w:r>
    </w:p>
    <w:p w:rsidR="005B12E5" w:rsidRDefault="005B12E5" w:rsidP="005B12E5">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 Prezenta decizie, poate fi contestată de persoana interesată, prin intermediul Judecătoriei Anenii Noi, sediul Central (or. Anenii Noi, str. Marțișor nr. 15), în termen de 30 de zile de la comunicare.</w:t>
      </w:r>
    </w:p>
    <w:p w:rsidR="005B12E5" w:rsidRDefault="005B12E5" w:rsidP="005B12E5">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 Controlul asupra executării prezentei decizii se atribuie dlui Maţarin Alexandr, primar.</w:t>
      </w:r>
    </w:p>
    <w:p w:rsidR="005B12E5" w:rsidRDefault="005B12E5" w:rsidP="005B12E5">
      <w:pPr>
        <w:spacing w:after="0" w:line="240" w:lineRule="auto"/>
        <w:contextualSpacing/>
        <w:jc w:val="both"/>
        <w:rPr>
          <w:rFonts w:ascii="Times New Roman" w:eastAsia="Times New Roman" w:hAnsi="Times New Roman" w:cs="Times New Roman"/>
          <w:color w:val="000000"/>
          <w:sz w:val="24"/>
          <w:szCs w:val="24"/>
          <w:lang w:val="ro-RO"/>
        </w:rPr>
      </w:pPr>
    </w:p>
    <w:p w:rsidR="005B12E5" w:rsidRDefault="005B12E5" w:rsidP="005B12E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r>
        <w:rPr>
          <w:rFonts w:ascii="Times New Roman" w:hAnsi="Times New Roman" w:cs="Times New Roman"/>
          <w:b/>
          <w:sz w:val="24"/>
          <w:szCs w:val="24"/>
          <w:lang w:val="en-US"/>
        </w:rPr>
        <w:t xml:space="preserve">                                                                                                                                         </w:t>
      </w:r>
    </w:p>
    <w:p w:rsidR="005B12E5" w:rsidRDefault="005B12E5" w:rsidP="005B12E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5B12E5" w:rsidRDefault="005B12E5" w:rsidP="005B12E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Rodica Melnic</w:t>
      </w:r>
    </w:p>
    <w:p w:rsidR="005B12E5" w:rsidRDefault="005B12E5" w:rsidP="005B12E5">
      <w:pPr>
        <w:spacing w:after="0" w:line="240" w:lineRule="auto"/>
        <w:rPr>
          <w:rFonts w:ascii="Times New Roman" w:hAnsi="Times New Roman" w:cs="Times New Roman"/>
          <w:b/>
          <w:sz w:val="24"/>
          <w:szCs w:val="24"/>
          <w:lang w:val="ro-RO"/>
        </w:rPr>
      </w:pPr>
    </w:p>
    <w:p w:rsidR="005B12E5" w:rsidRDefault="005B12E5" w:rsidP="005B12E5">
      <w:pPr>
        <w:spacing w:after="0" w:line="240" w:lineRule="auto"/>
        <w:rPr>
          <w:rFonts w:ascii="Times New Roman" w:hAnsi="Times New Roman" w:cs="Times New Roman"/>
          <w:b/>
          <w:sz w:val="24"/>
          <w:szCs w:val="24"/>
          <w:lang w:val="ro-RO"/>
        </w:rPr>
      </w:pPr>
      <w:r>
        <w:rPr>
          <w:rFonts w:ascii="Times New Roman" w:hAnsi="Times New Roman" w:cs="Times New Roman"/>
          <w:sz w:val="20"/>
          <w:szCs w:val="20"/>
          <w:lang w:val="ro-RO"/>
        </w:rPr>
        <w:t xml:space="preserve"> </w:t>
      </w:r>
      <w:r>
        <w:rPr>
          <w:rFonts w:ascii="Times New Roman" w:hAnsi="Times New Roman" w:cs="Times New Roman"/>
          <w:b/>
          <w:sz w:val="24"/>
          <w:szCs w:val="24"/>
          <w:lang w:val="ro-RO"/>
        </w:rPr>
        <w:t>Votat: pro- ,  contra - , abţinut -</w:t>
      </w:r>
    </w:p>
    <w:p w:rsidR="005B12E5" w:rsidRDefault="005B12E5" w:rsidP="005B12E5">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5B12E5" w:rsidRDefault="005B12E5" w:rsidP="005B12E5">
      <w:pPr>
        <w:spacing w:after="0" w:line="240" w:lineRule="auto"/>
        <w:rPr>
          <w:rFonts w:ascii="Times New Roman" w:hAnsi="Times New Roman" w:cs="Times New Roman"/>
          <w:sz w:val="24"/>
          <w:szCs w:val="24"/>
          <w:lang w:val="ro-RO"/>
        </w:rPr>
      </w:pPr>
    </w:p>
    <w:p w:rsidR="005B12E5" w:rsidRPr="00730016" w:rsidRDefault="005B12E5" w:rsidP="005B12E5">
      <w:pPr>
        <w:rPr>
          <w:lang w:val="en-US"/>
        </w:rPr>
      </w:pPr>
    </w:p>
    <w:p w:rsidR="00600791" w:rsidRPr="00600791" w:rsidRDefault="005B12E5" w:rsidP="00600791">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C12164">
        <w:rPr>
          <w:rFonts w:ascii="Times New Roman" w:hAnsi="Times New Roman" w:cs="Times New Roman"/>
          <w:sz w:val="24"/>
          <w:szCs w:val="24"/>
          <w:lang w:val="ro-RO"/>
        </w:rPr>
        <w:t xml:space="preserve">                         </w:t>
      </w:r>
    </w:p>
    <w:sectPr w:rsidR="00600791" w:rsidRPr="00600791" w:rsidSect="00590F9D">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5B12E5"/>
    <w:rsid w:val="004D3B74"/>
    <w:rsid w:val="005B12E5"/>
    <w:rsid w:val="005B48D3"/>
    <w:rsid w:val="00600791"/>
    <w:rsid w:val="00B5506D"/>
    <w:rsid w:val="00C12164"/>
    <w:rsid w:val="00C83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06D"/>
  </w:style>
  <w:style w:type="paragraph" w:styleId="1">
    <w:name w:val="heading 1"/>
    <w:basedOn w:val="a"/>
    <w:next w:val="a"/>
    <w:link w:val="10"/>
    <w:qFormat/>
    <w:rsid w:val="005B12E5"/>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5B12E5"/>
    <w:rPr>
      <w:rFonts w:ascii="Times Roumanian" w:eastAsia="Times New Roman" w:hAnsi="Times Roumanian" w:cs="Times New Roman"/>
      <w:b/>
      <w:sz w:val="24"/>
      <w:szCs w:val="20"/>
      <w:lang w:val="en-US"/>
    </w:rPr>
  </w:style>
  <w:style w:type="paragraph" w:customStyle="1" w:styleId="FR2">
    <w:name w:val="FR2"/>
    <w:rsid w:val="005B12E5"/>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5B12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12E5"/>
    <w:rPr>
      <w:rFonts w:ascii="Tahoma" w:hAnsi="Tahoma" w:cs="Tahoma"/>
      <w:sz w:val="16"/>
      <w:szCs w:val="16"/>
    </w:rPr>
  </w:style>
  <w:style w:type="paragraph" w:styleId="a5">
    <w:name w:val="Body Text"/>
    <w:basedOn w:val="a"/>
    <w:link w:val="a6"/>
    <w:uiPriority w:val="1"/>
    <w:qFormat/>
    <w:rsid w:val="00600791"/>
    <w:pPr>
      <w:widowControl w:val="0"/>
      <w:autoSpaceDE w:val="0"/>
      <w:autoSpaceDN w:val="0"/>
      <w:spacing w:after="0" w:line="240" w:lineRule="auto"/>
      <w:ind w:left="124"/>
    </w:pPr>
    <w:rPr>
      <w:rFonts w:ascii="Times New Roman" w:eastAsia="Times New Roman" w:hAnsi="Times New Roman" w:cs="Times New Roman"/>
      <w:sz w:val="28"/>
      <w:szCs w:val="28"/>
      <w:lang w:val="en-US" w:eastAsia="en-US"/>
    </w:rPr>
  </w:style>
  <w:style w:type="character" w:customStyle="1" w:styleId="a6">
    <w:name w:val="Основной текст Знак"/>
    <w:basedOn w:val="a0"/>
    <w:link w:val="a5"/>
    <w:uiPriority w:val="1"/>
    <w:qFormat/>
    <w:rsid w:val="00600791"/>
    <w:rPr>
      <w:rFonts w:ascii="Times New Roman" w:eastAsia="Times New Roman" w:hAnsi="Times New Roman" w:cs="Times New Roman"/>
      <w:sz w:val="28"/>
      <w:szCs w:val="28"/>
      <w:lang w:val="en-US" w:eastAsia="en-US"/>
    </w:rPr>
  </w:style>
  <w:style w:type="paragraph" w:styleId="a7">
    <w:name w:val="Normal (Web)"/>
    <w:aliases w:val="Знак,webb,webb Знак Знак"/>
    <w:basedOn w:val="a"/>
    <w:uiPriority w:val="34"/>
    <w:unhideWhenUsed/>
    <w:qFormat/>
    <w:rsid w:val="00600791"/>
    <w:pPr>
      <w:autoSpaceDN w:val="0"/>
      <w:ind w:left="720"/>
      <w:contextualSpacing/>
    </w:pPr>
    <w:rPr>
      <w:rFonts w:ascii="Calibri" w:eastAsia="Calibri" w:hAnsi="Calibri" w:cs="Times New Roman"/>
      <w:lang w:val="nb-N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424</Words>
  <Characters>2418</Characters>
  <Application>Microsoft Office Word</Application>
  <DocSecurity>0</DocSecurity>
  <Lines>20</Lines>
  <Paragraphs>5</Paragraphs>
  <ScaleCrop>false</ScaleCrop>
  <Company>Reanimator Extreme Edition</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7</cp:revision>
  <dcterms:created xsi:type="dcterms:W3CDTF">2022-11-17T08:45:00Z</dcterms:created>
  <dcterms:modified xsi:type="dcterms:W3CDTF">2022-11-30T13:13:00Z</dcterms:modified>
</cp:coreProperties>
</file>