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86" w:rsidRPr="00882D86" w:rsidRDefault="00882D86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5034F1" w:rsidTr="00882D86">
        <w:trPr>
          <w:cantSplit/>
          <w:trHeight w:val="1983"/>
        </w:trPr>
        <w:tc>
          <w:tcPr>
            <w:tcW w:w="4534" w:type="dxa"/>
          </w:tcPr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5034F1" w:rsidRDefault="005034F1" w:rsidP="00320F9B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5034F1" w:rsidTr="00882D86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5034F1" w:rsidRDefault="005034F1" w:rsidP="00320F9B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5034F1" w:rsidRDefault="005034F1" w:rsidP="00320F9B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5034F1" w:rsidRDefault="005034F1" w:rsidP="00320F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5034F1" w:rsidRDefault="005034F1" w:rsidP="00320F9B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5034F1" w:rsidRDefault="005034F1" w:rsidP="00320F9B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5034F1" w:rsidRDefault="00A00652" w:rsidP="005034F1">
      <w:pPr>
        <w:jc w:val="center"/>
        <w:rPr>
          <w:rFonts w:eastAsia="Times New Roman"/>
          <w:b/>
          <w:szCs w:val="20"/>
          <w:lang w:val="ro-RO" w:eastAsia="zh-CN"/>
        </w:rPr>
      </w:pPr>
      <w:r w:rsidRPr="00A00652"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5034F1" w:rsidRPr="00BF11CC" w:rsidRDefault="005034F1" w:rsidP="005034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BF11C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DECIZIE nr.8/</w:t>
      </w:r>
      <w:r w:rsidR="001044AF">
        <w:rPr>
          <w:rFonts w:ascii="Times New Roman" w:hAnsi="Times New Roman" w:cs="Times New Roman"/>
          <w:b/>
          <w:sz w:val="24"/>
          <w:szCs w:val="24"/>
          <w:lang w:val="ro-RO"/>
        </w:rPr>
        <w:t>24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44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07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5034F1" w:rsidRDefault="005034F1" w:rsidP="00503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7122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57122">
        <w:rPr>
          <w:rFonts w:ascii="Times New Roman" w:hAnsi="Times New Roman" w:cs="Times New Roman"/>
          <w:b/>
          <w:sz w:val="24"/>
          <w:szCs w:val="24"/>
        </w:rPr>
        <w:t>aderarea</w:t>
      </w:r>
      <w:proofErr w:type="spellEnd"/>
      <w:r w:rsidRPr="00657122">
        <w:rPr>
          <w:rFonts w:ascii="Times New Roman" w:hAnsi="Times New Roman" w:cs="Times New Roman"/>
          <w:b/>
          <w:sz w:val="24"/>
          <w:szCs w:val="24"/>
        </w:rPr>
        <w:t xml:space="preserve"> APL </w:t>
      </w:r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or.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Anenii</w:t>
      </w:r>
      <w:proofErr w:type="spellEnd"/>
      <w:r w:rsidR="005034F1" w:rsidRPr="00657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34F1" w:rsidRPr="00657122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7122">
        <w:rPr>
          <w:rFonts w:ascii="Times New Roman" w:hAnsi="Times New Roman" w:cs="Times New Roman"/>
          <w:b/>
          <w:sz w:val="24"/>
          <w:szCs w:val="24"/>
        </w:rPr>
        <w:t xml:space="preserve">la  </w:t>
      </w:r>
      <w:r w:rsidRPr="00657122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proofErr w:type="gramEnd"/>
      <w:r w:rsidRPr="00657122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Energia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57122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657122">
        <w:rPr>
          <w:rFonts w:ascii="Times New Roman" w:hAnsi="Times New Roman" w:cs="Times New Roman"/>
          <w:b/>
          <w:i/>
          <w:sz w:val="24"/>
          <w:szCs w:val="24"/>
        </w:rPr>
        <w:t xml:space="preserve"> 2030</w:t>
      </w:r>
      <w:bookmarkStart w:id="0" w:name="_GoBack"/>
      <w:bookmarkEnd w:id="0"/>
      <w:r w:rsidRPr="00657122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25214" w:rsidRPr="00657122" w:rsidRDefault="00125214" w:rsidP="0012521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25214" w:rsidRDefault="00125214" w:rsidP="00125214">
      <w:pPr>
        <w:pStyle w:val="a3"/>
        <w:jc w:val="both"/>
        <w:rPr>
          <w:b/>
          <w:i/>
        </w:rPr>
      </w:pPr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cu</w:t>
      </w:r>
      <w:r w:rsidR="00BE0FB6">
        <w:rPr>
          <w:rFonts w:ascii="Times New Roman" w:hAnsi="Times New Roman" w:cs="Times New Roman"/>
          <w:sz w:val="24"/>
          <w:szCs w:val="24"/>
        </w:rPr>
        <w:t xml:space="preserve"> </w:t>
      </w:r>
      <w:r w:rsidR="00657122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14</w:t>
      </w:r>
      <w:r w:rsidR="00BE0FB6">
        <w:rPr>
          <w:rFonts w:ascii="Times New Roman" w:hAnsi="Times New Roman" w:cs="Times New Roman"/>
          <w:sz w:val="24"/>
          <w:szCs w:val="24"/>
        </w:rPr>
        <w:t>, art.</w:t>
      </w:r>
      <w:proofErr w:type="gramEnd"/>
      <w:r w:rsidR="00BE0FB6">
        <w:rPr>
          <w:rFonts w:ascii="Times New Roman" w:hAnsi="Times New Roman" w:cs="Times New Roman"/>
          <w:sz w:val="24"/>
          <w:szCs w:val="24"/>
        </w:rPr>
        <w:t xml:space="preserve"> 19</w:t>
      </w:r>
      <w:r w:rsidR="00657122">
        <w:rPr>
          <w:rFonts w:ascii="Times New Roman" w:hAnsi="Times New Roman" w:cs="Times New Roman"/>
          <w:sz w:val="24"/>
          <w:szCs w:val="24"/>
        </w:rPr>
        <w:t xml:space="preserve"> din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 </w:t>
      </w:r>
      <w:r w:rsidR="0065712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="0065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7122">
        <w:rPr>
          <w:rFonts w:ascii="Times New Roman" w:hAnsi="Times New Roman" w:cs="Times New Roman"/>
          <w:sz w:val="24"/>
          <w:szCs w:val="24"/>
        </w:rPr>
        <w:t>436/</w:t>
      </w:r>
      <w:r w:rsidR="002C62F5">
        <w:rPr>
          <w:rFonts w:ascii="Times New Roman" w:hAnsi="Times New Roman" w:cs="Times New Roman"/>
          <w:sz w:val="24"/>
          <w:szCs w:val="24"/>
        </w:rPr>
        <w:t xml:space="preserve">2006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>;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125214">
        <w:rPr>
          <w:rFonts w:ascii="Times New Roman" w:hAnsi="Times New Roman" w:cs="Times New Roman"/>
          <w:sz w:val="24"/>
          <w:szCs w:val="24"/>
        </w:rPr>
        <w:t xml:space="preserve"> 435-XVI din 28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descentralizarea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="00503E73">
        <w:rPr>
          <w:rFonts w:ascii="Times New Roman" w:hAnsi="Times New Roman" w:cs="Times New Roman"/>
          <w:sz w:val="24"/>
          <w:szCs w:val="24"/>
        </w:rPr>
        <w:t xml:space="preserve">; </w:t>
      </w:r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Legea nr.100/2</w:t>
      </w:r>
      <w:r w:rsidR="00503E73">
        <w:rPr>
          <w:rFonts w:ascii="Times New Roman" w:hAnsi="Times New Roman" w:cs="Times New Roman"/>
          <w:color w:val="000000"/>
          <w:sz w:val="24"/>
          <w:szCs w:val="24"/>
          <w:lang w:val="ro-RO"/>
        </w:rPr>
        <w:t>0</w:t>
      </w:r>
      <w:r w:rsidR="00503E73" w:rsidRPr="007469D6">
        <w:rPr>
          <w:rFonts w:ascii="Times New Roman" w:hAnsi="Times New Roman" w:cs="Times New Roman"/>
          <w:color w:val="000000"/>
          <w:sz w:val="24"/>
          <w:szCs w:val="24"/>
          <w:lang w:val="ro-RO"/>
        </w:rPr>
        <w:t>17 privind actele normative cu modificările si completările ulterioare</w:t>
      </w:r>
      <w:r w:rsidR="00F32B29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;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eficientizarea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consumului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surselor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regenerabile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schimbărilor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eforturilor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întru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poluării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umană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, </w:t>
      </w:r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avizele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poziteve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C62F5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2C6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214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125214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5034F1" w:rsidRDefault="005034F1" w:rsidP="001252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5214" w:rsidRDefault="00125214" w:rsidP="00503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59E4">
        <w:rPr>
          <w:rFonts w:ascii="Times New Roman" w:hAnsi="Times New Roman" w:cs="Times New Roman"/>
          <w:b/>
          <w:sz w:val="24"/>
          <w:szCs w:val="24"/>
        </w:rPr>
        <w:t>DECIDE</w:t>
      </w:r>
      <w:r w:rsidRPr="004732EA">
        <w:rPr>
          <w:rFonts w:ascii="Times New Roman" w:hAnsi="Times New Roman" w:cs="Times New Roman"/>
          <w:b/>
          <w:sz w:val="24"/>
          <w:szCs w:val="24"/>
        </w:rPr>
        <w:t>:</w:t>
      </w:r>
    </w:p>
    <w:p w:rsidR="00125214" w:rsidRDefault="00125214" w:rsidP="001252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A8">
        <w:rPr>
          <w:rFonts w:ascii="Times New Roman" w:hAnsi="Times New Roman" w:cs="Times New Roman"/>
          <w:b/>
          <w:i/>
          <w:sz w:val="24"/>
          <w:szCs w:val="24"/>
        </w:rPr>
        <w:t>la</w:t>
      </w:r>
      <w:proofErr w:type="gram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inițiativa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europeană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Convenția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Clima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Energie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un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obiectiv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reducere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cel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puțin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35% a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emisiilor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gaze cu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efect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seră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până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F63A8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8F63A8">
        <w:rPr>
          <w:rFonts w:ascii="Times New Roman" w:hAnsi="Times New Roman" w:cs="Times New Roman"/>
          <w:b/>
          <w:i/>
          <w:sz w:val="24"/>
          <w:szCs w:val="24"/>
        </w:rPr>
        <w:t xml:space="preserve"> 2030.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</w:rPr>
        <w:t xml:space="preserve">dl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Alexandr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MAŢARIN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Documentul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angajament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al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Convenției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Primarilor</w:t>
      </w:r>
      <w:proofErr w:type="spellEnd"/>
      <w:r w:rsidR="00BB7C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privind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nergia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D4698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9D4698">
        <w:rPr>
          <w:rFonts w:ascii="Times New Roman" w:hAnsi="Times New Roman" w:cs="Times New Roman"/>
          <w:b/>
          <w:i/>
          <w:sz w:val="24"/>
          <w:szCs w:val="24"/>
        </w:rPr>
        <w:t>lima</w:t>
      </w:r>
      <w:proofErr w:type="spellEnd"/>
      <w:r w:rsidRPr="009D46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5214" w:rsidRPr="00657122" w:rsidRDefault="00125214" w:rsidP="00657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E73">
        <w:rPr>
          <w:rFonts w:ascii="Times New Roman" w:hAnsi="Times New Roman" w:cs="Times New Roman"/>
          <w:sz w:val="24"/>
          <w:szCs w:val="24"/>
        </w:rPr>
        <w:t>or</w:t>
      </w:r>
      <w:r w:rsidR="005034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Anenii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4F1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503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un Plan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decizie se aduce la cunoştinţă publică prin plasarea în Registrul de Stat al Actelor 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Locale, pe pag web şi panoul informativ al instituţiei.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Prezenta decizie, poate fi notificată autorității publice emitente de Oficiului Teritorial Căușeni al </w:t>
      </w:r>
    </w:p>
    <w:p w:rsidR="00657122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 xml:space="preserve">Cancelariei de Stat în termen de 30 de zile de la data includerii actului în Registrul de stat al </w:t>
      </w:r>
    </w:p>
    <w:p w:rsidR="005034F1" w:rsidRDefault="00657122" w:rsidP="0065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hAnsi="Times New Roman" w:cs="Times New Roman"/>
          <w:sz w:val="24"/>
          <w:szCs w:val="24"/>
          <w:lang w:val="ro-RO"/>
        </w:rPr>
        <w:t>actelor locale.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6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decizie, poate fi contestată de persoana interesată, prin intermediul Judecătoriei Anenii </w:t>
      </w:r>
    </w:p>
    <w:p w:rsidR="00657122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Noi, sediul Central (or. Anenii Noi, str.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Marțișor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nr. 15), în termen de 30 de zile de la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comunicare.</w:t>
      </w:r>
    </w:p>
    <w:p w:rsidR="005034F1" w:rsidRDefault="00657122" w:rsidP="00657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Controlul asupra executării prezentei decizii se atribuie dlui </w:t>
      </w:r>
      <w:proofErr w:type="spellStart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 w:rsidR="005034F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5034F1" w:rsidRDefault="005034F1" w:rsidP="00503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                             </w:t>
      </w:r>
    </w:p>
    <w:p w:rsidR="005034F1" w:rsidRDefault="005034F1" w:rsidP="00503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1044AF" w:rsidRDefault="00657122" w:rsidP="0010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</w:t>
      </w:r>
      <w:r w:rsidR="005034F1">
        <w:rPr>
          <w:rFonts w:ascii="Times New Roman" w:hAnsi="Times New Roman" w:cs="Times New Roman"/>
          <w:b/>
          <w:sz w:val="24"/>
          <w:szCs w:val="24"/>
          <w:lang w:val="ro-RO"/>
        </w:rPr>
        <w:t>al Consiliului orășenesc                                              R. Melnic</w:t>
      </w:r>
    </w:p>
    <w:p w:rsidR="005034F1" w:rsidRPr="00956CE8" w:rsidRDefault="005034F1" w:rsidP="00956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Votat: </w:t>
      </w:r>
      <w:proofErr w:type="spellStart"/>
      <w:r w:rsidRPr="00BF11CC">
        <w:rPr>
          <w:rFonts w:ascii="Times New Roman" w:hAnsi="Times New Roman" w:cs="Times New Roman"/>
          <w:sz w:val="20"/>
          <w:szCs w:val="20"/>
          <w:lang w:val="ro-RO"/>
        </w:rPr>
        <w:t>pro-</w:t>
      </w:r>
      <w:proofErr w:type="spellEnd"/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,  </w:t>
      </w:r>
      <w:proofErr w:type="spellStart"/>
      <w:r w:rsidRPr="00BF11CC">
        <w:rPr>
          <w:rFonts w:ascii="Times New Roman" w:hAnsi="Times New Roman" w:cs="Times New Roman"/>
          <w:sz w:val="20"/>
          <w:szCs w:val="20"/>
          <w:lang w:val="ro-RO"/>
        </w:rPr>
        <w:t>contra-</w:t>
      </w:r>
      <w:proofErr w:type="spellEnd"/>
      <w:r w:rsidRPr="00BF11CC">
        <w:rPr>
          <w:rFonts w:ascii="Times New Roman" w:hAnsi="Times New Roman" w:cs="Times New Roman"/>
          <w:sz w:val="20"/>
          <w:szCs w:val="20"/>
          <w:lang w:val="ro-RO"/>
        </w:rPr>
        <w:t xml:space="preserve"> , abţinut –</w:t>
      </w:r>
    </w:p>
    <w:sectPr w:rsidR="005034F1" w:rsidRPr="00956CE8" w:rsidSect="001044AF">
      <w:pgSz w:w="12240" w:h="15840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11"/>
    <w:multiLevelType w:val="hybridMultilevel"/>
    <w:tmpl w:val="AAE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5214"/>
    <w:rsid w:val="000A7A14"/>
    <w:rsid w:val="000D1683"/>
    <w:rsid w:val="001044AF"/>
    <w:rsid w:val="00125214"/>
    <w:rsid w:val="002C62F5"/>
    <w:rsid w:val="002E3259"/>
    <w:rsid w:val="00501E90"/>
    <w:rsid w:val="005034F1"/>
    <w:rsid w:val="00503E73"/>
    <w:rsid w:val="00657122"/>
    <w:rsid w:val="00882D86"/>
    <w:rsid w:val="00956CE8"/>
    <w:rsid w:val="00A00652"/>
    <w:rsid w:val="00A723B8"/>
    <w:rsid w:val="00AA46A7"/>
    <w:rsid w:val="00BB7CEF"/>
    <w:rsid w:val="00BE0FB6"/>
    <w:rsid w:val="00C0318A"/>
    <w:rsid w:val="00E8700C"/>
    <w:rsid w:val="00F32B29"/>
    <w:rsid w:val="00FB3F85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4"/>
  </w:style>
  <w:style w:type="paragraph" w:styleId="1">
    <w:name w:val="heading 1"/>
    <w:basedOn w:val="a"/>
    <w:next w:val="a"/>
    <w:link w:val="10"/>
    <w:qFormat/>
    <w:rsid w:val="005034F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14"/>
    <w:pPr>
      <w:spacing w:after="0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1252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10">
    <w:name w:val="Заголовок 1 Знак"/>
    <w:basedOn w:val="a0"/>
    <w:link w:val="1"/>
    <w:qFormat/>
    <w:rsid w:val="005034F1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5034F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5">
    <w:name w:val="Balloon Text"/>
    <w:basedOn w:val="a"/>
    <w:link w:val="a6"/>
    <w:uiPriority w:val="99"/>
    <w:semiHidden/>
    <w:unhideWhenUsed/>
    <w:rsid w:val="0050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F1"/>
    <w:rPr>
      <w:rFonts w:ascii="Tahoma" w:hAnsi="Tahoma" w:cs="Tahoma"/>
      <w:sz w:val="16"/>
      <w:szCs w:val="16"/>
    </w:rPr>
  </w:style>
  <w:style w:type="paragraph" w:styleId="a7">
    <w:name w:val="Normal (Web)"/>
    <w:aliases w:val="Знак,webb,webb Знак Знак"/>
    <w:basedOn w:val="a"/>
    <w:uiPriority w:val="99"/>
    <w:unhideWhenUsed/>
    <w:qFormat/>
    <w:rsid w:val="002C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D1683"/>
    <w:rPr>
      <w:color w:val="0000FF"/>
      <w:u w:val="single"/>
    </w:rPr>
  </w:style>
  <w:style w:type="paragraph" w:styleId="a9">
    <w:name w:val="Title"/>
    <w:basedOn w:val="a"/>
    <w:link w:val="aa"/>
    <w:qFormat/>
    <w:rsid w:val="000D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a">
    <w:name w:val="Название Знак"/>
    <w:basedOn w:val="a0"/>
    <w:link w:val="a9"/>
    <w:rsid w:val="000D1683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10</cp:revision>
  <cp:lastPrinted>2022-11-28T11:36:00Z</cp:lastPrinted>
  <dcterms:created xsi:type="dcterms:W3CDTF">2022-11-17T06:18:00Z</dcterms:created>
  <dcterms:modified xsi:type="dcterms:W3CDTF">2022-11-30T13:13:00Z</dcterms:modified>
</cp:coreProperties>
</file>