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8" w:type="dxa"/>
        <w:tblInd w:w="-459" w:type="dxa"/>
        <w:tblLayout w:type="fixed"/>
        <w:tblLook w:val="04A0"/>
      </w:tblPr>
      <w:tblGrid>
        <w:gridCol w:w="4534"/>
        <w:gridCol w:w="660"/>
        <w:gridCol w:w="758"/>
        <w:gridCol w:w="4716"/>
      </w:tblGrid>
      <w:tr w:rsidR="009914ED" w:rsidTr="006D32C0">
        <w:trPr>
          <w:cantSplit/>
          <w:trHeight w:val="1983"/>
        </w:trPr>
        <w:tc>
          <w:tcPr>
            <w:tcW w:w="4536" w:type="dxa"/>
          </w:tcPr>
          <w:p w:rsidR="009914ED" w:rsidRPr="00AB0DBE" w:rsidRDefault="009914ED" w:rsidP="006D32C0">
            <w:pPr>
              <w:pStyle w:val="FR2"/>
              <w:tabs>
                <w:tab w:val="left" w:pos="-392"/>
              </w:tabs>
              <w:spacing w:before="0" w:line="240" w:lineRule="auto"/>
              <w:ind w:left="0" w:right="-108"/>
              <w:rPr>
                <w:rFonts w:ascii="Times New Roman" w:hAnsi="Times New Roman"/>
                <w:b/>
                <w:sz w:val="25"/>
                <w:szCs w:val="25"/>
                <w:lang w:eastAsia="zh-CN"/>
              </w:rPr>
            </w:pPr>
          </w:p>
          <w:p w:rsidR="009914ED" w:rsidRPr="00AB0DBE" w:rsidRDefault="009914ED" w:rsidP="006D32C0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</w:pPr>
          </w:p>
          <w:p w:rsidR="009914ED" w:rsidRPr="00AB0DBE" w:rsidRDefault="009914ED" w:rsidP="006D32C0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jc w:val="center"/>
              <w:rPr>
                <w:rFonts w:ascii="Times New Roman" w:hAnsi="Times New Roman"/>
                <w:b/>
                <w:sz w:val="25"/>
                <w:szCs w:val="25"/>
                <w:lang w:eastAsia="zh-CN"/>
              </w:rPr>
            </w:pPr>
            <w:r w:rsidRPr="00AB0DBE">
              <w:rPr>
                <w:rFonts w:ascii="Times New Roman" w:hAnsi="Times New Roman"/>
                <w:b/>
                <w:sz w:val="25"/>
                <w:szCs w:val="25"/>
              </w:rPr>
              <w:t>CONSILIUL</w:t>
            </w:r>
            <w:r w:rsidRPr="00AB0DBE"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  <w:t xml:space="preserve"> OR</w:t>
            </w:r>
            <w:r w:rsidRPr="00AB0DBE">
              <w:rPr>
                <w:rFonts w:ascii="Times New Roman" w:hAnsi="Times New Roman"/>
                <w:b/>
                <w:sz w:val="25"/>
                <w:szCs w:val="25"/>
                <w:lang w:eastAsia="zh-CN"/>
              </w:rPr>
              <w:t>ĂŞENESC</w:t>
            </w:r>
          </w:p>
          <w:p w:rsidR="009914ED" w:rsidRPr="00AB0DBE" w:rsidRDefault="009914ED" w:rsidP="006D32C0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jc w:val="center"/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</w:pPr>
            <w:r w:rsidRPr="00AB0DBE"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  <w:t>ANENII NOI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9914ED" w:rsidRDefault="009914ED" w:rsidP="006D32C0">
            <w:pPr>
              <w:autoSpaceDN w:val="0"/>
              <w:ind w:left="175" w:right="176" w:hanging="141"/>
              <w:jc w:val="center"/>
              <w:rPr>
                <w:rFonts w:eastAsia="Times New Roman"/>
                <w:b/>
                <w:lang w:val="zh-CN" w:eastAsia="zh-CN"/>
              </w:rPr>
            </w:pPr>
            <w:r>
              <w:rPr>
                <w:noProof/>
              </w:rPr>
              <w:drawing>
                <wp:inline distT="0" distB="0" distL="0" distR="0">
                  <wp:extent cx="754380" cy="1005840"/>
                  <wp:effectExtent l="19050" t="0" r="7620" b="0"/>
                  <wp:docPr id="1" name="Изображе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7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9914ED" w:rsidRDefault="009914ED" w:rsidP="006D32C0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</w:p>
          <w:p w:rsidR="009914ED" w:rsidRDefault="009914ED" w:rsidP="006D32C0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</w:p>
          <w:p w:rsidR="009914ED" w:rsidRDefault="009914ED" w:rsidP="006D32C0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ru-RU"/>
              </w:rPr>
              <w:t xml:space="preserve">            ГОРОДСКОЙ СОВЕТ</w:t>
            </w:r>
          </w:p>
          <w:p w:rsidR="009914ED" w:rsidRDefault="009914ED" w:rsidP="006D32C0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rPr>
                <w:b/>
                <w:lang w:val="zh-CN" w:eastAsia="zh-CN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ru-RU"/>
              </w:rPr>
              <w:t xml:space="preserve">                 АНЕНИЙ НОЙ</w:t>
            </w:r>
          </w:p>
        </w:tc>
      </w:tr>
      <w:tr w:rsidR="009914ED" w:rsidTr="006D32C0">
        <w:trPr>
          <w:cantSplit/>
          <w:trHeight w:val="620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9914ED" w:rsidRPr="00AB0DBE" w:rsidRDefault="009914ED" w:rsidP="006D32C0">
            <w:pPr>
              <w:pStyle w:val="1"/>
              <w:tabs>
                <w:tab w:val="left" w:pos="-392"/>
              </w:tabs>
              <w:spacing w:after="0" w:line="276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</w:pPr>
            <w:r w:rsidRPr="00AB0DBE"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MD 6501 or. Anenii Noi, str. Suvorov, 6</w:t>
            </w:r>
          </w:p>
          <w:p w:rsidR="009914ED" w:rsidRPr="00AB0DBE" w:rsidRDefault="009914ED" w:rsidP="006D32C0">
            <w:pPr>
              <w:tabs>
                <w:tab w:val="left" w:pos="-675"/>
              </w:tabs>
              <w:autoSpaceDN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0D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</w:t>
            </w:r>
            <w:r w:rsidRPr="00AB0DBE">
              <w:rPr>
                <w:rFonts w:ascii="Times New Roman" w:hAnsi="Times New Roman" w:cs="Times New Roman"/>
                <w:sz w:val="18"/>
                <w:szCs w:val="18"/>
                <w:lang w:val="zh-CN" w:eastAsia="zh-CN"/>
              </w:rPr>
              <w:t xml:space="preserve"> tel/fax 026522108, </w:t>
            </w:r>
            <w:r w:rsidRPr="00AB0D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consiliulorasenesc@gmail.com</w:t>
            </w:r>
          </w:p>
        </w:tc>
        <w:tc>
          <w:tcPr>
            <w:tcW w:w="66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9914ED" w:rsidRDefault="009914ED" w:rsidP="006D32C0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75" w:type="dxa"/>
            <w:gridSpan w:val="2"/>
            <w:hideMark/>
          </w:tcPr>
          <w:p w:rsidR="009914ED" w:rsidRDefault="009914ED" w:rsidP="006D32C0">
            <w:pPr>
              <w:pStyle w:val="1"/>
              <w:spacing w:after="0" w:line="276" w:lineRule="auto"/>
              <w:ind w:left="-391" w:firstLine="142"/>
              <w:jc w:val="center"/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 xml:space="preserve">MD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6501, г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.</w:t>
            </w:r>
            <w:proofErr w:type="spellStart"/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Анений</w:t>
            </w:r>
            <w:proofErr w:type="spellEnd"/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 Ной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, ул.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Суворов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 xml:space="preserve">,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6</w:t>
            </w:r>
          </w:p>
          <w:p w:rsidR="009914ED" w:rsidRDefault="009914ED" w:rsidP="006D32C0">
            <w:pPr>
              <w:autoSpaceDN w:val="0"/>
              <w:ind w:left="-391" w:firstLin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zh-CN" w:eastAsia="zh-CN"/>
              </w:rPr>
              <w:t xml:space="preserve"> тел/факс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026522108,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consiliulorasenesc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</w:tr>
    </w:tbl>
    <w:p w:rsidR="009914ED" w:rsidRPr="00804E39" w:rsidRDefault="001A0285" w:rsidP="00804E39">
      <w:pPr>
        <w:jc w:val="right"/>
        <w:rPr>
          <w:rFonts w:eastAsia="Times New Roman"/>
          <w:b/>
          <w:szCs w:val="20"/>
          <w:u w:val="single"/>
          <w:lang w:val="ro-RO" w:eastAsia="zh-CN"/>
        </w:rPr>
      </w:pPr>
      <w:r w:rsidRPr="001A0285">
        <w:pict>
          <v:line id="_x0000_s1026" style="position:absolute;left:0;text-align:left;z-index:251658240;mso-position-horizontal-relative:text;mso-position-vertical-relative:text" from="-19.95pt,6.15pt" to="499.65pt,6.15pt" o:gfxdata="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fn0rNkAAAAJAQAA&#10;DwAAAAAAAAABACAAAAAiAAAAZHJzL2Rvd25yZXYueG1sUEsBAhQAFAAAAAgAh07iQJntkvAYAgAA&#10;EAQAAA4AAAAAAAAAAQAgAAAAKAEAAGRycy9lMm9Eb2MueG1sUEsFBgAAAAAGAAYAWQEAALIFAAAA&#10;AA==&#10;" o:allowincell="f" strokeweight="4.5pt">
            <v:stroke linestyle="thinThick"/>
          </v:line>
        </w:pict>
      </w:r>
    </w:p>
    <w:p w:rsidR="009914ED" w:rsidRPr="00804E39" w:rsidRDefault="00804E39" w:rsidP="00804E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804E3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PROIECT</w:t>
      </w:r>
    </w:p>
    <w:p w:rsidR="009914ED" w:rsidRDefault="009914ED" w:rsidP="00991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DECIZIE nr.8/</w:t>
      </w:r>
      <w:r w:rsidR="00A510BE">
        <w:rPr>
          <w:rFonts w:ascii="Times New Roman" w:hAnsi="Times New Roman" w:cs="Times New Roman"/>
          <w:b/>
          <w:sz w:val="24"/>
          <w:szCs w:val="24"/>
          <w:lang w:val="ro-RO"/>
        </w:rPr>
        <w:t>12</w:t>
      </w:r>
    </w:p>
    <w:p w:rsidR="009914ED" w:rsidRDefault="009914ED" w:rsidP="00991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din </w:t>
      </w:r>
      <w:r w:rsidR="00A510BE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4113D">
        <w:rPr>
          <w:rFonts w:ascii="Times New Roman" w:hAnsi="Times New Roman" w:cs="Times New Roman"/>
          <w:b/>
          <w:sz w:val="24"/>
          <w:szCs w:val="24"/>
          <w:lang w:val="en-US"/>
        </w:rPr>
        <w:t>decembrie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2022</w:t>
      </w:r>
    </w:p>
    <w:p w:rsidR="009914ED" w:rsidRDefault="009914ED" w:rsidP="009914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9914ED" w:rsidRDefault="009914ED" w:rsidP="009914ED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Cu privire la trecerea a unui</w:t>
      </w:r>
    </w:p>
    <w:p w:rsidR="009914ED" w:rsidRDefault="009914ED" w:rsidP="009914ED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Bun imobil din domeniul </w:t>
      </w:r>
    </w:p>
    <w:p w:rsidR="009914ED" w:rsidRDefault="009914ED" w:rsidP="009914ED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Public în privat</w:t>
      </w:r>
    </w:p>
    <w:p w:rsidR="009914ED" w:rsidRDefault="009914ED" w:rsidP="009914ED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ro-RO"/>
        </w:rPr>
        <w:t xml:space="preserve"> </w:t>
      </w:r>
    </w:p>
    <w:p w:rsidR="009914ED" w:rsidRDefault="009914ED" w:rsidP="009914ED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</w:p>
    <w:p w:rsidR="009914ED" w:rsidRDefault="00804E39" w:rsidP="009914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Având î</w:t>
      </w:r>
      <w:r w:rsidR="009914ED">
        <w:rPr>
          <w:rFonts w:ascii="Times New Roman" w:hAnsi="Times New Roman" w:cs="Times New Roman"/>
          <w:sz w:val="24"/>
          <w:szCs w:val="24"/>
          <w:lang w:val="ro-RO"/>
        </w:rPr>
        <w:t>n vedere necesitatea de a schimba terenul cu nr. cadastral 1001210.110, mod de folosinţă – pentru construcţii, proprietate UAT Anenii Noi, situat pe str. Concilierii Naţionale,</w:t>
      </w:r>
    </w:p>
    <w:p w:rsidR="009914ED" w:rsidRDefault="009914ED" w:rsidP="009914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În conformitate cu pr</w:t>
      </w:r>
      <w:r w:rsidR="00804E39">
        <w:rPr>
          <w:rFonts w:ascii="Times New Roman" w:hAnsi="Times New Roman" w:cs="Times New Roman"/>
          <w:sz w:val="24"/>
          <w:szCs w:val="24"/>
          <w:lang w:val="ro-RO"/>
        </w:rPr>
        <w:t>evederile art. 9, alin. (1), (2)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lit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b) a Legii </w:t>
      </w:r>
      <w:r w:rsidR="00804E39">
        <w:rPr>
          <w:rFonts w:ascii="Times New Roman" w:hAnsi="Times New Roman" w:cs="Times New Roman"/>
          <w:sz w:val="24"/>
          <w:szCs w:val="24"/>
          <w:lang w:val="ro-RO"/>
        </w:rPr>
        <w:t xml:space="preserve">nr.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121 din 04.04.2007 privind administrarea şi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de</w:t>
      </w:r>
      <w:r w:rsidR="00804E39">
        <w:rPr>
          <w:rFonts w:ascii="Times New Roman" w:hAnsi="Times New Roman" w:cs="Times New Roman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tatizarea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propriet</w:t>
      </w:r>
      <w:r w:rsidR="00804E39">
        <w:rPr>
          <w:rFonts w:ascii="Times New Roman" w:hAnsi="Times New Roman" w:cs="Times New Roman"/>
          <w:sz w:val="24"/>
          <w:szCs w:val="24"/>
          <w:lang w:val="ro-RO"/>
        </w:rPr>
        <w:t>ăţ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ii publice, art. 18 al Legii 100 din 12.12.2017 cu privire la actele normative, art. 10 din Codul Funciar al RM nr.828 din 25.12.1991 şi în baza </w:t>
      </w:r>
      <w:r w:rsidR="00804E39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art. 14, alin (2), lit. b) a Legii nr. 436/2006 privind administraţia publică locală; având avizul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comisiie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de specialitate, Consiliul orăşenesc Anenii Noi</w:t>
      </w:r>
    </w:p>
    <w:p w:rsidR="009914ED" w:rsidRDefault="009914ED" w:rsidP="009914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914ED" w:rsidRDefault="009914ED" w:rsidP="009914E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DECIDE:</w:t>
      </w:r>
    </w:p>
    <w:p w:rsidR="009914ED" w:rsidRDefault="009914ED" w:rsidP="009914E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9914ED" w:rsidRDefault="00804E39" w:rsidP="009914E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1. Se permite</w:t>
      </w:r>
      <w:r w:rsidR="009914ED">
        <w:rPr>
          <w:rFonts w:ascii="Times New Roman" w:hAnsi="Times New Roman" w:cs="Times New Roman"/>
          <w:sz w:val="24"/>
          <w:szCs w:val="24"/>
          <w:lang w:val="ro-RO"/>
        </w:rPr>
        <w:t xml:space="preserve"> trecerea bunului cu nr. cadastral 1001210.110 cu o suprafaţă de 0,0327 ha, proprietate din domeniul </w:t>
      </w:r>
      <w:r w:rsidR="009914ED" w:rsidRPr="009914ED">
        <w:rPr>
          <w:rFonts w:ascii="Times New Roman" w:hAnsi="Times New Roman" w:cs="Times New Roman"/>
          <w:b/>
          <w:sz w:val="24"/>
          <w:szCs w:val="24"/>
          <w:lang w:val="ro-RO"/>
        </w:rPr>
        <w:t>public</w:t>
      </w:r>
      <w:r w:rsidR="009914ED">
        <w:rPr>
          <w:rFonts w:ascii="Times New Roman" w:hAnsi="Times New Roman" w:cs="Times New Roman"/>
          <w:sz w:val="24"/>
          <w:szCs w:val="24"/>
          <w:lang w:val="ro-RO"/>
        </w:rPr>
        <w:t xml:space="preserve"> a UAT Anenii Noi în domeniul </w:t>
      </w:r>
      <w:r w:rsidR="009914ED" w:rsidRPr="009914ED">
        <w:rPr>
          <w:rFonts w:ascii="Times New Roman" w:hAnsi="Times New Roman" w:cs="Times New Roman"/>
          <w:b/>
          <w:sz w:val="24"/>
          <w:szCs w:val="24"/>
          <w:lang w:val="ro-RO"/>
        </w:rPr>
        <w:t>privat</w:t>
      </w:r>
      <w:r w:rsidR="009914ED">
        <w:rPr>
          <w:rFonts w:ascii="Times New Roman" w:hAnsi="Times New Roman" w:cs="Times New Roman"/>
          <w:sz w:val="24"/>
          <w:szCs w:val="24"/>
          <w:lang w:val="ro-RO"/>
        </w:rPr>
        <w:t>;.</w:t>
      </w:r>
    </w:p>
    <w:p w:rsidR="009914ED" w:rsidRDefault="009914ED" w:rsidP="009914ED">
      <w:pPr>
        <w:pStyle w:val="a4"/>
        <w:ind w:left="0"/>
        <w:jc w:val="both"/>
        <w:rPr>
          <w:lang w:val="ro-RO"/>
        </w:rPr>
      </w:pPr>
      <w:r>
        <w:rPr>
          <w:lang w:val="ro-RO"/>
        </w:rPr>
        <w:t xml:space="preserve">       2. I.P. „Agenţia Servicii Publice” departamentul cadastru S.C.T. Anenii Noi, va efectua modificările necesare în Registrul Bunurilor Imobile, în conformitate cu prevederile</w:t>
      </w:r>
      <w:r w:rsidR="00804E39">
        <w:rPr>
          <w:lang w:val="ro-RO"/>
        </w:rPr>
        <w:t xml:space="preserve"> pct. 1 al prezentei decizii.</w:t>
      </w:r>
    </w:p>
    <w:p w:rsidR="00804E39" w:rsidRDefault="00804E39" w:rsidP="009914ED">
      <w:pPr>
        <w:pStyle w:val="a4"/>
        <w:ind w:left="0"/>
        <w:jc w:val="both"/>
        <w:rPr>
          <w:lang w:val="ro-RO"/>
        </w:rPr>
      </w:pPr>
      <w:r>
        <w:rPr>
          <w:lang w:val="ro-RO"/>
        </w:rPr>
        <w:t xml:space="preserve">        3. Executarea prezentei decizii se pune în seama Specialistului pentru reglementarea regimului funciar al Primăriei or. Anenii Noi.</w:t>
      </w:r>
    </w:p>
    <w:p w:rsidR="009914ED" w:rsidRDefault="009914ED" w:rsidP="00991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lang w:val="ro-RO"/>
        </w:rPr>
        <w:t xml:space="preserve">         </w:t>
      </w:r>
      <w:r w:rsidR="00804E39">
        <w:rPr>
          <w:rFonts w:ascii="Times New Roman" w:eastAsia="Times New Roman" w:hAnsi="Times New Roman" w:cs="Times New Roman"/>
          <w:sz w:val="24"/>
          <w:szCs w:val="24"/>
          <w:lang w:val="ro-RO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 Prezenta decizie se aduce la cunoştinţă publică prin plasarea în Registrul de Stat al Actelor Locale, pe pag web şi panoul informativ al instituţiei.</w:t>
      </w:r>
    </w:p>
    <w:p w:rsidR="009914ED" w:rsidRDefault="00804E39" w:rsidP="009914ED">
      <w:pPr>
        <w:pStyle w:val="a4"/>
        <w:ind w:left="0"/>
        <w:jc w:val="both"/>
        <w:rPr>
          <w:lang w:val="ro-RO"/>
        </w:rPr>
      </w:pPr>
      <w:r>
        <w:rPr>
          <w:lang w:val="ro-RO"/>
        </w:rPr>
        <w:t xml:space="preserve">       5</w:t>
      </w:r>
      <w:r w:rsidR="009914ED">
        <w:rPr>
          <w:lang w:val="ro-RO"/>
        </w:rPr>
        <w:t xml:space="preserve">. Prezenta decizie, poate fi notificată autorității publice emitente de </w:t>
      </w:r>
      <w:r w:rsidR="009914ED">
        <w:rPr>
          <w:iCs/>
          <w:lang w:val="ro-RO"/>
        </w:rPr>
        <w:t>Oficiului Teritorial Căușeni al Cancelariei de Stat</w:t>
      </w:r>
      <w:r w:rsidR="009914ED">
        <w:rPr>
          <w:lang w:val="ro-RO"/>
        </w:rPr>
        <w:t xml:space="preserve"> în termen de 30 de zile de la data includerii actului în </w:t>
      </w:r>
      <w:r w:rsidR="009914ED">
        <w:rPr>
          <w:iCs/>
          <w:lang w:val="ro-RO"/>
        </w:rPr>
        <w:t>Registrul de stat al actelor locale</w:t>
      </w:r>
      <w:r w:rsidR="009914ED">
        <w:rPr>
          <w:i/>
          <w:iCs/>
          <w:lang w:val="ro-RO"/>
        </w:rPr>
        <w:t>.</w:t>
      </w:r>
    </w:p>
    <w:p w:rsidR="009914ED" w:rsidRDefault="00804E39" w:rsidP="009914ED">
      <w:pPr>
        <w:pStyle w:val="a4"/>
        <w:ind w:left="0"/>
        <w:jc w:val="both"/>
        <w:rPr>
          <w:lang w:val="ro-RO"/>
        </w:rPr>
      </w:pPr>
      <w:r>
        <w:rPr>
          <w:lang w:val="ro-RO"/>
        </w:rPr>
        <w:t xml:space="preserve">      6</w:t>
      </w:r>
      <w:r w:rsidR="009914ED">
        <w:rPr>
          <w:lang w:val="ro-RO"/>
        </w:rPr>
        <w:t xml:space="preserve">. Prezenta decizie, poate fi contestată de persoana interesată, prin intermediul </w:t>
      </w:r>
      <w:r w:rsidR="009914ED">
        <w:rPr>
          <w:iCs/>
          <w:lang w:val="ro-RO"/>
        </w:rPr>
        <w:t>Judecătoriei Anenii Noi</w:t>
      </w:r>
      <w:r w:rsidR="009914ED">
        <w:rPr>
          <w:lang w:val="ro-RO"/>
        </w:rPr>
        <w:t>, sediul Central (or. Anenii Noi, str. Mărțișor nr. 15), în termen de 30 de zile de la comunicare.</w:t>
      </w:r>
    </w:p>
    <w:p w:rsidR="009914ED" w:rsidRDefault="00804E39" w:rsidP="009914ED">
      <w:pPr>
        <w:pStyle w:val="a4"/>
        <w:ind w:left="0" w:firstLine="142"/>
        <w:jc w:val="both"/>
        <w:rPr>
          <w:lang w:val="ro-RO"/>
        </w:rPr>
      </w:pPr>
      <w:r>
        <w:rPr>
          <w:lang w:val="ro-RO"/>
        </w:rPr>
        <w:t xml:space="preserve">   7</w:t>
      </w:r>
      <w:r w:rsidR="009914ED">
        <w:rPr>
          <w:lang w:val="ro-RO"/>
        </w:rPr>
        <w:t>. Controlul asupra executării prezentei decizii se atribuie arhitectului-şef al or. Anenii Noi .</w:t>
      </w:r>
    </w:p>
    <w:p w:rsidR="009914ED" w:rsidRDefault="009914ED" w:rsidP="009914ED">
      <w:pPr>
        <w:pStyle w:val="a4"/>
        <w:ind w:left="0"/>
        <w:jc w:val="both"/>
        <w:rPr>
          <w:lang w:val="ro-RO"/>
        </w:rPr>
      </w:pPr>
    </w:p>
    <w:p w:rsidR="009914ED" w:rsidRDefault="009914ED" w:rsidP="009914ED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Preşedintele şedinţei                                                                              </w:t>
      </w:r>
    </w:p>
    <w:p w:rsidR="009914ED" w:rsidRDefault="009914ED" w:rsidP="009914ED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</w:t>
      </w:r>
    </w:p>
    <w:p w:rsidR="009914ED" w:rsidRDefault="009914ED" w:rsidP="009914ED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Contrasemnat: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:rsidR="00C6688A" w:rsidRPr="00804E39" w:rsidRDefault="009914ED" w:rsidP="00804E3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Secretar al Consiliului orăşenesc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   R. Melnic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804E39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  </w:t>
      </w:r>
    </w:p>
    <w:sectPr w:rsidR="00C6688A" w:rsidRPr="00804E39" w:rsidSect="009914E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umanian">
    <w:altName w:val="Courier New"/>
    <w:charset w:val="00"/>
    <w:family w:val="auto"/>
    <w:pitch w:val="default"/>
    <w:sig w:usb0="00000000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914ED"/>
    <w:rsid w:val="00123C2A"/>
    <w:rsid w:val="001A0285"/>
    <w:rsid w:val="00804E39"/>
    <w:rsid w:val="0094113D"/>
    <w:rsid w:val="009914ED"/>
    <w:rsid w:val="009D3A9E"/>
    <w:rsid w:val="00A510BE"/>
    <w:rsid w:val="00C6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2A"/>
  </w:style>
  <w:style w:type="paragraph" w:styleId="1">
    <w:name w:val="heading 1"/>
    <w:basedOn w:val="a"/>
    <w:next w:val="a"/>
    <w:link w:val="10"/>
    <w:qFormat/>
    <w:rsid w:val="009914ED"/>
    <w:pPr>
      <w:keepNext/>
      <w:autoSpaceDN w:val="0"/>
      <w:spacing w:after="120" w:line="240" w:lineRule="auto"/>
      <w:outlineLvl w:val="0"/>
    </w:pPr>
    <w:rPr>
      <w:rFonts w:ascii="Times Roumanian" w:eastAsia="Times New Roman" w:hAnsi="Times Roumania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914ED"/>
    <w:rPr>
      <w:rFonts w:ascii="Times Roumanian" w:eastAsia="Times New Roman" w:hAnsi="Times Roumanian" w:cs="Times New Roman"/>
      <w:b/>
      <w:sz w:val="24"/>
      <w:szCs w:val="20"/>
      <w:lang w:val="en-US"/>
    </w:rPr>
  </w:style>
  <w:style w:type="character" w:customStyle="1" w:styleId="a3">
    <w:name w:val="Абзац списка Знак"/>
    <w:aliases w:val="HotarirePunct1 Знак,Citation List Знак,List Paragraph (numbered (a)) Знак,References Знак,ReferencesCxSpLast Знак,lp1 Знак,Normal 2 Знак,Colorful List - Accent 12 Знак,Main numbered paragraph Знак,Bullets Знак,Source Знак"/>
    <w:link w:val="a4"/>
    <w:uiPriority w:val="34"/>
    <w:locked/>
    <w:rsid w:val="009914E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aliases w:val="HotarirePunct1,Citation List,List Paragraph (numbered (a)),References,ReferencesCxSpLast,lp1,Normal 2,Colorful List - Accent 12,Main numbered paragraph,Bullets,Source,Resume Title,List_Paragraph,Multilevel para_II,List Paragraph1"/>
    <w:basedOn w:val="a"/>
    <w:link w:val="a3"/>
    <w:uiPriority w:val="34"/>
    <w:qFormat/>
    <w:rsid w:val="009914ED"/>
    <w:pPr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1"/>
    <w:qFormat/>
    <w:rsid w:val="009914ED"/>
    <w:pPr>
      <w:widowControl w:val="0"/>
      <w:autoSpaceDN w:val="0"/>
      <w:snapToGrid w:val="0"/>
      <w:spacing w:before="100" w:after="0" w:line="360" w:lineRule="auto"/>
      <w:ind w:left="120"/>
    </w:pPr>
    <w:rPr>
      <w:rFonts w:ascii="Arial" w:eastAsia="Times New Roman" w:hAnsi="Arial" w:cs="Times New Roman"/>
      <w:sz w:val="24"/>
      <w:szCs w:val="20"/>
      <w:lang w:val="ro-RO"/>
    </w:rPr>
  </w:style>
  <w:style w:type="paragraph" w:styleId="a5">
    <w:name w:val="Balloon Text"/>
    <w:basedOn w:val="a"/>
    <w:link w:val="a6"/>
    <w:uiPriority w:val="99"/>
    <w:semiHidden/>
    <w:unhideWhenUsed/>
    <w:rsid w:val="0099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376</Words>
  <Characters>2145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Kolea</dc:creator>
  <cp:keywords/>
  <dc:description/>
  <cp:lastModifiedBy>Kolea</cp:lastModifiedBy>
  <cp:revision>8</cp:revision>
  <cp:lastPrinted>2022-11-30T09:38:00Z</cp:lastPrinted>
  <dcterms:created xsi:type="dcterms:W3CDTF">2022-11-10T12:57:00Z</dcterms:created>
  <dcterms:modified xsi:type="dcterms:W3CDTF">2022-11-30T09:54:00Z</dcterms:modified>
</cp:coreProperties>
</file>