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ED" w:rsidRPr="000B785B" w:rsidRDefault="00CF75ED" w:rsidP="00CF75ED">
      <w:pPr>
        <w:spacing w:after="0"/>
        <w:rPr>
          <w:rFonts w:ascii="Times New Roman" w:hAnsi="Times New Roman" w:cs="Times New Roman"/>
          <w:lang w:val="ro-RO"/>
        </w:rPr>
      </w:pPr>
    </w:p>
    <w:p w:rsidR="00CF75ED" w:rsidRPr="000B785B" w:rsidRDefault="00CF75ED" w:rsidP="00CF75ED">
      <w:pPr>
        <w:spacing w:after="0"/>
        <w:jc w:val="center"/>
        <w:rPr>
          <w:rFonts w:ascii="Times New Roman" w:hAnsi="Times New Roman" w:cs="Times New Roman"/>
          <w:b/>
          <w:sz w:val="28"/>
          <w:szCs w:val="28"/>
          <w:lang w:val="ro-RO"/>
        </w:rPr>
      </w:pPr>
      <w:r w:rsidRPr="000B785B">
        <w:rPr>
          <w:rFonts w:ascii="Times New Roman" w:hAnsi="Times New Roman" w:cs="Times New Roman"/>
          <w:b/>
          <w:sz w:val="28"/>
          <w:szCs w:val="28"/>
          <w:lang w:val="en-US"/>
        </w:rPr>
        <w:t>A</w:t>
      </w:r>
      <w:r w:rsidRPr="000B785B">
        <w:rPr>
          <w:rFonts w:ascii="Times New Roman" w:hAnsi="Times New Roman" w:cs="Times New Roman"/>
          <w:b/>
          <w:sz w:val="28"/>
          <w:szCs w:val="28"/>
          <w:lang w:val="ro-RO"/>
        </w:rPr>
        <w:t>NUNȚ</w:t>
      </w:r>
    </w:p>
    <w:p w:rsidR="00CF75ED" w:rsidRPr="000B785B" w:rsidRDefault="00CF75ED" w:rsidP="00CF75ED">
      <w:pPr>
        <w:spacing w:after="0"/>
        <w:jc w:val="center"/>
        <w:rPr>
          <w:rFonts w:ascii="Times New Roman" w:hAnsi="Times New Roman" w:cs="Times New Roman"/>
          <w:b/>
          <w:sz w:val="28"/>
          <w:szCs w:val="28"/>
          <w:lang w:val="ro-RO"/>
        </w:rPr>
      </w:pPr>
      <w:r w:rsidRPr="000B785B">
        <w:rPr>
          <w:rFonts w:ascii="Times New Roman" w:hAnsi="Times New Roman" w:cs="Times New Roman"/>
          <w:b/>
          <w:sz w:val="28"/>
          <w:szCs w:val="28"/>
          <w:lang w:val="ro-RO"/>
        </w:rPr>
        <w:t>privind organizarea consultării publice a proiectului de decizie</w:t>
      </w:r>
    </w:p>
    <w:p w:rsidR="00CF75ED" w:rsidRPr="000B785B" w:rsidRDefault="00CF75ED" w:rsidP="00CF75ED">
      <w:pPr>
        <w:spacing w:after="0"/>
        <w:jc w:val="center"/>
        <w:rPr>
          <w:rFonts w:ascii="Times New Roman" w:hAnsi="Times New Roman" w:cs="Times New Roman"/>
          <w:b/>
          <w:sz w:val="28"/>
          <w:szCs w:val="28"/>
          <w:lang w:val="ro-RO"/>
        </w:rPr>
      </w:pPr>
    </w:p>
    <w:p w:rsidR="00CF75ED" w:rsidRPr="000B785B" w:rsidRDefault="00CF75ED" w:rsidP="00CF75ED">
      <w:pPr>
        <w:spacing w:after="0"/>
        <w:ind w:firstLine="708"/>
        <w:rPr>
          <w:rFonts w:ascii="Times New Roman" w:hAnsi="Times New Roman" w:cs="Times New Roman"/>
          <w:sz w:val="28"/>
          <w:szCs w:val="28"/>
          <w:lang w:val="ro-RO"/>
        </w:rPr>
      </w:pPr>
      <w:r w:rsidRPr="000B785B">
        <w:rPr>
          <w:rFonts w:ascii="Times New Roman" w:hAnsi="Times New Roman" w:cs="Times New Roman"/>
          <w:b/>
          <w:sz w:val="28"/>
          <w:szCs w:val="28"/>
          <w:lang w:val="ro-RO"/>
        </w:rPr>
        <w:t xml:space="preserve">Primăria or. Anenii Noi  inițiază, </w:t>
      </w:r>
      <w:r w:rsidRPr="000B785B">
        <w:rPr>
          <w:rFonts w:ascii="Times New Roman" w:hAnsi="Times New Roman" w:cs="Times New Roman"/>
          <w:sz w:val="28"/>
          <w:szCs w:val="28"/>
          <w:lang w:val="ro-RO"/>
        </w:rPr>
        <w:t xml:space="preserve">începând cu data de  </w:t>
      </w:r>
      <w:r>
        <w:rPr>
          <w:rFonts w:ascii="Times New Roman" w:hAnsi="Times New Roman" w:cs="Times New Roman"/>
          <w:sz w:val="28"/>
          <w:szCs w:val="28"/>
          <w:lang w:val="ro-RO"/>
        </w:rPr>
        <w:t>26.07</w:t>
      </w:r>
      <w:r w:rsidRPr="000B785B">
        <w:rPr>
          <w:rFonts w:ascii="Times New Roman" w:hAnsi="Times New Roman" w:cs="Times New Roman"/>
          <w:sz w:val="28"/>
          <w:szCs w:val="28"/>
          <w:lang w:val="ro-RO"/>
        </w:rPr>
        <w:t>.2020</w:t>
      </w:r>
      <w:r>
        <w:rPr>
          <w:rFonts w:ascii="Times New Roman" w:hAnsi="Times New Roman" w:cs="Times New Roman"/>
          <w:sz w:val="28"/>
          <w:szCs w:val="28"/>
          <w:lang w:val="ro-RO"/>
        </w:rPr>
        <w:t xml:space="preserve">2 </w:t>
      </w:r>
    </w:p>
    <w:p w:rsidR="00CF75ED" w:rsidRDefault="00CF75ED" w:rsidP="00CF75ED">
      <w:pPr>
        <w:spacing w:after="0"/>
        <w:rPr>
          <w:rFonts w:ascii="Times New Roman" w:hAnsi="Times New Roman" w:cs="Times New Roman"/>
          <w:b/>
          <w:sz w:val="24"/>
          <w:szCs w:val="24"/>
          <w:lang w:val="ro-RO"/>
        </w:rPr>
      </w:pPr>
      <w:r w:rsidRPr="000B785B">
        <w:rPr>
          <w:rFonts w:ascii="Times New Roman" w:hAnsi="Times New Roman" w:cs="Times New Roman"/>
          <w:sz w:val="28"/>
          <w:szCs w:val="28"/>
          <w:lang w:val="ro-RO"/>
        </w:rPr>
        <w:t>consultarea publică a proiectului de decizie: ”</w:t>
      </w:r>
      <w:r w:rsidRPr="002B42F0">
        <w:rPr>
          <w:rFonts w:ascii="Times New Roman" w:hAnsi="Times New Roman" w:cs="Times New Roman"/>
          <w:b/>
          <w:sz w:val="24"/>
          <w:szCs w:val="24"/>
          <w:lang w:val="ro-RO"/>
        </w:rPr>
        <w:t xml:space="preserve"> </w:t>
      </w:r>
      <w:r>
        <w:rPr>
          <w:rFonts w:ascii="Times New Roman" w:hAnsi="Times New Roman" w:cs="Times New Roman"/>
          <w:b/>
          <w:sz w:val="24"/>
          <w:szCs w:val="24"/>
          <w:lang w:val="ro-RO"/>
        </w:rPr>
        <w:t>Cu privire la activitatea Sectorului de poliţie Nr. 1  al IP Anenii Noi”</w:t>
      </w:r>
    </w:p>
    <w:p w:rsidR="00CF75ED" w:rsidRPr="000B785B" w:rsidRDefault="00CF75ED" w:rsidP="00CF75ED">
      <w:pPr>
        <w:spacing w:after="0" w:line="240" w:lineRule="auto"/>
        <w:rPr>
          <w:rFonts w:ascii="Times New Roman" w:hAnsi="Times New Roman" w:cs="Times New Roman"/>
          <w:sz w:val="28"/>
          <w:szCs w:val="28"/>
          <w:lang w:val="ro-RO"/>
        </w:rPr>
      </w:pPr>
    </w:p>
    <w:p w:rsidR="00CF75ED" w:rsidRPr="006C56A1" w:rsidRDefault="00CF75ED" w:rsidP="00CF75ED">
      <w:pPr>
        <w:pStyle w:val="a5"/>
        <w:numPr>
          <w:ilvl w:val="0"/>
          <w:numId w:val="1"/>
        </w:numPr>
        <w:jc w:val="both"/>
        <w:rPr>
          <w:sz w:val="28"/>
          <w:szCs w:val="28"/>
          <w:lang w:val="ro-RO"/>
        </w:rPr>
      </w:pPr>
      <w:r>
        <w:rPr>
          <w:b/>
          <w:sz w:val="28"/>
          <w:szCs w:val="28"/>
          <w:lang w:val="ro-RO"/>
        </w:rPr>
        <w:t xml:space="preserve">Scopul proiectului: </w:t>
      </w:r>
      <w:r w:rsidRPr="002A1431">
        <w:rPr>
          <w:sz w:val="28"/>
          <w:szCs w:val="28"/>
          <w:lang w:val="ro-RO"/>
        </w:rPr>
        <w:t>informarea privind activitate</w:t>
      </w:r>
      <w:r>
        <w:rPr>
          <w:sz w:val="28"/>
          <w:szCs w:val="28"/>
          <w:lang w:val="ro-RO"/>
        </w:rPr>
        <w:t xml:space="preserve">a sectorului de poliţie nr. 1 al IP Anenii Noi, identificarea problemelor întâmpinate în procesul de lucru, activităţile planificate. </w:t>
      </w:r>
    </w:p>
    <w:p w:rsidR="00CF75ED" w:rsidRDefault="00CF75ED" w:rsidP="00CF75ED">
      <w:pPr>
        <w:pStyle w:val="a5"/>
        <w:numPr>
          <w:ilvl w:val="0"/>
          <w:numId w:val="1"/>
        </w:numPr>
        <w:jc w:val="both"/>
        <w:rPr>
          <w:sz w:val="28"/>
          <w:szCs w:val="28"/>
          <w:lang w:val="ro-RO"/>
        </w:rPr>
      </w:pPr>
      <w:r w:rsidRPr="00FF33BF">
        <w:rPr>
          <w:b/>
          <w:sz w:val="28"/>
          <w:szCs w:val="28"/>
          <w:lang w:val="ro-RO"/>
        </w:rPr>
        <w:t>Necesitatea elaborării și adoptării proiectului de decizie:</w:t>
      </w:r>
      <w:r w:rsidRPr="00FF33BF">
        <w:rPr>
          <w:sz w:val="28"/>
          <w:szCs w:val="28"/>
          <w:lang w:val="ro-RO"/>
        </w:rPr>
        <w:t xml:space="preserve"> </w:t>
      </w:r>
      <w:r>
        <w:rPr>
          <w:sz w:val="28"/>
          <w:szCs w:val="28"/>
          <w:lang w:val="ro-RO"/>
        </w:rPr>
        <w:t>pentru asigurarea unei transparenţe şi a colaborării între APL şi IP Anenii Noi în procesul de organizare şi asigurare a ordinii publice.</w:t>
      </w:r>
    </w:p>
    <w:p w:rsidR="00CF75ED" w:rsidRPr="006C56A1" w:rsidRDefault="00CF75ED" w:rsidP="00CF75ED">
      <w:pPr>
        <w:pStyle w:val="a5"/>
        <w:numPr>
          <w:ilvl w:val="0"/>
          <w:numId w:val="1"/>
        </w:numPr>
        <w:jc w:val="both"/>
        <w:rPr>
          <w:sz w:val="28"/>
          <w:szCs w:val="28"/>
          <w:lang w:val="ro-RO"/>
        </w:rPr>
      </w:pPr>
      <w:r w:rsidRPr="006C56A1">
        <w:rPr>
          <w:b/>
          <w:sz w:val="28"/>
          <w:szCs w:val="28"/>
          <w:lang w:val="ro-RO"/>
        </w:rPr>
        <w:t>Prevederile de bază ale proiectului:</w:t>
      </w:r>
      <w:r w:rsidRPr="006C56A1">
        <w:rPr>
          <w:color w:val="121212"/>
          <w:sz w:val="28"/>
          <w:szCs w:val="28"/>
          <w:shd w:val="clear" w:color="auto" w:fill="FFFFFF"/>
          <w:lang w:val="ro-RO"/>
        </w:rPr>
        <w:t xml:space="preserve"> </w:t>
      </w:r>
      <w:r>
        <w:rPr>
          <w:color w:val="121212"/>
          <w:sz w:val="28"/>
          <w:szCs w:val="28"/>
          <w:shd w:val="clear" w:color="auto" w:fill="FFFFFF"/>
          <w:lang w:val="ro-RO"/>
        </w:rPr>
        <w:t>identificarea punctelor foste şi a problemelor întâmpinate în procesul de lucru.</w:t>
      </w:r>
    </w:p>
    <w:p w:rsidR="00CF75ED" w:rsidRPr="006C56A1" w:rsidRDefault="00CF75ED" w:rsidP="00CF75ED">
      <w:pPr>
        <w:pStyle w:val="a5"/>
        <w:numPr>
          <w:ilvl w:val="0"/>
          <w:numId w:val="1"/>
        </w:numPr>
        <w:jc w:val="both"/>
        <w:rPr>
          <w:sz w:val="28"/>
          <w:szCs w:val="28"/>
          <w:lang w:val="ro-RO"/>
        </w:rPr>
      </w:pPr>
      <w:r w:rsidRPr="006C56A1">
        <w:rPr>
          <w:b/>
          <w:sz w:val="28"/>
          <w:szCs w:val="28"/>
          <w:lang w:val="ro-RO"/>
        </w:rPr>
        <w:t xml:space="preserve">Beneficiarii proiectului de decizie sunt: </w:t>
      </w:r>
      <w:r w:rsidRPr="00F07031">
        <w:rPr>
          <w:sz w:val="28"/>
          <w:szCs w:val="28"/>
          <w:lang w:val="ro-RO"/>
        </w:rPr>
        <w:t>Consilieri locali</w:t>
      </w:r>
      <w:r>
        <w:rPr>
          <w:b/>
          <w:sz w:val="28"/>
          <w:szCs w:val="28"/>
          <w:lang w:val="ro-RO"/>
        </w:rPr>
        <w:t xml:space="preserve">, </w:t>
      </w:r>
      <w:r w:rsidRPr="006C56A1">
        <w:rPr>
          <w:sz w:val="28"/>
          <w:szCs w:val="28"/>
          <w:lang w:val="ro-RO"/>
        </w:rPr>
        <w:t>locuitorii or. Anenii Noi</w:t>
      </w:r>
    </w:p>
    <w:p w:rsidR="00CF75ED" w:rsidRPr="000B785B" w:rsidRDefault="00CF75ED" w:rsidP="00CF75ED">
      <w:pPr>
        <w:pStyle w:val="a5"/>
        <w:numPr>
          <w:ilvl w:val="0"/>
          <w:numId w:val="1"/>
        </w:numPr>
        <w:jc w:val="both"/>
        <w:rPr>
          <w:sz w:val="28"/>
          <w:szCs w:val="28"/>
          <w:lang w:val="ro-RO"/>
        </w:rPr>
      </w:pPr>
      <w:r w:rsidRPr="000B785B">
        <w:rPr>
          <w:b/>
          <w:sz w:val="28"/>
          <w:szCs w:val="28"/>
          <w:lang w:val="ro-RO"/>
        </w:rPr>
        <w:t>Rezultatele scontate ca urmare a implementării decizi</w:t>
      </w:r>
      <w:r>
        <w:rPr>
          <w:b/>
          <w:sz w:val="28"/>
          <w:szCs w:val="28"/>
          <w:lang w:val="ro-RO"/>
        </w:rPr>
        <w:t>ei supuse consultării publice sâ</w:t>
      </w:r>
      <w:r w:rsidRPr="000B785B">
        <w:rPr>
          <w:b/>
          <w:sz w:val="28"/>
          <w:szCs w:val="28"/>
          <w:lang w:val="ro-RO"/>
        </w:rPr>
        <w:t xml:space="preserve">nt: </w:t>
      </w:r>
      <w:r>
        <w:rPr>
          <w:sz w:val="28"/>
          <w:szCs w:val="28"/>
          <w:lang w:val="ro-RO"/>
        </w:rPr>
        <w:t>asigurarea ordinii publice şi siguranţa cetăţenilor</w:t>
      </w:r>
    </w:p>
    <w:p w:rsidR="00CF75ED" w:rsidRPr="00F07031" w:rsidRDefault="00CF75ED" w:rsidP="00CF75ED">
      <w:pPr>
        <w:pStyle w:val="a5"/>
        <w:numPr>
          <w:ilvl w:val="0"/>
          <w:numId w:val="1"/>
        </w:numPr>
        <w:jc w:val="both"/>
        <w:rPr>
          <w:sz w:val="28"/>
          <w:szCs w:val="28"/>
          <w:lang w:val="ro-RO"/>
        </w:rPr>
      </w:pPr>
      <w:r w:rsidRPr="006C56A1">
        <w:rPr>
          <w:b/>
          <w:sz w:val="28"/>
          <w:szCs w:val="28"/>
          <w:lang w:val="ro-RO"/>
        </w:rPr>
        <w:t xml:space="preserve">Proiectul de decizie este elaborat în conformitate cu legislația în vigoare: </w:t>
      </w:r>
      <w:r w:rsidRPr="00F07031">
        <w:rPr>
          <w:sz w:val="28"/>
          <w:szCs w:val="28"/>
          <w:lang w:val="ro-RO"/>
        </w:rPr>
        <w:t>art.5. pct. (1), al Legii 320/2012 „Cu privire la activitatea poliţiei şi statutul poliţistului; în conformitate cu art. 14 al Legii 436/2006 privind administraţia publică locală cu modificările şi completările ulterioar</w:t>
      </w:r>
      <w:r>
        <w:rPr>
          <w:sz w:val="28"/>
          <w:szCs w:val="28"/>
          <w:lang w:val="ro-RO"/>
        </w:rPr>
        <w:t>e</w:t>
      </w:r>
      <w:r w:rsidRPr="00F07031">
        <w:rPr>
          <w:sz w:val="28"/>
          <w:szCs w:val="28"/>
        </w:rPr>
        <w:t>.</w:t>
      </w:r>
    </w:p>
    <w:p w:rsidR="00CF75ED" w:rsidRPr="000B785B" w:rsidRDefault="00CF75ED" w:rsidP="00CF75ED">
      <w:pPr>
        <w:pStyle w:val="a5"/>
        <w:numPr>
          <w:ilvl w:val="0"/>
          <w:numId w:val="1"/>
        </w:numPr>
        <w:jc w:val="both"/>
        <w:rPr>
          <w:b/>
          <w:sz w:val="28"/>
          <w:szCs w:val="28"/>
          <w:lang w:val="ro-RO"/>
        </w:rPr>
      </w:pPr>
      <w:r w:rsidRPr="000B785B">
        <w:rPr>
          <w:b/>
          <w:sz w:val="28"/>
          <w:szCs w:val="28"/>
          <w:lang w:val="ro-RO"/>
        </w:rPr>
        <w:t>Prevederile corespondente ale legislației comunitare:</w:t>
      </w:r>
      <w:r w:rsidRPr="000B785B">
        <w:rPr>
          <w:sz w:val="28"/>
          <w:szCs w:val="28"/>
          <w:lang w:val="ro-RO"/>
        </w:rPr>
        <w:t xml:space="preserve"> Carta Europeană a autonomiei locale (Strasbourg, 15 octombrie 1985)</w:t>
      </w:r>
    </w:p>
    <w:p w:rsidR="00CF75ED" w:rsidRPr="000B785B" w:rsidRDefault="00CF75ED" w:rsidP="00CF75ED">
      <w:pPr>
        <w:pStyle w:val="a5"/>
        <w:jc w:val="both"/>
        <w:rPr>
          <w:b/>
          <w:sz w:val="28"/>
          <w:szCs w:val="28"/>
          <w:lang w:val="ro-RO"/>
        </w:rPr>
      </w:pPr>
    </w:p>
    <w:p w:rsidR="00CF75ED" w:rsidRPr="000B785B" w:rsidRDefault="00CF75ED" w:rsidP="00CF75ED">
      <w:pPr>
        <w:spacing w:after="0"/>
        <w:ind w:firstLine="708"/>
        <w:jc w:val="both"/>
        <w:rPr>
          <w:rFonts w:ascii="Times New Roman" w:hAnsi="Times New Roman" w:cs="Times New Roman"/>
          <w:sz w:val="28"/>
          <w:szCs w:val="28"/>
          <w:lang w:val="ro-RO"/>
        </w:rPr>
      </w:pPr>
      <w:r w:rsidRPr="000B785B">
        <w:rPr>
          <w:rFonts w:ascii="Times New Roman" w:hAnsi="Times New Roman" w:cs="Times New Roman"/>
          <w:sz w:val="28"/>
          <w:szCs w:val="28"/>
          <w:lang w:val="ro-RO"/>
        </w:rPr>
        <w:t xml:space="preserve">Recomandările pe marginea proiectului de decizie supus consultării publice pot fi expediate până la data de </w:t>
      </w:r>
      <w:r>
        <w:rPr>
          <w:rFonts w:ascii="Times New Roman" w:hAnsi="Times New Roman" w:cs="Times New Roman"/>
          <w:b/>
          <w:sz w:val="28"/>
          <w:szCs w:val="28"/>
          <w:lang w:val="ro-RO"/>
        </w:rPr>
        <w:t>10.08.2022</w:t>
      </w:r>
      <w:r w:rsidRPr="000B785B">
        <w:rPr>
          <w:rFonts w:ascii="Times New Roman" w:hAnsi="Times New Roman" w:cs="Times New Roman"/>
          <w:sz w:val="28"/>
          <w:szCs w:val="28"/>
          <w:lang w:val="ro-RO"/>
        </w:rPr>
        <w:t xml:space="preserve">, Primăriei or. Anenii Noi la adresa electronică </w:t>
      </w:r>
      <w:r w:rsidRPr="000B785B">
        <w:rPr>
          <w:rFonts w:ascii="Times New Roman" w:hAnsi="Times New Roman" w:cs="Times New Roman"/>
          <w:sz w:val="28"/>
          <w:szCs w:val="28"/>
          <w:lang w:val="en-US"/>
        </w:rPr>
        <w:t>primariaaneni@gmail.com</w:t>
      </w:r>
      <w:r w:rsidRPr="000B785B">
        <w:rPr>
          <w:rFonts w:ascii="Times New Roman" w:hAnsi="Times New Roman" w:cs="Times New Roman"/>
          <w:sz w:val="28"/>
          <w:szCs w:val="28"/>
          <w:lang w:val="ro-RO"/>
        </w:rPr>
        <w:t xml:space="preserve">, la numărul de telefon (0265) 2 26 65; 2 21 08 sau pe adresa: MD 6501, </w:t>
      </w:r>
      <w:proofErr w:type="spellStart"/>
      <w:r w:rsidRPr="000B785B">
        <w:rPr>
          <w:rFonts w:ascii="Times New Roman" w:hAnsi="Times New Roman" w:cs="Times New Roman"/>
          <w:sz w:val="28"/>
          <w:szCs w:val="28"/>
          <w:lang w:val="ro-RO"/>
        </w:rPr>
        <w:t>str.Suvorov</w:t>
      </w:r>
      <w:proofErr w:type="spellEnd"/>
      <w:r w:rsidRPr="000B785B">
        <w:rPr>
          <w:rFonts w:ascii="Times New Roman" w:hAnsi="Times New Roman" w:cs="Times New Roman"/>
          <w:sz w:val="28"/>
          <w:szCs w:val="28"/>
          <w:lang w:val="ro-RO"/>
        </w:rPr>
        <w:t>, 6, or. Anenii Noi, bir.25, 29</w:t>
      </w:r>
    </w:p>
    <w:p w:rsidR="00CF75ED" w:rsidRPr="000B785B" w:rsidRDefault="00CF75ED" w:rsidP="00CF75ED">
      <w:pPr>
        <w:spacing w:after="0"/>
        <w:jc w:val="both"/>
        <w:rPr>
          <w:rFonts w:ascii="Times New Roman" w:hAnsi="Times New Roman" w:cs="Times New Roman"/>
          <w:sz w:val="28"/>
          <w:szCs w:val="28"/>
          <w:lang w:val="ro-RO"/>
        </w:rPr>
      </w:pPr>
    </w:p>
    <w:p w:rsidR="00CF75ED" w:rsidRPr="00F07031" w:rsidRDefault="00CF75ED" w:rsidP="00CF75ED">
      <w:pPr>
        <w:spacing w:after="0"/>
        <w:rPr>
          <w:rFonts w:ascii="Times New Roman" w:hAnsi="Times New Roman" w:cs="Times New Roman"/>
          <w:b/>
          <w:sz w:val="24"/>
          <w:szCs w:val="24"/>
          <w:lang w:val="ro-RO"/>
        </w:rPr>
      </w:pPr>
      <w:r w:rsidRPr="000B785B">
        <w:rPr>
          <w:rFonts w:ascii="Times New Roman" w:hAnsi="Times New Roman" w:cs="Times New Roman"/>
          <w:sz w:val="28"/>
          <w:szCs w:val="28"/>
          <w:lang w:val="ro-RO"/>
        </w:rPr>
        <w:t>Proiectul deciziei  ”</w:t>
      </w:r>
      <w:r>
        <w:rPr>
          <w:rFonts w:ascii="Times New Roman" w:hAnsi="Times New Roman" w:cs="Times New Roman"/>
          <w:b/>
          <w:sz w:val="24"/>
          <w:szCs w:val="24"/>
          <w:lang w:val="ro-RO"/>
        </w:rPr>
        <w:t>Cu privire la activitatea Sectorului de poliţie Nr.1  al IP Anenii Noi</w:t>
      </w:r>
      <w:r w:rsidRPr="000B785B">
        <w:rPr>
          <w:rFonts w:ascii="Times New Roman" w:hAnsi="Times New Roman" w:cs="Times New Roman"/>
          <w:sz w:val="28"/>
          <w:szCs w:val="28"/>
          <w:lang w:val="ro-MO"/>
        </w:rPr>
        <w:t xml:space="preserve">” </w:t>
      </w:r>
      <w:r w:rsidRPr="000B785B">
        <w:rPr>
          <w:rFonts w:ascii="Times New Roman" w:hAnsi="Times New Roman" w:cs="Times New Roman"/>
          <w:sz w:val="28"/>
          <w:szCs w:val="28"/>
          <w:lang w:val="ro-RO"/>
        </w:rPr>
        <w:t xml:space="preserve">și nota informativă sunt disponibile pe pagina web oficială  </w:t>
      </w:r>
      <w:hyperlink r:id="rId5" w:history="1">
        <w:r w:rsidRPr="000B785B">
          <w:rPr>
            <w:rStyle w:val="a6"/>
            <w:rFonts w:ascii="Times New Roman" w:hAnsi="Times New Roman" w:cs="Times New Roman"/>
            <w:b/>
            <w:i/>
            <w:color w:val="000000" w:themeColor="text1"/>
            <w:sz w:val="28"/>
            <w:szCs w:val="28"/>
            <w:lang w:val="ro-RO"/>
          </w:rPr>
          <w:t>www.anenii-noi.com</w:t>
        </w:r>
      </w:hyperlink>
      <w:r w:rsidRPr="000B785B">
        <w:rPr>
          <w:rFonts w:ascii="Times New Roman" w:hAnsi="Times New Roman" w:cs="Times New Roman"/>
          <w:b/>
          <w:i/>
          <w:color w:val="000000" w:themeColor="text1"/>
          <w:lang w:val="ro-RO"/>
        </w:rPr>
        <w:t xml:space="preserve"> </w:t>
      </w:r>
      <w:r w:rsidRPr="000B785B">
        <w:rPr>
          <w:rFonts w:ascii="Times New Roman" w:hAnsi="Times New Roman" w:cs="Times New Roman"/>
          <w:sz w:val="28"/>
          <w:szCs w:val="28"/>
          <w:lang w:val="ro-RO"/>
        </w:rPr>
        <w:t xml:space="preserve">  sau la sediul Primăriei or. Anenii Noi, amplasată pe adresa: str. </w:t>
      </w:r>
      <w:proofErr w:type="spellStart"/>
      <w:r w:rsidRPr="000B785B">
        <w:rPr>
          <w:rFonts w:ascii="Times New Roman" w:hAnsi="Times New Roman" w:cs="Times New Roman"/>
          <w:sz w:val="28"/>
          <w:szCs w:val="28"/>
          <w:lang w:val="ro-RO"/>
        </w:rPr>
        <w:t>Suvorov</w:t>
      </w:r>
      <w:proofErr w:type="spellEnd"/>
      <w:r w:rsidRPr="000B785B">
        <w:rPr>
          <w:rFonts w:ascii="Times New Roman" w:hAnsi="Times New Roman" w:cs="Times New Roman"/>
          <w:sz w:val="28"/>
          <w:szCs w:val="28"/>
          <w:lang w:val="ro-RO"/>
        </w:rPr>
        <w:t>, 6, or. Anenii Noi.</w:t>
      </w:r>
    </w:p>
    <w:p w:rsidR="00CF75ED" w:rsidRDefault="00CF75ED" w:rsidP="00CF75ED">
      <w:pPr>
        <w:spacing w:after="0" w:line="240" w:lineRule="auto"/>
        <w:rPr>
          <w:rFonts w:ascii="Times New Roman" w:hAnsi="Times New Roman" w:cs="Times New Roman"/>
          <w:sz w:val="28"/>
          <w:szCs w:val="28"/>
          <w:lang w:val="ro-RO"/>
        </w:rPr>
      </w:pPr>
    </w:p>
    <w:p w:rsidR="00CF75ED" w:rsidRPr="00FF33BF" w:rsidRDefault="00CF75ED" w:rsidP="00CF75ED">
      <w:pPr>
        <w:spacing w:after="0" w:line="240" w:lineRule="auto"/>
        <w:rPr>
          <w:rFonts w:ascii="Times New Roman" w:hAnsi="Times New Roman" w:cs="Times New Roman"/>
          <w:b/>
          <w:sz w:val="24"/>
          <w:szCs w:val="24"/>
          <w:lang w:val="ro-RO"/>
        </w:rPr>
      </w:pPr>
    </w:p>
    <w:p w:rsidR="00CF75ED" w:rsidRPr="002A1431" w:rsidRDefault="00CF75ED" w:rsidP="00CF75ED">
      <w:pPr>
        <w:rPr>
          <w:lang w:val="ro-RO"/>
        </w:rPr>
      </w:pPr>
    </w:p>
    <w:tbl>
      <w:tblPr>
        <w:tblW w:w="10668" w:type="dxa"/>
        <w:tblInd w:w="-459" w:type="dxa"/>
        <w:tblLayout w:type="fixed"/>
        <w:tblLook w:val="04A0"/>
      </w:tblPr>
      <w:tblGrid>
        <w:gridCol w:w="4534"/>
        <w:gridCol w:w="660"/>
        <w:gridCol w:w="758"/>
        <w:gridCol w:w="4716"/>
      </w:tblGrid>
      <w:tr w:rsidR="00CF75ED" w:rsidTr="00313401">
        <w:trPr>
          <w:cantSplit/>
          <w:trHeight w:val="1983"/>
        </w:trPr>
        <w:tc>
          <w:tcPr>
            <w:tcW w:w="4534" w:type="dxa"/>
          </w:tcPr>
          <w:p w:rsidR="00CF75ED" w:rsidRPr="0077187D" w:rsidRDefault="00CF75ED" w:rsidP="00313401">
            <w:pPr>
              <w:pStyle w:val="FR2"/>
              <w:tabs>
                <w:tab w:val="left" w:pos="-392"/>
              </w:tabs>
              <w:spacing w:before="0" w:line="240" w:lineRule="auto"/>
              <w:ind w:left="0" w:right="-108"/>
              <w:jc w:val="center"/>
              <w:rPr>
                <w:rFonts w:ascii="Times New Roman" w:hAnsi="Times New Roman"/>
                <w:b/>
                <w:sz w:val="25"/>
                <w:szCs w:val="25"/>
                <w:lang w:eastAsia="zh-CN"/>
              </w:rPr>
            </w:pPr>
          </w:p>
          <w:p w:rsidR="00CF75ED" w:rsidRPr="002A1431" w:rsidRDefault="00CF75ED" w:rsidP="00313401">
            <w:pPr>
              <w:pStyle w:val="FR2"/>
              <w:tabs>
                <w:tab w:val="left" w:pos="-392"/>
              </w:tabs>
              <w:spacing w:before="0" w:line="240" w:lineRule="auto"/>
              <w:ind w:left="0" w:right="-108" w:firstLine="601"/>
              <w:jc w:val="center"/>
              <w:rPr>
                <w:rFonts w:ascii="Times New Roman" w:hAnsi="Times New Roman"/>
                <w:b/>
                <w:sz w:val="25"/>
                <w:szCs w:val="25"/>
                <w:lang w:eastAsia="zh-CN"/>
              </w:rPr>
            </w:pPr>
          </w:p>
          <w:p w:rsidR="00CF75ED" w:rsidRPr="006F6615" w:rsidRDefault="00CF75ED" w:rsidP="00313401">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CF75ED" w:rsidRDefault="00CF75ED" w:rsidP="00313401">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CF75ED" w:rsidRDefault="00CF75ED" w:rsidP="00313401">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CF75ED" w:rsidRDefault="00CF75ED" w:rsidP="00313401">
            <w:pPr>
              <w:pStyle w:val="FR2"/>
              <w:tabs>
                <w:tab w:val="left" w:pos="-392"/>
              </w:tabs>
              <w:spacing w:before="0" w:line="240" w:lineRule="auto"/>
              <w:ind w:left="0" w:right="-108" w:firstLine="601"/>
              <w:jc w:val="center"/>
              <w:rPr>
                <w:rFonts w:ascii="Times New Roman" w:hAnsi="Times New Roman"/>
                <w:b/>
                <w:sz w:val="25"/>
                <w:szCs w:val="25"/>
                <w:lang w:val="ru-RU"/>
              </w:rPr>
            </w:pPr>
          </w:p>
          <w:p w:rsidR="00CF75ED" w:rsidRDefault="00CF75ED" w:rsidP="00313401">
            <w:pPr>
              <w:pStyle w:val="FR2"/>
              <w:tabs>
                <w:tab w:val="left" w:pos="-392"/>
              </w:tabs>
              <w:spacing w:before="0" w:line="240" w:lineRule="auto"/>
              <w:ind w:left="0" w:right="-108" w:firstLine="601"/>
              <w:jc w:val="center"/>
              <w:rPr>
                <w:rFonts w:ascii="Times New Roman" w:hAnsi="Times New Roman"/>
                <w:b/>
                <w:sz w:val="25"/>
                <w:szCs w:val="25"/>
                <w:lang w:val="ru-RU"/>
              </w:rPr>
            </w:pPr>
          </w:p>
          <w:p w:rsidR="00CF75ED" w:rsidRDefault="00CF75ED" w:rsidP="00313401">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CF75ED" w:rsidRDefault="00CF75ED" w:rsidP="00313401">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CF75ED" w:rsidTr="00313401">
        <w:trPr>
          <w:cantSplit/>
          <w:trHeight w:val="620"/>
        </w:trPr>
        <w:tc>
          <w:tcPr>
            <w:tcW w:w="4534" w:type="dxa"/>
            <w:tcBorders>
              <w:top w:val="nil"/>
              <w:left w:val="nil"/>
              <w:bottom w:val="nil"/>
              <w:right w:val="single" w:sz="4" w:space="0" w:color="FFFFFF"/>
            </w:tcBorders>
            <w:hideMark/>
          </w:tcPr>
          <w:p w:rsidR="00CF75ED" w:rsidRPr="009023C9" w:rsidRDefault="00CF75ED" w:rsidP="00313401">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CF75ED" w:rsidRPr="009023C9" w:rsidRDefault="00CF75ED" w:rsidP="00313401">
            <w:pPr>
              <w:tabs>
                <w:tab w:val="left" w:pos="-675"/>
              </w:tabs>
              <w:jc w:val="center"/>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CF75ED" w:rsidRPr="009023C9" w:rsidRDefault="00CF75ED" w:rsidP="00313401">
            <w:pPr>
              <w:jc w:val="center"/>
              <w:rPr>
                <w:rFonts w:ascii="Times New Roman" w:eastAsia="Times New Roman" w:hAnsi="Times New Roman" w:cs="Times New Roman"/>
                <w:sz w:val="18"/>
                <w:szCs w:val="18"/>
                <w:lang w:val="en-US"/>
              </w:rPr>
            </w:pPr>
          </w:p>
        </w:tc>
        <w:tc>
          <w:tcPr>
            <w:tcW w:w="5474" w:type="dxa"/>
            <w:gridSpan w:val="2"/>
            <w:hideMark/>
          </w:tcPr>
          <w:p w:rsidR="00CF75ED" w:rsidRPr="009023C9" w:rsidRDefault="00CF75ED" w:rsidP="00313401">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CF75ED" w:rsidRPr="009023C9" w:rsidRDefault="00CF75ED" w:rsidP="00313401">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CF75ED" w:rsidRPr="005763AA" w:rsidRDefault="00CF75ED" w:rsidP="00CF75ED">
      <w:pPr>
        <w:jc w:val="center"/>
        <w:rPr>
          <w:rFonts w:eastAsia="Times New Roman"/>
          <w:b/>
          <w:szCs w:val="20"/>
          <w:lang w:val="ro-RO" w:eastAsia="zh-CN"/>
        </w:rPr>
      </w:pPr>
      <w:r w:rsidRPr="00353E80">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F75ED" w:rsidRPr="00C67488" w:rsidRDefault="00CF75ED" w:rsidP="00CF75ED">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PROIECT</w:t>
      </w:r>
      <w:r w:rsidRPr="00C67488">
        <w:rPr>
          <w:rFonts w:ascii="Times New Roman" w:hAnsi="Times New Roman" w:cs="Times New Roman"/>
          <w:b/>
          <w:sz w:val="24"/>
          <w:szCs w:val="24"/>
          <w:lang w:val="ro-RO"/>
        </w:rPr>
        <w:t xml:space="preserve">                                                                                                      </w:t>
      </w:r>
    </w:p>
    <w:p w:rsidR="00CF75ED" w:rsidRDefault="00CF75ED" w:rsidP="00CF75ED">
      <w:pPr>
        <w:spacing w:after="0" w:line="240" w:lineRule="auto"/>
        <w:rPr>
          <w:rFonts w:ascii="Times New Roman" w:hAnsi="Times New Roman" w:cs="Times New Roman"/>
          <w:sz w:val="24"/>
          <w:szCs w:val="24"/>
          <w:lang w:val="ro-RO"/>
        </w:rPr>
      </w:pPr>
    </w:p>
    <w:p w:rsidR="00CF75ED" w:rsidRDefault="00CF75ED" w:rsidP="00CF75ED">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nr._5/1</w:t>
      </w:r>
    </w:p>
    <w:p w:rsidR="00CF75ED" w:rsidRDefault="00CF75ED" w:rsidP="00CF75ED">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___ august   2022</w:t>
      </w:r>
    </w:p>
    <w:p w:rsidR="00CF75ED" w:rsidRDefault="00CF75ED" w:rsidP="00CF75ED">
      <w:pPr>
        <w:pStyle w:val="a3"/>
        <w:tabs>
          <w:tab w:val="left" w:pos="708"/>
        </w:tabs>
        <w:rPr>
          <w:rFonts w:eastAsiaTheme="minorEastAsia"/>
          <w:sz w:val="24"/>
          <w:szCs w:val="24"/>
          <w:lang w:val="ro-RO"/>
        </w:rPr>
      </w:pPr>
    </w:p>
    <w:p w:rsidR="00CF75ED" w:rsidRDefault="00CF75ED" w:rsidP="00CF75ED">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p>
    <w:p w:rsidR="00CF75ED" w:rsidRDefault="00CF75ED" w:rsidP="00CF75ED">
      <w:pPr>
        <w:spacing w:after="0" w:line="240" w:lineRule="auto"/>
        <w:rPr>
          <w:rFonts w:ascii="Times New Roman" w:hAnsi="Times New Roman" w:cs="Times New Roman"/>
          <w:b/>
          <w:sz w:val="24"/>
          <w:szCs w:val="24"/>
          <w:lang w:val="ro-RO"/>
        </w:rPr>
      </w:pPr>
    </w:p>
    <w:p w:rsidR="00CF75ED" w:rsidRDefault="00CF75ED" w:rsidP="00CF75ED">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Cu privire la activitatea</w:t>
      </w:r>
    </w:p>
    <w:p w:rsidR="00CF75ED" w:rsidRDefault="00CF75ED" w:rsidP="00CF75ED">
      <w:pPr>
        <w:spacing w:after="0"/>
        <w:rPr>
          <w:rFonts w:ascii="Times New Roman" w:hAnsi="Times New Roman" w:cs="Times New Roman"/>
          <w:b/>
          <w:sz w:val="24"/>
          <w:szCs w:val="24"/>
          <w:lang w:val="ro-RO"/>
        </w:rPr>
      </w:pPr>
      <w:r>
        <w:rPr>
          <w:rFonts w:ascii="Times New Roman" w:hAnsi="Times New Roman" w:cs="Times New Roman"/>
          <w:b/>
          <w:sz w:val="24"/>
          <w:szCs w:val="24"/>
          <w:lang w:val="ro-RO"/>
        </w:rPr>
        <w:t>Sectorului de poliţie</w:t>
      </w:r>
    </w:p>
    <w:p w:rsidR="00CF75ED" w:rsidRDefault="00CF75ED" w:rsidP="00CF75ED">
      <w:pPr>
        <w:spacing w:after="0"/>
        <w:rPr>
          <w:rFonts w:ascii="Times New Roman" w:hAnsi="Times New Roman" w:cs="Times New Roman"/>
          <w:b/>
          <w:sz w:val="24"/>
          <w:szCs w:val="24"/>
          <w:lang w:val="ro-RO"/>
        </w:rPr>
      </w:pPr>
      <w:r>
        <w:rPr>
          <w:rFonts w:ascii="Times New Roman" w:hAnsi="Times New Roman" w:cs="Times New Roman"/>
          <w:b/>
          <w:sz w:val="24"/>
          <w:szCs w:val="24"/>
          <w:lang w:val="ro-RO"/>
        </w:rPr>
        <w:t>Nr. 1  al IP Anenii Noi</w:t>
      </w:r>
    </w:p>
    <w:p w:rsidR="00CF75ED" w:rsidRDefault="00CF75ED" w:rsidP="00CF75ED">
      <w:pPr>
        <w:spacing w:after="0"/>
        <w:ind w:right="35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p>
    <w:p w:rsidR="00CF75ED" w:rsidRDefault="00CF75ED" w:rsidP="00CF75ED">
      <w:pPr>
        <w:spacing w:after="0" w:line="240" w:lineRule="auto"/>
        <w:ind w:right="355"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Având Nota informativă privind activitatea sectorului de poliţie nr. 1 al IP Aneni Noi pe anul 2021; în baza art.5. pct. (1), al Legii 320/2012 „Cu privire la activitatea poliţiei şi statutul poliţistului; în conformitate cu art. 14 al Legii 436/2006 privind administraţia publică locală cu modificările şi completările ulterioare; având avizele comisiilor consultative de specialitate,  Consiliul orăşenesc Anenii Noi,         </w:t>
      </w:r>
    </w:p>
    <w:p w:rsidR="00CF75ED" w:rsidRDefault="00CF75ED" w:rsidP="00CF75ED">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CF75ED" w:rsidRDefault="00CF75ED" w:rsidP="00CF75ED">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 E C I D E :</w:t>
      </w:r>
    </w:p>
    <w:p w:rsidR="00CF75ED" w:rsidRDefault="00CF75ED" w:rsidP="00CF75ED">
      <w:pPr>
        <w:spacing w:after="0"/>
        <w:jc w:val="center"/>
        <w:rPr>
          <w:rFonts w:ascii="Times New Roman" w:hAnsi="Times New Roman" w:cs="Times New Roman"/>
          <w:b/>
          <w:sz w:val="24"/>
          <w:szCs w:val="24"/>
          <w:lang w:val="ro-RO"/>
        </w:rPr>
      </w:pPr>
    </w:p>
    <w:p w:rsidR="00CF75ED" w:rsidRPr="00326F3F" w:rsidRDefault="00CF75ED" w:rsidP="00CF75E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 Se ia act de  raportul de activitate al  Sectorului de poliţie nr.1 (Anenii Noi) al IP Anenii Noi, pentru perioada anul 2022 . (anexa nr.1).</w:t>
      </w:r>
    </w:p>
    <w:p w:rsidR="00CF75ED" w:rsidRDefault="00CF75ED" w:rsidP="00CF75E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CF75ED" w:rsidRDefault="00CF75ED" w:rsidP="00CF75E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CF75ED" w:rsidRDefault="00CF75ED" w:rsidP="00CF75E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CF75ED" w:rsidRDefault="00CF75ED" w:rsidP="00CF75E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CF75ED" w:rsidRDefault="00CF75ED" w:rsidP="00CF75ED">
      <w:pPr>
        <w:spacing w:after="0" w:line="240" w:lineRule="auto"/>
        <w:contextualSpacing/>
        <w:jc w:val="both"/>
        <w:rPr>
          <w:rFonts w:ascii="Times New Roman" w:eastAsia="Times New Roman" w:hAnsi="Times New Roman" w:cs="Times New Roman"/>
          <w:sz w:val="24"/>
          <w:szCs w:val="24"/>
          <w:lang w:val="ro-RO"/>
        </w:rPr>
      </w:pPr>
    </w:p>
    <w:p w:rsidR="00CF75ED" w:rsidRDefault="00CF75ED" w:rsidP="00CF75ED">
      <w:pPr>
        <w:spacing w:after="0" w:line="240" w:lineRule="auto"/>
        <w:contextualSpacing/>
        <w:jc w:val="both"/>
        <w:rPr>
          <w:rFonts w:ascii="Times New Roman" w:eastAsia="Times New Roman" w:hAnsi="Times New Roman" w:cs="Times New Roman"/>
          <w:sz w:val="24"/>
          <w:szCs w:val="24"/>
          <w:lang w:val="ro-RO"/>
        </w:rPr>
      </w:pPr>
    </w:p>
    <w:p w:rsidR="00CF75ED" w:rsidRDefault="00CF75ED" w:rsidP="00CF75ED">
      <w:pPr>
        <w:spacing w:after="0" w:line="240" w:lineRule="auto"/>
        <w:contextualSpacing/>
        <w:jc w:val="both"/>
        <w:rPr>
          <w:rFonts w:ascii="Times New Roman" w:eastAsia="Times New Roman" w:hAnsi="Times New Roman" w:cs="Times New Roman"/>
          <w:color w:val="000000"/>
          <w:sz w:val="24"/>
          <w:szCs w:val="24"/>
          <w:lang w:val="ro-RO"/>
        </w:rPr>
      </w:pPr>
    </w:p>
    <w:p w:rsidR="00CF75ED" w:rsidRDefault="00CF75ED" w:rsidP="00CF75E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CF75ED" w:rsidRDefault="00CF75ED" w:rsidP="00CF75E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CF75ED" w:rsidRDefault="00CF75ED" w:rsidP="00CF75E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CF75ED" w:rsidRDefault="00CF75ED" w:rsidP="00CF75E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interimar al consiliului orășenesc                               R. Melnic</w:t>
      </w:r>
    </w:p>
    <w:p w:rsidR="00CF75ED" w:rsidRDefault="00CF75ED" w:rsidP="00CF75ED">
      <w:pPr>
        <w:spacing w:after="0" w:line="240" w:lineRule="auto"/>
        <w:rPr>
          <w:rFonts w:ascii="Times New Roman" w:hAnsi="Times New Roman" w:cs="Times New Roman"/>
          <w:b/>
          <w:sz w:val="24"/>
          <w:szCs w:val="24"/>
          <w:lang w:val="ro-RO"/>
        </w:rPr>
      </w:pPr>
    </w:p>
    <w:p w:rsidR="00CF75ED" w:rsidRPr="00CF75ED" w:rsidRDefault="00CF75ED" w:rsidP="00CF75E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CF75ED" w:rsidRDefault="00CF75ED" w:rsidP="00CF75E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Votat: pro - , contra - , abţinut – </w:t>
      </w:r>
    </w:p>
    <w:p w:rsidR="00CF75ED" w:rsidRPr="001825E1" w:rsidRDefault="00CF75ED" w:rsidP="001825E1">
      <w:pPr>
        <w:spacing w:after="0"/>
        <w:rPr>
          <w:rFonts w:ascii="Times New Roman" w:hAnsi="Times New Roman" w:cs="Times New Roman"/>
          <w:b/>
          <w:sz w:val="24"/>
          <w:szCs w:val="24"/>
          <w:lang w:val="ro-MO"/>
        </w:rPr>
      </w:pPr>
    </w:p>
    <w:p w:rsidR="00CF75ED" w:rsidRPr="001825E1" w:rsidRDefault="00CF75ED" w:rsidP="001825E1">
      <w:pPr>
        <w:spacing w:after="0"/>
        <w:jc w:val="center"/>
        <w:rPr>
          <w:rFonts w:ascii="Times New Roman" w:hAnsi="Times New Roman" w:cs="Times New Roman"/>
          <w:b/>
          <w:sz w:val="24"/>
          <w:szCs w:val="24"/>
          <w:lang w:val="ro-MO"/>
        </w:rPr>
      </w:pPr>
      <w:r w:rsidRPr="001825E1">
        <w:rPr>
          <w:rFonts w:ascii="Times New Roman" w:hAnsi="Times New Roman" w:cs="Times New Roman"/>
          <w:b/>
          <w:sz w:val="24"/>
          <w:szCs w:val="24"/>
          <w:lang w:val="ro-MO"/>
        </w:rPr>
        <w:t>NOTĂ INFORMATIVĂ</w:t>
      </w:r>
    </w:p>
    <w:p w:rsidR="00CF75ED" w:rsidRDefault="00CF75ED" w:rsidP="001825E1">
      <w:pPr>
        <w:spacing w:after="0"/>
        <w:jc w:val="center"/>
        <w:rPr>
          <w:rFonts w:ascii="Times New Roman" w:hAnsi="Times New Roman" w:cs="Times New Roman"/>
          <w:b/>
          <w:sz w:val="24"/>
          <w:szCs w:val="24"/>
          <w:lang w:val="ro-MO"/>
        </w:rPr>
      </w:pPr>
      <w:r w:rsidRPr="001825E1">
        <w:rPr>
          <w:rFonts w:ascii="Times New Roman" w:hAnsi="Times New Roman" w:cs="Times New Roman"/>
          <w:sz w:val="24"/>
          <w:szCs w:val="24"/>
          <w:lang w:val="ro-MO"/>
        </w:rPr>
        <w:t xml:space="preserve">privind activitatea angajaților Sectorului de poliţie Nr. 1( Anenii Noi ) al IP Anenii Noi, pentru perioada </w:t>
      </w:r>
      <w:r w:rsidRPr="001825E1">
        <w:rPr>
          <w:rFonts w:ascii="Times New Roman" w:hAnsi="Times New Roman" w:cs="Times New Roman"/>
          <w:b/>
          <w:sz w:val="24"/>
          <w:szCs w:val="24"/>
          <w:lang w:val="ro-MO"/>
        </w:rPr>
        <w:t>semestrului I anului  2022</w:t>
      </w:r>
    </w:p>
    <w:p w:rsidR="001825E1" w:rsidRPr="001825E1" w:rsidRDefault="001825E1" w:rsidP="001825E1">
      <w:pPr>
        <w:spacing w:after="0"/>
        <w:jc w:val="center"/>
        <w:rPr>
          <w:rFonts w:ascii="Times New Roman" w:hAnsi="Times New Roman" w:cs="Times New Roman"/>
          <w:b/>
          <w:sz w:val="24"/>
          <w:szCs w:val="24"/>
          <w:lang w:val="ro-MO"/>
        </w:rPr>
      </w:pP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Conform statelor de organizare a Inspectoratului de poliţie Anenii Noi, în Sectorul de poliţie Nr. 1( Anenii Noi) sunt prevăzute 11 funcţii dintre care, Şeful Sectorului de poliţie Nr. 1( Anenii Noi), </w:t>
      </w:r>
      <w:r w:rsidRPr="001825E1">
        <w:rPr>
          <w:rFonts w:ascii="Times New Roman" w:hAnsi="Times New Roman" w:cs="Times New Roman"/>
          <w:b/>
          <w:sz w:val="24"/>
          <w:szCs w:val="24"/>
          <w:lang w:val="ro-MO"/>
        </w:rPr>
        <w:t xml:space="preserve">4 </w:t>
      </w:r>
      <w:r w:rsidRPr="001825E1">
        <w:rPr>
          <w:rFonts w:ascii="Times New Roman" w:hAnsi="Times New Roman" w:cs="Times New Roman"/>
          <w:sz w:val="24"/>
          <w:szCs w:val="24"/>
          <w:lang w:val="ro-MO"/>
        </w:rPr>
        <w:t xml:space="preserve">( patru)  ofiţeri superiori de sector, </w:t>
      </w:r>
      <w:r w:rsidRPr="001825E1">
        <w:rPr>
          <w:rFonts w:ascii="Times New Roman" w:hAnsi="Times New Roman" w:cs="Times New Roman"/>
          <w:b/>
          <w:sz w:val="24"/>
          <w:szCs w:val="24"/>
          <w:lang w:val="ro-MO"/>
        </w:rPr>
        <w:t xml:space="preserve">4 </w:t>
      </w:r>
      <w:r w:rsidRPr="001825E1">
        <w:rPr>
          <w:rFonts w:ascii="Times New Roman" w:hAnsi="Times New Roman" w:cs="Times New Roman"/>
          <w:sz w:val="24"/>
          <w:szCs w:val="24"/>
          <w:lang w:val="ro-MO"/>
        </w:rPr>
        <w:t xml:space="preserve">( patru) subofițeri superiori de sector şi </w:t>
      </w:r>
      <w:r w:rsidRPr="001825E1">
        <w:rPr>
          <w:rFonts w:ascii="Times New Roman" w:hAnsi="Times New Roman" w:cs="Times New Roman"/>
          <w:b/>
          <w:sz w:val="24"/>
          <w:szCs w:val="24"/>
          <w:lang w:val="ro-MO"/>
        </w:rPr>
        <w:t>2</w:t>
      </w:r>
      <w:r w:rsidRPr="001825E1">
        <w:rPr>
          <w:rFonts w:ascii="Times New Roman" w:hAnsi="Times New Roman" w:cs="Times New Roman"/>
          <w:sz w:val="24"/>
          <w:szCs w:val="24"/>
          <w:lang w:val="ro-MO"/>
        </w:rPr>
        <w:t xml:space="preserve"> (doi) ofiţeri de investigaţii. Pe parcursul semestrului I a </w:t>
      </w:r>
      <w:r w:rsidRPr="001825E1">
        <w:rPr>
          <w:rFonts w:ascii="Times New Roman" w:hAnsi="Times New Roman" w:cs="Times New Roman"/>
          <w:b/>
          <w:sz w:val="24"/>
          <w:szCs w:val="24"/>
          <w:lang w:val="ro-MO"/>
        </w:rPr>
        <w:t>anului 2022</w:t>
      </w:r>
      <w:r w:rsidRPr="001825E1">
        <w:rPr>
          <w:rFonts w:ascii="Times New Roman" w:hAnsi="Times New Roman" w:cs="Times New Roman"/>
          <w:sz w:val="24"/>
          <w:szCs w:val="24"/>
          <w:lang w:val="ro-MO"/>
        </w:rPr>
        <w:t xml:space="preserve">, din cauza fluctuației de cadre care predomină în Inspectoratul de poliție Anenii Noi, Sectorul de poliţie Nr. 1 (Anenii Noi) nu a activat în componenţă deplină, deoarece la moment avem o funcție vacantă de un subofițer superior de sector și un angajat în funcția de ofițer superior de sector.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Sectorul de poliție Nr. 1( Anenii Noi) cuprinde </w:t>
      </w:r>
      <w:r w:rsidRPr="001825E1">
        <w:rPr>
          <w:rFonts w:ascii="Times New Roman" w:hAnsi="Times New Roman" w:cs="Times New Roman"/>
          <w:b/>
          <w:sz w:val="24"/>
          <w:szCs w:val="24"/>
          <w:lang w:val="ro-MO"/>
        </w:rPr>
        <w:t>5 primării</w:t>
      </w:r>
      <w:r w:rsidRPr="001825E1">
        <w:rPr>
          <w:rFonts w:ascii="Times New Roman" w:hAnsi="Times New Roman" w:cs="Times New Roman"/>
          <w:sz w:val="24"/>
          <w:szCs w:val="24"/>
          <w:lang w:val="ro-MO"/>
        </w:rPr>
        <w:t xml:space="preserve"> care acoperă </w:t>
      </w:r>
      <w:r w:rsidRPr="001825E1">
        <w:rPr>
          <w:rFonts w:ascii="Times New Roman" w:hAnsi="Times New Roman" w:cs="Times New Roman"/>
          <w:b/>
          <w:sz w:val="24"/>
          <w:szCs w:val="24"/>
          <w:lang w:val="ro-MO"/>
        </w:rPr>
        <w:t>13 localități</w:t>
      </w:r>
      <w:r w:rsidRPr="001825E1">
        <w:rPr>
          <w:rFonts w:ascii="Times New Roman" w:hAnsi="Times New Roman" w:cs="Times New Roman"/>
          <w:sz w:val="24"/>
          <w:szCs w:val="24"/>
          <w:lang w:val="ro-MO"/>
        </w:rPr>
        <w:t xml:space="preserve"> </w:t>
      </w:r>
      <w:r w:rsidRPr="001825E1">
        <w:rPr>
          <w:rFonts w:ascii="Times New Roman" w:hAnsi="Times New Roman" w:cs="Times New Roman"/>
          <w:i/>
          <w:sz w:val="24"/>
          <w:szCs w:val="24"/>
          <w:lang w:val="ro-MO"/>
        </w:rPr>
        <w:t xml:space="preserve">(or. Anenii Noi, s. </w:t>
      </w:r>
      <w:proofErr w:type="spellStart"/>
      <w:r w:rsidRPr="001825E1">
        <w:rPr>
          <w:rFonts w:ascii="Times New Roman" w:hAnsi="Times New Roman" w:cs="Times New Roman"/>
          <w:i/>
          <w:sz w:val="24"/>
          <w:szCs w:val="24"/>
          <w:lang w:val="ro-MO"/>
        </w:rPr>
        <w:t>Bereoschi</w:t>
      </w:r>
      <w:proofErr w:type="spellEnd"/>
      <w:r w:rsidRPr="001825E1">
        <w:rPr>
          <w:rFonts w:ascii="Times New Roman" w:hAnsi="Times New Roman" w:cs="Times New Roman"/>
          <w:i/>
          <w:sz w:val="24"/>
          <w:szCs w:val="24"/>
          <w:lang w:val="ro-MO"/>
        </w:rPr>
        <w:t xml:space="preserve">, s. </w:t>
      </w:r>
      <w:proofErr w:type="spellStart"/>
      <w:r w:rsidRPr="001825E1">
        <w:rPr>
          <w:rFonts w:ascii="Times New Roman" w:hAnsi="Times New Roman" w:cs="Times New Roman"/>
          <w:i/>
          <w:sz w:val="24"/>
          <w:szCs w:val="24"/>
          <w:lang w:val="ro-MO"/>
        </w:rPr>
        <w:t>Hîrbovățul</w:t>
      </w:r>
      <w:proofErr w:type="spellEnd"/>
      <w:r w:rsidRPr="001825E1">
        <w:rPr>
          <w:rFonts w:ascii="Times New Roman" w:hAnsi="Times New Roman" w:cs="Times New Roman"/>
          <w:i/>
          <w:sz w:val="24"/>
          <w:szCs w:val="24"/>
          <w:lang w:val="ro-MO"/>
        </w:rPr>
        <w:t xml:space="preserve"> Nou, s. Ruseni, s. Socoleni, s. Albinița, s. </w:t>
      </w:r>
      <w:proofErr w:type="spellStart"/>
      <w:r w:rsidRPr="001825E1">
        <w:rPr>
          <w:rFonts w:ascii="Times New Roman" w:hAnsi="Times New Roman" w:cs="Times New Roman"/>
          <w:i/>
          <w:sz w:val="24"/>
          <w:szCs w:val="24"/>
          <w:lang w:val="ro-MO"/>
        </w:rPr>
        <w:t>Țînțăreni</w:t>
      </w:r>
      <w:proofErr w:type="spellEnd"/>
      <w:r w:rsidRPr="001825E1">
        <w:rPr>
          <w:rFonts w:ascii="Times New Roman" w:hAnsi="Times New Roman" w:cs="Times New Roman"/>
          <w:i/>
          <w:sz w:val="24"/>
          <w:szCs w:val="24"/>
          <w:lang w:val="ro-MO"/>
        </w:rPr>
        <w:t>, s. Crețoaia, s. Botnărești, s. Salcia, s. Cobusca Veche, s. Florești, s. Cobusca Nouă, )</w:t>
      </w:r>
      <w:r w:rsidRPr="001825E1">
        <w:rPr>
          <w:rFonts w:ascii="Times New Roman" w:hAnsi="Times New Roman" w:cs="Times New Roman"/>
          <w:sz w:val="24"/>
          <w:szCs w:val="24"/>
          <w:lang w:val="ro-MO"/>
        </w:rPr>
        <w:t xml:space="preserve"> </w:t>
      </w:r>
      <w:r w:rsidRPr="001825E1">
        <w:rPr>
          <w:rFonts w:ascii="Times New Roman" w:hAnsi="Times New Roman" w:cs="Times New Roman"/>
          <w:i/>
          <w:sz w:val="24"/>
          <w:szCs w:val="24"/>
          <w:lang w:val="ro-MO"/>
        </w:rPr>
        <w:t xml:space="preserve">având o suprafață de circa </w:t>
      </w:r>
      <w:smartTag w:uri="urn:schemas-microsoft-com:office:smarttags" w:element="metricconverter">
        <w:smartTagPr>
          <w:attr w:name="ProductID" w:val="57.37 kilometri"/>
        </w:smartTagPr>
        <w:r w:rsidRPr="001825E1">
          <w:rPr>
            <w:rFonts w:ascii="Times New Roman" w:hAnsi="Times New Roman" w:cs="Times New Roman"/>
            <w:b/>
            <w:i/>
            <w:color w:val="252525"/>
            <w:sz w:val="24"/>
            <w:szCs w:val="24"/>
            <w:shd w:val="clear" w:color="auto" w:fill="FFFFFF"/>
            <w:lang w:val="ro-MO"/>
          </w:rPr>
          <w:t>57.37 kilometri</w:t>
        </w:r>
      </w:smartTag>
      <w:r w:rsidRPr="001825E1">
        <w:rPr>
          <w:rFonts w:ascii="Times New Roman" w:hAnsi="Times New Roman" w:cs="Times New Roman"/>
          <w:b/>
          <w:i/>
          <w:color w:val="252525"/>
          <w:sz w:val="24"/>
          <w:szCs w:val="24"/>
          <w:shd w:val="clear" w:color="auto" w:fill="FFFFFF"/>
          <w:lang w:val="ro-MO"/>
        </w:rPr>
        <w:t xml:space="preserve"> pătrați</w:t>
      </w:r>
      <w:r w:rsidRPr="001825E1">
        <w:rPr>
          <w:rFonts w:ascii="Times New Roman" w:hAnsi="Times New Roman" w:cs="Times New Roman"/>
          <w:sz w:val="24"/>
          <w:szCs w:val="24"/>
          <w:lang w:val="ro-MO"/>
        </w:rPr>
        <w:t xml:space="preserve"> și o populație de circa </w:t>
      </w:r>
      <w:r w:rsidRPr="001825E1">
        <w:rPr>
          <w:rFonts w:ascii="Times New Roman" w:hAnsi="Times New Roman" w:cs="Times New Roman"/>
          <w:b/>
          <w:sz w:val="24"/>
          <w:szCs w:val="24"/>
          <w:lang w:val="ro-MO"/>
        </w:rPr>
        <w:t>21 382 locuitori</w:t>
      </w:r>
      <w:r w:rsidRPr="001825E1">
        <w:rPr>
          <w:rFonts w:ascii="Times New Roman" w:hAnsi="Times New Roman" w:cs="Times New Roman"/>
          <w:sz w:val="24"/>
          <w:szCs w:val="24"/>
          <w:lang w:val="ro-MO"/>
        </w:rPr>
        <w:t xml:space="preserve"> </w:t>
      </w:r>
      <w:r w:rsidRPr="001825E1">
        <w:rPr>
          <w:rFonts w:ascii="Times New Roman" w:hAnsi="Times New Roman" w:cs="Times New Roman"/>
          <w:i/>
          <w:sz w:val="24"/>
          <w:szCs w:val="24"/>
          <w:lang w:val="ro-MO"/>
        </w:rPr>
        <w:t xml:space="preserve">(or. Anenii Noi – </w:t>
      </w:r>
      <w:r w:rsidRPr="001825E1">
        <w:rPr>
          <w:rFonts w:ascii="Times New Roman" w:hAnsi="Times New Roman" w:cs="Times New Roman"/>
          <w:b/>
          <w:i/>
          <w:sz w:val="24"/>
          <w:szCs w:val="24"/>
          <w:lang w:val="ro-MO"/>
        </w:rPr>
        <w:t xml:space="preserve">13564 </w:t>
      </w:r>
      <w:r w:rsidRPr="001825E1">
        <w:rPr>
          <w:rFonts w:ascii="Times New Roman" w:hAnsi="Times New Roman" w:cs="Times New Roman"/>
          <w:i/>
          <w:sz w:val="24"/>
          <w:szCs w:val="24"/>
          <w:lang w:val="ro-MO"/>
        </w:rPr>
        <w:t xml:space="preserve">locuitori, s. </w:t>
      </w:r>
      <w:proofErr w:type="spellStart"/>
      <w:r w:rsidRPr="001825E1">
        <w:rPr>
          <w:rFonts w:ascii="Times New Roman" w:hAnsi="Times New Roman" w:cs="Times New Roman"/>
          <w:i/>
          <w:sz w:val="24"/>
          <w:szCs w:val="24"/>
          <w:lang w:val="ro-MO"/>
        </w:rPr>
        <w:t>Țînțăreni</w:t>
      </w:r>
      <w:proofErr w:type="spellEnd"/>
      <w:r w:rsidRPr="001825E1">
        <w:rPr>
          <w:rFonts w:ascii="Times New Roman" w:hAnsi="Times New Roman" w:cs="Times New Roman"/>
          <w:i/>
          <w:sz w:val="24"/>
          <w:szCs w:val="24"/>
          <w:lang w:val="ro-MO"/>
        </w:rPr>
        <w:t xml:space="preserve"> – </w:t>
      </w:r>
      <w:r w:rsidRPr="001825E1">
        <w:rPr>
          <w:rFonts w:ascii="Times New Roman" w:hAnsi="Times New Roman" w:cs="Times New Roman"/>
          <w:b/>
          <w:i/>
          <w:sz w:val="24"/>
          <w:szCs w:val="24"/>
          <w:lang w:val="ro-MO"/>
        </w:rPr>
        <w:t>2828</w:t>
      </w:r>
      <w:r w:rsidRPr="001825E1">
        <w:rPr>
          <w:rFonts w:ascii="Times New Roman" w:hAnsi="Times New Roman" w:cs="Times New Roman"/>
          <w:i/>
          <w:sz w:val="24"/>
          <w:szCs w:val="24"/>
          <w:lang w:val="ro-MO"/>
        </w:rPr>
        <w:t xml:space="preserve"> locuitori</w:t>
      </w:r>
      <w:r w:rsidRPr="001825E1">
        <w:rPr>
          <w:rFonts w:ascii="Times New Roman" w:hAnsi="Times New Roman" w:cs="Times New Roman"/>
          <w:i/>
          <w:color w:val="252525"/>
          <w:sz w:val="24"/>
          <w:szCs w:val="24"/>
          <w:shd w:val="clear" w:color="auto" w:fill="FFFFFF"/>
          <w:lang w:val="ro-MO"/>
        </w:rPr>
        <w:t>,</w:t>
      </w:r>
      <w:r w:rsidRPr="001825E1">
        <w:rPr>
          <w:rFonts w:ascii="Times New Roman" w:hAnsi="Times New Roman" w:cs="Times New Roman"/>
          <w:i/>
          <w:sz w:val="24"/>
          <w:szCs w:val="24"/>
          <w:lang w:val="ro-MO"/>
        </w:rPr>
        <w:t xml:space="preserve"> s. Cobusca Veche – </w:t>
      </w:r>
      <w:r w:rsidRPr="001825E1">
        <w:rPr>
          <w:rFonts w:ascii="Times New Roman" w:hAnsi="Times New Roman" w:cs="Times New Roman"/>
          <w:b/>
          <w:i/>
          <w:sz w:val="24"/>
          <w:szCs w:val="24"/>
          <w:lang w:val="ro-MO"/>
        </w:rPr>
        <w:t>2308</w:t>
      </w:r>
      <w:r w:rsidRPr="001825E1">
        <w:rPr>
          <w:rFonts w:ascii="Times New Roman" w:hAnsi="Times New Roman" w:cs="Times New Roman"/>
          <w:i/>
          <w:sz w:val="24"/>
          <w:szCs w:val="24"/>
          <w:lang w:val="ro-MO"/>
        </w:rPr>
        <w:t xml:space="preserve"> locuitori, s. Cobusca Nouă – </w:t>
      </w:r>
      <w:r w:rsidRPr="001825E1">
        <w:rPr>
          <w:rFonts w:ascii="Times New Roman" w:hAnsi="Times New Roman" w:cs="Times New Roman"/>
          <w:b/>
          <w:i/>
          <w:sz w:val="24"/>
          <w:szCs w:val="24"/>
          <w:lang w:val="ro-MO"/>
        </w:rPr>
        <w:t>1660</w:t>
      </w:r>
      <w:r w:rsidRPr="001825E1">
        <w:rPr>
          <w:rFonts w:ascii="Times New Roman" w:hAnsi="Times New Roman" w:cs="Times New Roman"/>
          <w:i/>
          <w:sz w:val="24"/>
          <w:szCs w:val="24"/>
          <w:lang w:val="ro-MO"/>
        </w:rPr>
        <w:t xml:space="preserve"> locuitori, s. Botnărești – </w:t>
      </w:r>
      <w:r w:rsidRPr="001825E1">
        <w:rPr>
          <w:rFonts w:ascii="Times New Roman" w:hAnsi="Times New Roman" w:cs="Times New Roman"/>
          <w:b/>
          <w:i/>
          <w:sz w:val="24"/>
          <w:szCs w:val="24"/>
          <w:lang w:val="ro-MO"/>
        </w:rPr>
        <w:t>1022</w:t>
      </w:r>
      <w:r w:rsidRPr="001825E1">
        <w:rPr>
          <w:rFonts w:ascii="Times New Roman" w:hAnsi="Times New Roman" w:cs="Times New Roman"/>
          <w:i/>
          <w:sz w:val="24"/>
          <w:szCs w:val="24"/>
          <w:lang w:val="ro-MO"/>
        </w:rPr>
        <w:t xml:space="preserve"> locuitori).</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Având în sarcina de bază realizarea programelor de stat, a Hotărârilor de Guvern, a Dispoziţiilor MAI, IGP și a IP Anenii Noi, precum și a deciziilor Consiliului raional și Consiliului orăşenesc Anenii Noi, în asigurarea ordinei publice şi a liniştii cetăţenilor, Sectorul de poliţie Nr.1 (Anenii Noi) şi-a orientat activitatea sa întru desfăşurarea unui complex de măsuri preventiv-profilactice de contracarare a criminalităţii şi a asigurării ordinii publice, precum şi a întreprins un şir de măsuri concrete cu antrenarea în procesele de profilaxie şi de menţinere a ordinii de drept a societăţii civile şi a formaţiunilor obşteşti, asigurând gradul respectiv de transparenţă.</w:t>
      </w:r>
    </w:p>
    <w:p w:rsidR="00CF75ED" w:rsidRPr="001825E1" w:rsidRDefault="00CF75ED" w:rsidP="001825E1">
      <w:pPr>
        <w:spacing w:after="0"/>
        <w:jc w:val="both"/>
        <w:rPr>
          <w:rFonts w:ascii="Times New Roman" w:hAnsi="Times New Roman" w:cs="Times New Roman"/>
          <w:i/>
          <w:color w:val="FF0000"/>
          <w:sz w:val="24"/>
          <w:szCs w:val="24"/>
          <w:lang w:val="ro-MO"/>
        </w:rPr>
      </w:pPr>
      <w:r w:rsidRPr="001825E1">
        <w:rPr>
          <w:rFonts w:ascii="Times New Roman" w:hAnsi="Times New Roman" w:cs="Times New Roman"/>
          <w:sz w:val="24"/>
          <w:szCs w:val="24"/>
          <w:lang w:val="ro-MO"/>
        </w:rPr>
        <w:t xml:space="preserve">       Pe perioada de referință s-au aflat la evidenţă profilactică </w:t>
      </w:r>
      <w:r w:rsidRPr="001825E1">
        <w:rPr>
          <w:rFonts w:ascii="Times New Roman" w:hAnsi="Times New Roman" w:cs="Times New Roman"/>
          <w:sz w:val="24"/>
          <w:szCs w:val="24"/>
          <w:u w:val="single"/>
          <w:lang w:val="ro-MO"/>
        </w:rPr>
        <w:t>798</w:t>
      </w:r>
      <w:r w:rsidRPr="001825E1">
        <w:rPr>
          <w:rFonts w:ascii="Times New Roman" w:hAnsi="Times New Roman" w:cs="Times New Roman"/>
          <w:sz w:val="24"/>
          <w:szCs w:val="24"/>
          <w:lang w:val="ro-MO"/>
        </w:rPr>
        <w:t xml:space="preserve"> persoane, dintre care:</w:t>
      </w: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u w:val="single"/>
          <w:lang w:val="ro-MO"/>
        </w:rPr>
        <w:t>21</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persoane agresori familiali</w:t>
      </w: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u w:val="single"/>
          <w:lang w:val="ro-MO"/>
        </w:rPr>
        <w:t>53</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persoane anterior condamnate</w:t>
      </w:r>
      <w:r w:rsidRPr="001825E1">
        <w:rPr>
          <w:rFonts w:ascii="Times New Roman" w:hAnsi="Times New Roman" w:cs="Times New Roman"/>
          <w:sz w:val="24"/>
          <w:szCs w:val="24"/>
          <w:lang w:val="ro-MO"/>
        </w:rPr>
        <w:t>,</w:t>
      </w: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u w:val="single"/>
          <w:lang w:val="ro-MO"/>
        </w:rPr>
        <w:t>41</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persoane judecate condiţionat</w:t>
      </w:r>
      <w:r w:rsidRPr="001825E1">
        <w:rPr>
          <w:rFonts w:ascii="Times New Roman" w:hAnsi="Times New Roman" w:cs="Times New Roman"/>
          <w:sz w:val="24"/>
          <w:szCs w:val="24"/>
          <w:lang w:val="ro-MO"/>
        </w:rPr>
        <w:t>,</w:t>
      </w: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u w:val="single"/>
          <w:lang w:val="ro-MO"/>
        </w:rPr>
        <w:t>470</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persoane bolnave de alcoolism cronic</w:t>
      </w:r>
      <w:r w:rsidRPr="001825E1">
        <w:rPr>
          <w:rFonts w:ascii="Times New Roman" w:hAnsi="Times New Roman" w:cs="Times New Roman"/>
          <w:sz w:val="24"/>
          <w:szCs w:val="24"/>
          <w:lang w:val="ro-MO"/>
        </w:rPr>
        <w:t>,</w:t>
      </w: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u w:val="single"/>
          <w:lang w:val="ro-MO"/>
        </w:rPr>
        <w:t>117</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persoane consumatori de droguri</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75</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persoane  condamnate  cu ore de muncă neremunerată în folosul comunității</w:t>
      </w:r>
      <w:r w:rsidRPr="001825E1">
        <w:rPr>
          <w:rFonts w:ascii="Times New Roman" w:hAnsi="Times New Roman" w:cs="Times New Roman"/>
          <w:sz w:val="24"/>
          <w:szCs w:val="24"/>
          <w:lang w:val="ro-MO"/>
        </w:rPr>
        <w:t>,</w:t>
      </w: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u w:val="single"/>
          <w:lang w:val="ro-MO"/>
        </w:rPr>
        <w:t>9</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minori</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delicvenți</w:t>
      </w:r>
      <w:r w:rsidRPr="001825E1">
        <w:rPr>
          <w:rFonts w:ascii="Times New Roman" w:hAnsi="Times New Roman" w:cs="Times New Roman"/>
          <w:sz w:val="24"/>
          <w:szCs w:val="24"/>
          <w:lang w:val="ro-MO"/>
        </w:rPr>
        <w:t xml:space="preserve"> și</w:t>
      </w: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u w:val="single"/>
          <w:lang w:val="ro-MO"/>
        </w:rPr>
        <w:t>12</w:t>
      </w:r>
      <w:r w:rsidRPr="001825E1">
        <w:rPr>
          <w:rFonts w:ascii="Times New Roman" w:hAnsi="Times New Roman" w:cs="Times New Roman"/>
          <w:sz w:val="24"/>
          <w:szCs w:val="24"/>
          <w:lang w:val="ro-MO"/>
        </w:rPr>
        <w:t xml:space="preserve"> </w:t>
      </w:r>
      <w:r w:rsidRPr="001825E1">
        <w:rPr>
          <w:rFonts w:ascii="Times New Roman" w:hAnsi="Times New Roman" w:cs="Times New Roman"/>
          <w:sz w:val="24"/>
          <w:szCs w:val="24"/>
          <w:u w:val="single"/>
          <w:lang w:val="ro-MO"/>
        </w:rPr>
        <w:t xml:space="preserve">părinți </w:t>
      </w:r>
      <w:proofErr w:type="spellStart"/>
      <w:r w:rsidRPr="001825E1">
        <w:rPr>
          <w:rFonts w:ascii="Times New Roman" w:hAnsi="Times New Roman" w:cs="Times New Roman"/>
          <w:sz w:val="24"/>
          <w:szCs w:val="24"/>
          <w:u w:val="single"/>
          <w:lang w:val="ro-MO"/>
        </w:rPr>
        <w:t>needucogeni</w:t>
      </w:r>
      <w:proofErr w:type="spellEnd"/>
      <w:r w:rsidRPr="001825E1">
        <w:rPr>
          <w:rFonts w:ascii="Times New Roman" w:hAnsi="Times New Roman" w:cs="Times New Roman"/>
          <w:sz w:val="24"/>
          <w:szCs w:val="24"/>
          <w:u w:val="single"/>
          <w:lang w:val="ro-MO"/>
        </w:rPr>
        <w:t xml:space="preserve"> și familii social vulnerabile.</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b/>
          <w:color w:val="FF0000"/>
          <w:sz w:val="24"/>
          <w:szCs w:val="24"/>
          <w:lang w:val="ro-MO"/>
        </w:rPr>
        <w:t xml:space="preserve">     </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La fel pe sectorul SP nr.1 (Anenii Noi) se află la evidență </w:t>
      </w:r>
      <w:r w:rsidRPr="001825E1">
        <w:rPr>
          <w:rFonts w:ascii="Times New Roman" w:hAnsi="Times New Roman" w:cs="Times New Roman"/>
          <w:b/>
          <w:sz w:val="24"/>
          <w:szCs w:val="24"/>
          <w:u w:val="single"/>
          <w:lang w:val="ro-MO"/>
        </w:rPr>
        <w:t>353</w:t>
      </w:r>
      <w:r w:rsidRPr="001825E1">
        <w:rPr>
          <w:rFonts w:ascii="Times New Roman" w:hAnsi="Times New Roman" w:cs="Times New Roman"/>
          <w:sz w:val="24"/>
          <w:szCs w:val="24"/>
          <w:u w:val="single"/>
          <w:lang w:val="ro-MO"/>
        </w:rPr>
        <w:t xml:space="preserve"> </w:t>
      </w:r>
      <w:r w:rsidRPr="001825E1">
        <w:rPr>
          <w:rFonts w:ascii="Times New Roman" w:hAnsi="Times New Roman" w:cs="Times New Roman"/>
          <w:b/>
          <w:sz w:val="24"/>
          <w:szCs w:val="24"/>
          <w:u w:val="single"/>
          <w:lang w:val="ro-MO"/>
        </w:rPr>
        <w:t>de deţinători de arme</w:t>
      </w:r>
      <w:r w:rsidRPr="001825E1">
        <w:rPr>
          <w:rFonts w:ascii="Times New Roman" w:hAnsi="Times New Roman" w:cs="Times New Roman"/>
          <w:sz w:val="24"/>
          <w:szCs w:val="24"/>
          <w:lang w:val="ro-MO"/>
        </w:rPr>
        <w:t xml:space="preserve">, dintre care posedă arme cu ţeavă lisă </w:t>
      </w:r>
      <w:r w:rsidRPr="001825E1">
        <w:rPr>
          <w:rFonts w:ascii="Times New Roman" w:hAnsi="Times New Roman" w:cs="Times New Roman"/>
          <w:b/>
          <w:sz w:val="24"/>
          <w:szCs w:val="24"/>
          <w:lang w:val="ro-MO"/>
        </w:rPr>
        <w:t>244</w:t>
      </w:r>
      <w:r w:rsidRPr="001825E1">
        <w:rPr>
          <w:rFonts w:ascii="Times New Roman" w:hAnsi="Times New Roman" w:cs="Times New Roman"/>
          <w:sz w:val="24"/>
          <w:szCs w:val="24"/>
          <w:lang w:val="ro-MO"/>
        </w:rPr>
        <w:t xml:space="preserve">, cu gaze </w:t>
      </w:r>
      <w:r w:rsidRPr="001825E1">
        <w:rPr>
          <w:rFonts w:ascii="Times New Roman" w:hAnsi="Times New Roman" w:cs="Times New Roman"/>
          <w:b/>
          <w:sz w:val="24"/>
          <w:szCs w:val="24"/>
          <w:lang w:val="ro-MO"/>
        </w:rPr>
        <w:t>37</w:t>
      </w:r>
      <w:r w:rsidRPr="001825E1">
        <w:rPr>
          <w:rFonts w:ascii="Times New Roman" w:hAnsi="Times New Roman" w:cs="Times New Roman"/>
          <w:sz w:val="24"/>
          <w:szCs w:val="24"/>
          <w:lang w:val="ro-MO"/>
        </w:rPr>
        <w:t xml:space="preserve"> si cu țeavă ghintuită </w:t>
      </w:r>
      <w:r w:rsidRPr="001825E1">
        <w:rPr>
          <w:rFonts w:ascii="Times New Roman" w:hAnsi="Times New Roman" w:cs="Times New Roman"/>
          <w:b/>
          <w:sz w:val="24"/>
          <w:szCs w:val="24"/>
          <w:lang w:val="ro-MO"/>
        </w:rPr>
        <w:t>72</w:t>
      </w:r>
      <w:r w:rsidRPr="001825E1">
        <w:rPr>
          <w:rFonts w:ascii="Times New Roman" w:hAnsi="Times New Roman" w:cs="Times New Roman"/>
          <w:sz w:val="24"/>
          <w:szCs w:val="24"/>
          <w:lang w:val="ro-MO"/>
        </w:rPr>
        <w:t xml:space="preserve">.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Pe parcursul semestrului I a anului </w:t>
      </w:r>
      <w:r w:rsidRPr="001825E1">
        <w:rPr>
          <w:rFonts w:ascii="Times New Roman" w:hAnsi="Times New Roman" w:cs="Times New Roman"/>
          <w:b/>
          <w:sz w:val="24"/>
          <w:szCs w:val="24"/>
          <w:lang w:val="ro-MO"/>
        </w:rPr>
        <w:t>2022</w:t>
      </w:r>
      <w:r w:rsidRPr="001825E1">
        <w:rPr>
          <w:rFonts w:ascii="Times New Roman" w:hAnsi="Times New Roman" w:cs="Times New Roman"/>
          <w:sz w:val="24"/>
          <w:szCs w:val="24"/>
          <w:lang w:val="ro-MO"/>
        </w:rPr>
        <w:t xml:space="preserve"> de către angajații SP nr. 1( Anenii Noi), au fost inspectați </w:t>
      </w:r>
      <w:r w:rsidRPr="001825E1">
        <w:rPr>
          <w:rFonts w:ascii="Times New Roman" w:hAnsi="Times New Roman" w:cs="Times New Roman"/>
          <w:b/>
          <w:sz w:val="24"/>
          <w:szCs w:val="24"/>
          <w:lang w:val="ro-MO"/>
        </w:rPr>
        <w:t>296</w:t>
      </w:r>
      <w:r w:rsidRPr="001825E1">
        <w:rPr>
          <w:rFonts w:ascii="Times New Roman" w:hAnsi="Times New Roman" w:cs="Times New Roman"/>
          <w:sz w:val="24"/>
          <w:szCs w:val="24"/>
          <w:lang w:val="ro-MO"/>
        </w:rPr>
        <w:t xml:space="preserve"> posesori de armă</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fiind documentate </w:t>
      </w:r>
      <w:r w:rsidRPr="001825E1">
        <w:rPr>
          <w:rFonts w:ascii="Times New Roman" w:hAnsi="Times New Roman" w:cs="Times New Roman"/>
          <w:b/>
          <w:sz w:val="24"/>
          <w:szCs w:val="24"/>
          <w:u w:val="single"/>
          <w:lang w:val="ro-MO"/>
        </w:rPr>
        <w:t>3</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persoane pentru încălcarea regulilor de păstrare a armei individuale, 2 arme au fost ridicate.</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Pe teritoriul sectorului deservit sunt amplasate  </w:t>
      </w:r>
      <w:r w:rsidRPr="001825E1">
        <w:rPr>
          <w:rFonts w:ascii="Times New Roman" w:hAnsi="Times New Roman" w:cs="Times New Roman"/>
          <w:b/>
          <w:sz w:val="24"/>
          <w:szCs w:val="24"/>
          <w:u w:val="single"/>
          <w:lang w:val="ro-MO"/>
        </w:rPr>
        <w:t>255</w:t>
      </w:r>
      <w:r w:rsidRPr="001825E1">
        <w:rPr>
          <w:rFonts w:ascii="Times New Roman" w:hAnsi="Times New Roman" w:cs="Times New Roman"/>
          <w:sz w:val="24"/>
          <w:szCs w:val="24"/>
          <w:lang w:val="ro-MO"/>
        </w:rPr>
        <w:t xml:space="preserve">  obiecte cu valori materiale și anume ( </w:t>
      </w:r>
      <w:r w:rsidRPr="001825E1">
        <w:rPr>
          <w:rFonts w:ascii="Times New Roman" w:hAnsi="Times New Roman" w:cs="Times New Roman"/>
          <w:i/>
          <w:sz w:val="24"/>
          <w:szCs w:val="24"/>
          <w:lang w:val="ro-MO"/>
        </w:rPr>
        <w:t xml:space="preserve">or. Anenii Noi - </w:t>
      </w:r>
      <w:r w:rsidRPr="001825E1">
        <w:rPr>
          <w:rFonts w:ascii="Times New Roman" w:hAnsi="Times New Roman" w:cs="Times New Roman"/>
          <w:b/>
          <w:i/>
          <w:sz w:val="24"/>
          <w:szCs w:val="24"/>
          <w:u w:val="single"/>
          <w:lang w:val="ro-MO"/>
        </w:rPr>
        <w:t>155</w:t>
      </w:r>
      <w:r w:rsidRPr="001825E1">
        <w:rPr>
          <w:rFonts w:ascii="Times New Roman" w:hAnsi="Times New Roman" w:cs="Times New Roman"/>
          <w:i/>
          <w:sz w:val="24"/>
          <w:szCs w:val="24"/>
          <w:lang w:val="ro-MO"/>
        </w:rPr>
        <w:t>;</w:t>
      </w:r>
      <w:r w:rsidRPr="001825E1">
        <w:rPr>
          <w:rFonts w:ascii="Times New Roman" w:hAnsi="Times New Roman" w:cs="Times New Roman"/>
          <w:sz w:val="24"/>
          <w:szCs w:val="24"/>
          <w:lang w:val="ro-MO"/>
        </w:rPr>
        <w:t xml:space="preserve"> </w:t>
      </w:r>
      <w:r w:rsidRPr="001825E1">
        <w:rPr>
          <w:rFonts w:ascii="Times New Roman" w:hAnsi="Times New Roman" w:cs="Times New Roman"/>
          <w:i/>
          <w:sz w:val="24"/>
          <w:szCs w:val="24"/>
          <w:lang w:val="ro-MO"/>
        </w:rPr>
        <w:t>s.</w:t>
      </w:r>
      <w:r w:rsidRPr="001825E1">
        <w:rPr>
          <w:rFonts w:ascii="Times New Roman" w:hAnsi="Times New Roman" w:cs="Times New Roman"/>
          <w:sz w:val="24"/>
          <w:szCs w:val="24"/>
          <w:lang w:val="ro-MO"/>
        </w:rPr>
        <w:t xml:space="preserve"> </w:t>
      </w:r>
      <w:r w:rsidRPr="001825E1">
        <w:rPr>
          <w:rFonts w:ascii="Times New Roman" w:hAnsi="Times New Roman" w:cs="Times New Roman"/>
          <w:i/>
          <w:sz w:val="24"/>
          <w:szCs w:val="24"/>
          <w:lang w:val="ro-MO"/>
        </w:rPr>
        <w:t xml:space="preserve">Botnărești și s. Salcia - </w:t>
      </w:r>
      <w:r w:rsidRPr="001825E1">
        <w:rPr>
          <w:rFonts w:ascii="Times New Roman" w:hAnsi="Times New Roman" w:cs="Times New Roman"/>
          <w:b/>
          <w:i/>
          <w:sz w:val="24"/>
          <w:szCs w:val="24"/>
          <w:u w:val="single"/>
          <w:lang w:val="ro-MO"/>
        </w:rPr>
        <w:t>6</w:t>
      </w:r>
      <w:r w:rsidRPr="001825E1">
        <w:rPr>
          <w:rFonts w:ascii="Times New Roman" w:hAnsi="Times New Roman" w:cs="Times New Roman"/>
          <w:i/>
          <w:sz w:val="24"/>
          <w:szCs w:val="24"/>
          <w:lang w:val="ro-MO"/>
        </w:rPr>
        <w:t>;</w:t>
      </w:r>
      <w:r w:rsidRPr="001825E1">
        <w:rPr>
          <w:rFonts w:ascii="Times New Roman" w:hAnsi="Times New Roman" w:cs="Times New Roman"/>
          <w:b/>
          <w:sz w:val="24"/>
          <w:szCs w:val="24"/>
          <w:lang w:val="ro-MO"/>
        </w:rPr>
        <w:t xml:space="preserve"> </w:t>
      </w:r>
      <w:r w:rsidRPr="001825E1">
        <w:rPr>
          <w:rFonts w:ascii="Times New Roman" w:hAnsi="Times New Roman" w:cs="Times New Roman"/>
          <w:i/>
          <w:sz w:val="24"/>
          <w:szCs w:val="24"/>
          <w:lang w:val="ro-MO"/>
        </w:rPr>
        <w:t xml:space="preserve">s. </w:t>
      </w:r>
      <w:proofErr w:type="spellStart"/>
      <w:r w:rsidRPr="001825E1">
        <w:rPr>
          <w:rFonts w:ascii="Times New Roman" w:hAnsi="Times New Roman" w:cs="Times New Roman"/>
          <w:i/>
          <w:sz w:val="24"/>
          <w:szCs w:val="24"/>
          <w:lang w:val="ro-MO"/>
        </w:rPr>
        <w:t>Țînțăreni</w:t>
      </w:r>
      <w:proofErr w:type="spellEnd"/>
      <w:r w:rsidRPr="001825E1">
        <w:rPr>
          <w:rFonts w:ascii="Times New Roman" w:hAnsi="Times New Roman" w:cs="Times New Roman"/>
          <w:i/>
          <w:sz w:val="24"/>
          <w:szCs w:val="24"/>
          <w:lang w:val="ro-MO"/>
        </w:rPr>
        <w:t xml:space="preserve"> și s. Crețoaia </w:t>
      </w:r>
      <w:r w:rsidRPr="001825E1">
        <w:rPr>
          <w:rFonts w:ascii="Times New Roman" w:hAnsi="Times New Roman" w:cs="Times New Roman"/>
          <w:b/>
          <w:i/>
          <w:sz w:val="24"/>
          <w:szCs w:val="24"/>
          <w:lang w:val="ro-MO"/>
        </w:rPr>
        <w:t xml:space="preserve">- </w:t>
      </w:r>
      <w:r w:rsidRPr="001825E1">
        <w:rPr>
          <w:rFonts w:ascii="Times New Roman" w:hAnsi="Times New Roman" w:cs="Times New Roman"/>
          <w:b/>
          <w:i/>
          <w:sz w:val="24"/>
          <w:szCs w:val="24"/>
          <w:u w:val="single"/>
          <w:lang w:val="ro-MO"/>
        </w:rPr>
        <w:t>69</w:t>
      </w:r>
      <w:r w:rsidRPr="001825E1">
        <w:rPr>
          <w:rFonts w:ascii="Times New Roman" w:hAnsi="Times New Roman" w:cs="Times New Roman"/>
          <w:i/>
          <w:sz w:val="24"/>
          <w:szCs w:val="24"/>
          <w:lang w:val="ro-MO"/>
        </w:rPr>
        <w:t>;</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s. Cobusca Nouă </w:t>
      </w:r>
      <w:r w:rsidRPr="001825E1">
        <w:rPr>
          <w:rFonts w:ascii="Times New Roman" w:hAnsi="Times New Roman" w:cs="Times New Roman"/>
          <w:b/>
          <w:sz w:val="24"/>
          <w:szCs w:val="24"/>
          <w:lang w:val="ro-MO"/>
        </w:rPr>
        <w:t xml:space="preserve">- </w:t>
      </w:r>
      <w:r w:rsidRPr="001825E1">
        <w:rPr>
          <w:rFonts w:ascii="Times New Roman" w:hAnsi="Times New Roman" w:cs="Times New Roman"/>
          <w:b/>
          <w:sz w:val="24"/>
          <w:szCs w:val="24"/>
          <w:u w:val="single"/>
          <w:lang w:val="ro-MO"/>
        </w:rPr>
        <w:t>7</w:t>
      </w:r>
      <w:r w:rsidRPr="001825E1">
        <w:rPr>
          <w:rFonts w:ascii="Times New Roman" w:hAnsi="Times New Roman" w:cs="Times New Roman"/>
          <w:b/>
          <w:sz w:val="24"/>
          <w:szCs w:val="24"/>
          <w:lang w:val="ro-MO"/>
        </w:rPr>
        <w:t>;</w:t>
      </w:r>
      <w:r w:rsidRPr="001825E1">
        <w:rPr>
          <w:rFonts w:ascii="Times New Roman" w:hAnsi="Times New Roman" w:cs="Times New Roman"/>
          <w:sz w:val="24"/>
          <w:szCs w:val="24"/>
          <w:lang w:val="ro-MO"/>
        </w:rPr>
        <w:t xml:space="preserve"> s. Cobusca Veche</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și s. Florești </w:t>
      </w:r>
      <w:r w:rsidRPr="001825E1">
        <w:rPr>
          <w:rFonts w:ascii="Times New Roman" w:hAnsi="Times New Roman" w:cs="Times New Roman"/>
          <w:b/>
          <w:sz w:val="24"/>
          <w:szCs w:val="24"/>
          <w:lang w:val="ro-MO"/>
        </w:rPr>
        <w:t xml:space="preserve">- </w:t>
      </w:r>
      <w:r w:rsidRPr="001825E1">
        <w:rPr>
          <w:rFonts w:ascii="Times New Roman" w:hAnsi="Times New Roman" w:cs="Times New Roman"/>
          <w:b/>
          <w:sz w:val="24"/>
          <w:szCs w:val="24"/>
          <w:u w:val="single"/>
          <w:lang w:val="ro-MO"/>
        </w:rPr>
        <w:t>18</w:t>
      </w:r>
      <w:r w:rsidRPr="001825E1">
        <w:rPr>
          <w:rFonts w:ascii="Times New Roman" w:hAnsi="Times New Roman" w:cs="Times New Roman"/>
          <w:b/>
          <w:sz w:val="24"/>
          <w:szCs w:val="24"/>
          <w:lang w:val="ro-MO"/>
        </w:rPr>
        <w:t>.</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Pe parcursul perioadei vizate au fost întreprinse un șir de măsuri preventiv profilactice care sau soldat cu rezultate pozitive, astfel pe parcursul semestrului I a anului </w:t>
      </w:r>
      <w:r w:rsidRPr="001825E1">
        <w:rPr>
          <w:rFonts w:ascii="Times New Roman" w:hAnsi="Times New Roman" w:cs="Times New Roman"/>
          <w:b/>
          <w:sz w:val="24"/>
          <w:szCs w:val="24"/>
          <w:lang w:val="ro-MO"/>
        </w:rPr>
        <w:t>2022</w:t>
      </w:r>
      <w:r w:rsidRPr="001825E1">
        <w:rPr>
          <w:rFonts w:ascii="Times New Roman" w:hAnsi="Times New Roman" w:cs="Times New Roman"/>
          <w:sz w:val="24"/>
          <w:szCs w:val="24"/>
          <w:lang w:val="ro-MO"/>
        </w:rPr>
        <w:t xml:space="preserve"> au fost organizate și desfășurate </w:t>
      </w:r>
      <w:r w:rsidRPr="001825E1">
        <w:rPr>
          <w:rFonts w:ascii="Times New Roman" w:hAnsi="Times New Roman" w:cs="Times New Roman"/>
          <w:b/>
          <w:sz w:val="24"/>
          <w:szCs w:val="24"/>
          <w:u w:val="single"/>
          <w:lang w:val="ro-MO"/>
        </w:rPr>
        <w:t>17</w:t>
      </w:r>
      <w:r w:rsidRPr="001825E1">
        <w:rPr>
          <w:rFonts w:ascii="Times New Roman" w:hAnsi="Times New Roman" w:cs="Times New Roman"/>
          <w:b/>
          <w:sz w:val="24"/>
          <w:szCs w:val="24"/>
          <w:lang w:val="ro-MO"/>
        </w:rPr>
        <w:t xml:space="preserve"> </w:t>
      </w:r>
      <w:r w:rsidRPr="001825E1">
        <w:rPr>
          <w:rFonts w:ascii="Times New Roman" w:hAnsi="Times New Roman" w:cs="Times New Roman"/>
          <w:b/>
          <w:sz w:val="24"/>
          <w:szCs w:val="24"/>
          <w:u w:val="single"/>
          <w:lang w:val="ro-MO"/>
        </w:rPr>
        <w:t>razii</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în sectorul deservit, organizate cu forțele proprii, </w:t>
      </w:r>
      <w:r w:rsidRPr="001825E1">
        <w:rPr>
          <w:rFonts w:ascii="Times New Roman" w:hAnsi="Times New Roman" w:cs="Times New Roman"/>
          <w:sz w:val="24"/>
          <w:szCs w:val="24"/>
          <w:u w:val="single"/>
          <w:lang w:val="ro-MO"/>
        </w:rPr>
        <w:t>cât</w:t>
      </w:r>
      <w:r w:rsidRPr="001825E1">
        <w:rPr>
          <w:rFonts w:ascii="Times New Roman" w:hAnsi="Times New Roman" w:cs="Times New Roman"/>
          <w:sz w:val="24"/>
          <w:szCs w:val="24"/>
          <w:lang w:val="ro-MO"/>
        </w:rPr>
        <w:t xml:space="preserve"> și în comun cu alți angajați a Inspectoratului de poliție Anenii Noi, precum și </w:t>
      </w:r>
      <w:r w:rsidRPr="001825E1">
        <w:rPr>
          <w:rFonts w:ascii="Times New Roman" w:hAnsi="Times New Roman" w:cs="Times New Roman"/>
          <w:b/>
          <w:sz w:val="24"/>
          <w:szCs w:val="24"/>
          <w:u w:val="single"/>
          <w:lang w:val="ro-MO"/>
        </w:rPr>
        <w:t>11 razii</w:t>
      </w:r>
      <w:r w:rsidRPr="001825E1">
        <w:rPr>
          <w:rFonts w:ascii="Times New Roman" w:hAnsi="Times New Roman" w:cs="Times New Roman"/>
          <w:sz w:val="24"/>
          <w:szCs w:val="24"/>
          <w:lang w:val="ro-MO"/>
        </w:rPr>
        <w:t xml:space="preserve"> în alte sectoare, totodată pe timp de seară, în zilele de odihnă sa efectuat patrularea sectorului deservit și anume a locurilor vulnerabile.</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lastRenderedPageBreak/>
        <w:t xml:space="preserve">      S-a efectuat supravegherea operativa a subiecților prevenției, fiind atrasă o atenție deosebită persoanelor anterior condamnate și în special agresorilor familiali, pentru infracțiuni de acest gen, întru neadmiterea săvârșirii repetate a infracțiunilor, cât și evidențierea celor care pregătesc sau racolează alte persoane, în special minori, la comiterea delictelor.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lang w:val="ro-MO"/>
        </w:rPr>
        <w:t xml:space="preserve">Au fost desfășurate </w:t>
      </w:r>
      <w:r w:rsidRPr="001825E1">
        <w:rPr>
          <w:rFonts w:ascii="Times New Roman" w:hAnsi="Times New Roman" w:cs="Times New Roman"/>
          <w:b/>
          <w:sz w:val="24"/>
          <w:szCs w:val="24"/>
          <w:u w:val="single"/>
          <w:lang w:val="ro-MO"/>
        </w:rPr>
        <w:t>57</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de întruniri de profilaxie în colectivele de muncă</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și </w:t>
      </w:r>
      <w:r w:rsidRPr="001825E1">
        <w:rPr>
          <w:rFonts w:ascii="Times New Roman" w:hAnsi="Times New Roman" w:cs="Times New Roman"/>
          <w:b/>
          <w:sz w:val="24"/>
          <w:szCs w:val="24"/>
          <w:u w:val="single"/>
          <w:lang w:val="ro-MO"/>
        </w:rPr>
        <w:t>27</w:t>
      </w:r>
      <w:r w:rsidRPr="001825E1">
        <w:rPr>
          <w:rFonts w:ascii="Times New Roman" w:hAnsi="Times New Roman" w:cs="Times New Roman"/>
          <w:sz w:val="24"/>
          <w:szCs w:val="24"/>
          <w:lang w:val="ro-MO"/>
        </w:rPr>
        <w:t xml:space="preserve"> întruniri cu cetăţenii</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cu tematica: </w:t>
      </w:r>
      <w:r w:rsidRPr="001825E1">
        <w:rPr>
          <w:rFonts w:ascii="Times New Roman" w:hAnsi="Times New Roman" w:cs="Times New Roman"/>
          <w:b/>
          <w:sz w:val="24"/>
          <w:szCs w:val="24"/>
          <w:lang w:val="ro-MO"/>
        </w:rPr>
        <w:t>,,</w:t>
      </w:r>
      <w:r w:rsidRPr="001825E1">
        <w:rPr>
          <w:rFonts w:ascii="Times New Roman" w:hAnsi="Times New Roman" w:cs="Times New Roman"/>
          <w:sz w:val="24"/>
          <w:szCs w:val="24"/>
          <w:lang w:val="ro-MO"/>
        </w:rPr>
        <w:t xml:space="preserve"> Măsuri de prevenire a sustragerilor bunurilor patrimoniale</w:t>
      </w:r>
      <w:r w:rsidRPr="001825E1">
        <w:rPr>
          <w:rFonts w:ascii="Times New Roman" w:hAnsi="Times New Roman" w:cs="Times New Roman"/>
          <w:b/>
          <w:sz w:val="24"/>
          <w:szCs w:val="24"/>
          <w:lang w:val="ro-MO"/>
        </w:rPr>
        <w:t>”</w:t>
      </w:r>
      <w:r w:rsidRPr="001825E1">
        <w:rPr>
          <w:rFonts w:ascii="Times New Roman" w:hAnsi="Times New Roman" w:cs="Times New Roman"/>
          <w:sz w:val="24"/>
          <w:szCs w:val="24"/>
          <w:lang w:val="ro-MO"/>
        </w:rPr>
        <w:t xml:space="preserve">, </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Măsuri de prevenire a cazurilor de violență în familie</w:t>
      </w:r>
      <w:r w:rsidRPr="001825E1">
        <w:rPr>
          <w:rFonts w:ascii="Times New Roman" w:hAnsi="Times New Roman" w:cs="Times New Roman"/>
          <w:b/>
          <w:sz w:val="24"/>
          <w:szCs w:val="24"/>
          <w:lang w:val="ro-MO"/>
        </w:rPr>
        <w:t>”</w:t>
      </w:r>
      <w:r w:rsidRPr="001825E1">
        <w:rPr>
          <w:rFonts w:ascii="Times New Roman" w:hAnsi="Times New Roman" w:cs="Times New Roman"/>
          <w:sz w:val="24"/>
          <w:szCs w:val="24"/>
          <w:lang w:val="ro-MO"/>
        </w:rPr>
        <w:t xml:space="preserve"> </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Implementarea conceptului poliției comunitare</w:t>
      </w:r>
      <w:r w:rsidRPr="001825E1">
        <w:rPr>
          <w:rFonts w:ascii="Times New Roman" w:hAnsi="Times New Roman" w:cs="Times New Roman"/>
          <w:b/>
          <w:sz w:val="24"/>
          <w:szCs w:val="24"/>
          <w:lang w:val="ro-MO"/>
        </w:rPr>
        <w:t>”</w:t>
      </w:r>
      <w:r w:rsidRPr="001825E1">
        <w:rPr>
          <w:rFonts w:ascii="Times New Roman" w:hAnsi="Times New Roman" w:cs="Times New Roman"/>
          <w:sz w:val="24"/>
          <w:szCs w:val="24"/>
          <w:lang w:val="ro-MO"/>
        </w:rPr>
        <w:t xml:space="preserve">, </w:t>
      </w:r>
      <w:r w:rsidRPr="001825E1">
        <w:rPr>
          <w:rFonts w:ascii="Times New Roman" w:hAnsi="Times New Roman" w:cs="Times New Roman"/>
          <w:b/>
          <w:sz w:val="24"/>
          <w:szCs w:val="24"/>
          <w:lang w:val="ro-MO"/>
        </w:rPr>
        <w:t>,,</w:t>
      </w:r>
      <w:r w:rsidRPr="001825E1">
        <w:rPr>
          <w:rFonts w:ascii="Times New Roman" w:hAnsi="Times New Roman" w:cs="Times New Roman"/>
          <w:sz w:val="24"/>
          <w:szCs w:val="24"/>
          <w:lang w:val="ro-MO"/>
        </w:rPr>
        <w:t>Predă benevol armele și munițiile deținute ilegal</w:t>
      </w:r>
      <w:r w:rsidRPr="001825E1">
        <w:rPr>
          <w:rFonts w:ascii="Times New Roman" w:hAnsi="Times New Roman" w:cs="Times New Roman"/>
          <w:b/>
          <w:sz w:val="24"/>
          <w:szCs w:val="24"/>
          <w:lang w:val="ro-MO"/>
        </w:rPr>
        <w:t>” prevenirea Covid-19 etc</w:t>
      </w:r>
      <w:r w:rsidRPr="001825E1">
        <w:rPr>
          <w:rFonts w:ascii="Times New Roman" w:hAnsi="Times New Roman" w:cs="Times New Roman"/>
          <w:sz w:val="24"/>
          <w:szCs w:val="24"/>
          <w:lang w:val="ro-MO"/>
        </w:rPr>
        <w:t xml:space="preserve">., cu înmânarea recomandărilor cu privire la prevenirea sustragerilor bunurilor patrimoniale și cu predarea benevolă a armelor și munițiilor deținute ilegal, la fel </w:t>
      </w:r>
      <w:r w:rsidRPr="001825E1">
        <w:rPr>
          <w:rFonts w:ascii="Times New Roman" w:hAnsi="Times New Roman" w:cs="Times New Roman"/>
          <w:b/>
          <w:sz w:val="24"/>
          <w:szCs w:val="24"/>
          <w:lang w:val="ro-MO"/>
        </w:rPr>
        <w:t>,,</w:t>
      </w:r>
      <w:r w:rsidRPr="001825E1">
        <w:rPr>
          <w:rFonts w:ascii="Times New Roman" w:hAnsi="Times New Roman" w:cs="Times New Roman"/>
          <w:sz w:val="24"/>
          <w:szCs w:val="24"/>
          <w:lang w:val="ro-MO"/>
        </w:rPr>
        <w:t xml:space="preserve">cu prezentarea totalurilor activității pe parcursul semestrului </w:t>
      </w:r>
      <w:r w:rsidRPr="001825E1">
        <w:rPr>
          <w:rFonts w:ascii="Times New Roman" w:hAnsi="Times New Roman" w:cs="Times New Roman"/>
          <w:b/>
          <w:sz w:val="24"/>
          <w:szCs w:val="24"/>
          <w:lang w:val="ro-MO"/>
        </w:rPr>
        <w:t>I</w:t>
      </w:r>
      <w:r w:rsidRPr="001825E1">
        <w:rPr>
          <w:rFonts w:ascii="Times New Roman" w:hAnsi="Times New Roman" w:cs="Times New Roman"/>
          <w:sz w:val="24"/>
          <w:szCs w:val="24"/>
          <w:lang w:val="ro-MO"/>
        </w:rPr>
        <w:t xml:space="preserve"> a anului </w:t>
      </w:r>
      <w:r w:rsidRPr="001825E1">
        <w:rPr>
          <w:rFonts w:ascii="Times New Roman" w:hAnsi="Times New Roman" w:cs="Times New Roman"/>
          <w:b/>
          <w:sz w:val="24"/>
          <w:szCs w:val="24"/>
          <w:lang w:val="ro-MO"/>
        </w:rPr>
        <w:t xml:space="preserve">2022” </w:t>
      </w:r>
      <w:r w:rsidRPr="001825E1">
        <w:rPr>
          <w:rFonts w:ascii="Times New Roman" w:hAnsi="Times New Roman" w:cs="Times New Roman"/>
          <w:sz w:val="24"/>
          <w:szCs w:val="24"/>
          <w:lang w:val="ro-MO"/>
        </w:rPr>
        <w:t xml:space="preserve">şi  </w:t>
      </w:r>
      <w:r w:rsidRPr="001825E1">
        <w:rPr>
          <w:rFonts w:ascii="Times New Roman" w:hAnsi="Times New Roman" w:cs="Times New Roman"/>
          <w:b/>
          <w:sz w:val="24"/>
          <w:szCs w:val="24"/>
          <w:u w:val="single"/>
          <w:lang w:val="ro-MO"/>
        </w:rPr>
        <w:t>12</w:t>
      </w:r>
      <w:r w:rsidRPr="001825E1">
        <w:rPr>
          <w:rFonts w:ascii="Times New Roman" w:hAnsi="Times New Roman" w:cs="Times New Roman"/>
          <w:sz w:val="24"/>
          <w:szCs w:val="24"/>
          <w:lang w:val="ro-MO"/>
        </w:rPr>
        <w:t xml:space="preserve"> de întruniri cu elevii din gimnaziile și liceele din sectorul deservit</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cu  genericul: </w:t>
      </w:r>
      <w:r w:rsidRPr="001825E1">
        <w:rPr>
          <w:rFonts w:ascii="Times New Roman" w:hAnsi="Times New Roman" w:cs="Times New Roman"/>
          <w:b/>
          <w:sz w:val="24"/>
          <w:szCs w:val="24"/>
          <w:lang w:val="ro-MO"/>
        </w:rPr>
        <w:t>”</w:t>
      </w:r>
      <w:r w:rsidRPr="001825E1">
        <w:rPr>
          <w:rFonts w:ascii="Times New Roman" w:hAnsi="Times New Roman" w:cs="Times New Roman"/>
          <w:sz w:val="24"/>
          <w:szCs w:val="24"/>
          <w:lang w:val="ro-MO"/>
        </w:rPr>
        <w:t>Familia – mediul cel mai potrivit pentru îngrijirea și dezvoltarea copilului</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Situația copiilor ai căror părinți sunt plecați peste hotare</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Drepturile și protecția copilului</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Răspunderea contravențională și penală a minorilor</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Recomandări cu privire la  prevenirea</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sustragerilor din averea proprietarilor, jafurilor, tâlhăriilor</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Securitatea la trafic înseamnă</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viață</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O viață fără droguri și alcool</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Prevenirea violenței în familie</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Sporirea gradului</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de responsabilitate privind păstrarea bunurilor personale, inclusiv a telefoanelor mobile</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 xml:space="preserve"> Măsuri de siguranță pe timpul vacanțelor de iarnă-vară</w:t>
      </w:r>
      <w:r w:rsidRPr="001825E1">
        <w:rPr>
          <w:rFonts w:ascii="Times New Roman" w:hAnsi="Times New Roman" w:cs="Times New Roman"/>
          <w:b/>
          <w:sz w:val="24"/>
          <w:szCs w:val="24"/>
          <w:lang w:val="ro-MO"/>
        </w:rPr>
        <w:t>”, ”</w:t>
      </w:r>
      <w:r w:rsidRPr="001825E1">
        <w:rPr>
          <w:rFonts w:ascii="Times New Roman" w:hAnsi="Times New Roman" w:cs="Times New Roman"/>
          <w:sz w:val="24"/>
          <w:szCs w:val="24"/>
          <w:lang w:val="ro-MO"/>
        </w:rPr>
        <w:t xml:space="preserve"> Nu lăsa alcoolul să-ți preia controlul</w:t>
      </w:r>
      <w:r w:rsidRPr="001825E1">
        <w:rPr>
          <w:rFonts w:ascii="Times New Roman" w:hAnsi="Times New Roman" w:cs="Times New Roman"/>
          <w:b/>
          <w:sz w:val="24"/>
          <w:szCs w:val="24"/>
          <w:lang w:val="ro-MO"/>
        </w:rPr>
        <w:t>” etc.</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lang w:val="ro-MO"/>
        </w:rPr>
        <w:t xml:space="preserve">A fost asigurată menținerea ordinii și securității publice </w:t>
      </w:r>
      <w:r w:rsidRPr="001825E1">
        <w:rPr>
          <w:rFonts w:ascii="Times New Roman" w:hAnsi="Times New Roman" w:cs="Times New Roman"/>
          <w:b/>
          <w:sz w:val="24"/>
          <w:szCs w:val="24"/>
          <w:u w:val="single"/>
          <w:lang w:val="ro-MO"/>
        </w:rPr>
        <w:t>29</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măsuri în masă și cultural artistice.</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lang w:val="ro-MO"/>
        </w:rPr>
        <w:t xml:space="preserve">Au fost reținute 5 persoane aflate în căutare ca infractori și </w:t>
      </w:r>
      <w:r w:rsidRPr="001825E1">
        <w:rPr>
          <w:rFonts w:ascii="Times New Roman" w:hAnsi="Times New Roman" w:cs="Times New Roman"/>
          <w:b/>
          <w:sz w:val="24"/>
          <w:szCs w:val="24"/>
          <w:lang w:val="ro-MO"/>
        </w:rPr>
        <w:t xml:space="preserve">9 </w:t>
      </w:r>
      <w:r w:rsidRPr="001825E1">
        <w:rPr>
          <w:rFonts w:ascii="Times New Roman" w:hAnsi="Times New Roman" w:cs="Times New Roman"/>
          <w:sz w:val="24"/>
          <w:szCs w:val="24"/>
          <w:lang w:val="ro-MO"/>
        </w:rPr>
        <w:t>persoane aflate în căutare ca debitori de stat</w:t>
      </w:r>
      <w:r w:rsidRPr="001825E1">
        <w:rPr>
          <w:rFonts w:ascii="Times New Roman" w:hAnsi="Times New Roman" w:cs="Times New Roman"/>
          <w:b/>
          <w:sz w:val="24"/>
          <w:szCs w:val="24"/>
          <w:lang w:val="ro-MO"/>
        </w:rPr>
        <w:t>.</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color w:val="FF0000"/>
          <w:sz w:val="24"/>
          <w:szCs w:val="24"/>
          <w:lang w:val="ro-MO"/>
        </w:rPr>
        <w:t xml:space="preserve">        </w:t>
      </w:r>
      <w:r w:rsidRPr="001825E1">
        <w:rPr>
          <w:rFonts w:ascii="Times New Roman" w:hAnsi="Times New Roman" w:cs="Times New Roman"/>
          <w:sz w:val="24"/>
          <w:szCs w:val="24"/>
          <w:lang w:val="ro-MO"/>
        </w:rPr>
        <w:t>Au fost examinate 814</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materiale înregistrate în R-2, în baza plângerilor şi demersurilor, precum și a constatărilor efectuate de către angajații sectorului, în timpul examinării cărora s-a depistat faptul săvârșirii contravențiilor și infracțiunilor.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Au fost întocmite 458</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procese - verbale contravenționale pe diferite articole.</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Pe perioada nominalizată au fost comise </w:t>
      </w:r>
      <w:r w:rsidRPr="001825E1">
        <w:rPr>
          <w:rFonts w:ascii="Times New Roman" w:hAnsi="Times New Roman" w:cs="Times New Roman"/>
          <w:b/>
          <w:sz w:val="24"/>
          <w:szCs w:val="24"/>
          <w:u w:val="single"/>
          <w:lang w:val="ro-MO"/>
        </w:rPr>
        <w:t>82</w:t>
      </w:r>
      <w:r w:rsidRPr="001825E1">
        <w:rPr>
          <w:rFonts w:ascii="Times New Roman" w:hAnsi="Times New Roman" w:cs="Times New Roman"/>
          <w:b/>
          <w:sz w:val="24"/>
          <w:szCs w:val="24"/>
          <w:lang w:val="ro-MO"/>
        </w:rPr>
        <w:t xml:space="preserve"> </w:t>
      </w:r>
      <w:r w:rsidRPr="001825E1">
        <w:rPr>
          <w:rFonts w:ascii="Times New Roman" w:hAnsi="Times New Roman" w:cs="Times New Roman"/>
          <w:sz w:val="24"/>
          <w:szCs w:val="24"/>
          <w:lang w:val="ro-MO"/>
        </w:rPr>
        <w:t xml:space="preserve">de infracțiuni, dintre care </w:t>
      </w:r>
      <w:r w:rsidRPr="001825E1">
        <w:rPr>
          <w:rFonts w:ascii="Times New Roman" w:hAnsi="Times New Roman" w:cs="Times New Roman"/>
          <w:b/>
          <w:sz w:val="24"/>
          <w:szCs w:val="24"/>
          <w:u w:val="single"/>
          <w:lang w:val="ro-MO"/>
        </w:rPr>
        <w:t>46</w:t>
      </w:r>
      <w:r w:rsidRPr="001825E1">
        <w:rPr>
          <w:rFonts w:ascii="Times New Roman" w:hAnsi="Times New Roman" w:cs="Times New Roman"/>
          <w:sz w:val="24"/>
          <w:szCs w:val="24"/>
          <w:lang w:val="ro-MO"/>
        </w:rPr>
        <w:t xml:space="preserve"> infracțiuni au fost descoperite, procentul descoperirii fiind de </w:t>
      </w:r>
      <w:r w:rsidRPr="001825E1">
        <w:rPr>
          <w:rFonts w:ascii="Times New Roman" w:hAnsi="Times New Roman" w:cs="Times New Roman"/>
          <w:b/>
          <w:sz w:val="24"/>
          <w:szCs w:val="24"/>
          <w:u w:val="single"/>
          <w:lang w:val="ro-MO"/>
        </w:rPr>
        <w:t>56,09</w:t>
      </w:r>
      <w:r w:rsidRPr="001825E1">
        <w:rPr>
          <w:rFonts w:ascii="Times New Roman" w:hAnsi="Times New Roman" w:cs="Times New Roman"/>
          <w:sz w:val="24"/>
          <w:szCs w:val="24"/>
          <w:lang w:val="ro-MO"/>
        </w:rPr>
        <w:t xml:space="preserve"> %.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Făcând o analiză a stării infracţionale din teritoriu, se constată că, din toate infracţiunile comise și înregistrate, rămân să predomine cele patrimoniale şi anume furturile averii proprietarului/din locuinţă, furturile de telefoane mobile lăsate fără supraveghere, furturile din automobile ş.a. , care cer un volum enorm de lucru, în cazul când infracţiunea nu este descoperită în flagrant.</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La acest compartiment, ţin să menţionez, căci la un nivel satisfăcător s-a efectuat patrularea oraşului pe timp de noapte, îndreptată la menţinerea ordinii publice şi reţinerea persoanelor ce comit infracţiuni şi alte încălcări de legislaţie în flagrant.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w:t>
      </w:r>
    </w:p>
    <w:p w:rsidR="00CF75ED" w:rsidRPr="001825E1" w:rsidRDefault="00CF75ED" w:rsidP="001825E1">
      <w:pPr>
        <w:tabs>
          <w:tab w:val="left" w:pos="4182"/>
        </w:tabs>
        <w:spacing w:after="0"/>
        <w:rPr>
          <w:rFonts w:ascii="Times New Roman" w:hAnsi="Times New Roman" w:cs="Times New Roman"/>
          <w:sz w:val="24"/>
          <w:szCs w:val="24"/>
          <w:lang w:val="ro-MO"/>
        </w:rPr>
      </w:pPr>
    </w:p>
    <w:p w:rsidR="00CF75ED" w:rsidRPr="001825E1" w:rsidRDefault="00CF75ED" w:rsidP="001825E1">
      <w:pPr>
        <w:tabs>
          <w:tab w:val="left" w:pos="4182"/>
        </w:tabs>
        <w:spacing w:after="0"/>
        <w:rPr>
          <w:rFonts w:ascii="Times New Roman" w:hAnsi="Times New Roman" w:cs="Times New Roman"/>
          <w:sz w:val="24"/>
          <w:szCs w:val="24"/>
          <w:lang w:val="ro-MO"/>
        </w:rPr>
      </w:pPr>
    </w:p>
    <w:p w:rsidR="00CF75ED" w:rsidRPr="001825E1" w:rsidRDefault="00CF75ED" w:rsidP="001825E1">
      <w:pPr>
        <w:spacing w:after="0"/>
        <w:jc w:val="center"/>
        <w:rPr>
          <w:rFonts w:ascii="Times New Roman" w:hAnsi="Times New Roman" w:cs="Times New Roman"/>
          <w:b/>
          <w:sz w:val="24"/>
          <w:szCs w:val="24"/>
          <w:lang w:val="ro-MO"/>
        </w:rPr>
      </w:pPr>
    </w:p>
    <w:p w:rsidR="00CF75ED" w:rsidRPr="001825E1" w:rsidRDefault="00CF75ED" w:rsidP="001825E1">
      <w:pPr>
        <w:spacing w:after="0"/>
        <w:jc w:val="center"/>
        <w:rPr>
          <w:rFonts w:ascii="Times New Roman" w:hAnsi="Times New Roman" w:cs="Times New Roman"/>
          <w:b/>
          <w:sz w:val="24"/>
          <w:szCs w:val="24"/>
          <w:lang w:val="ro-MO"/>
        </w:rPr>
      </w:pPr>
      <w:r w:rsidRPr="001825E1">
        <w:rPr>
          <w:rFonts w:ascii="Times New Roman" w:hAnsi="Times New Roman" w:cs="Times New Roman"/>
          <w:b/>
          <w:sz w:val="24"/>
          <w:szCs w:val="24"/>
          <w:lang w:val="ro-MO"/>
        </w:rPr>
        <w:t xml:space="preserve">ACTIVITĂȚI PLANIFICATE PENTRU </w:t>
      </w:r>
    </w:p>
    <w:p w:rsidR="00CF75ED" w:rsidRPr="001825E1" w:rsidRDefault="00CF75ED" w:rsidP="001825E1">
      <w:pPr>
        <w:spacing w:after="0"/>
        <w:jc w:val="center"/>
        <w:rPr>
          <w:rFonts w:ascii="Times New Roman" w:hAnsi="Times New Roman" w:cs="Times New Roman"/>
          <w:b/>
          <w:sz w:val="24"/>
          <w:szCs w:val="24"/>
          <w:lang w:val="ro-MO"/>
        </w:rPr>
      </w:pPr>
      <w:r w:rsidRPr="001825E1">
        <w:rPr>
          <w:rFonts w:ascii="Times New Roman" w:hAnsi="Times New Roman" w:cs="Times New Roman"/>
          <w:b/>
          <w:sz w:val="24"/>
          <w:szCs w:val="24"/>
          <w:lang w:val="ro-MO"/>
        </w:rPr>
        <w:t>trimestrul - III a anului 2022</w:t>
      </w:r>
    </w:p>
    <w:p w:rsidR="00CF75ED" w:rsidRPr="001825E1" w:rsidRDefault="00CF75ED" w:rsidP="001825E1">
      <w:pPr>
        <w:spacing w:after="0"/>
        <w:jc w:val="both"/>
        <w:rPr>
          <w:rFonts w:ascii="Times New Roman" w:hAnsi="Times New Roman" w:cs="Times New Roman"/>
          <w:sz w:val="24"/>
          <w:szCs w:val="24"/>
          <w:lang w:val="ro-MO"/>
        </w:rPr>
      </w:pP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conlucrarea cu APL în vederea prevenirii contravențiilor, precum și petrecerea lucrului profilactic în comun cu persoanele aflate la evidențe nominale.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lastRenderedPageBreak/>
        <w:t>- se vor organiza şi desfăşura întruniri și ședințe cu participarea autorităţilor administraţiei publice locale şi a cetăţenilor, pentru abordarea problemelor cu care se confruntă societatea ce  ţin de competenţa organelor de poliţie și a poliției în comun cu APL.</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totodată începând cu săptămâna curentă, în zilele de odihnă, se planifică în comun cu APL efectuarea unor patrulări pe străzile orașului, verificarea localurilor de agrement ce activează pe parcursul nopții.</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totodată cu scopul ridicării imaginii poliţiei în societate, în permanență continuă desfăşurarea activităţilor de distribuire către cetăţeni și trecători a pliantelor cu informaţii utile despre datele de contact ale poliţiei și ale angajaților poliției, care deservesc sectorul de poliție, precum şi a unor recomandări utile.</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se va intensifica lucru de inspectare a spaţiului locativ pentru depistarea şi scoaterea la iveală a persoanelor străine, persoanelor în căutare, persoanelor ce practică un mod  de viață antisocial predispuse în comiterea infracțiunilor și contravențiilor și care locuiesc ilegal pe teritoriul sectorului.</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lasă de dorit și lucrul profilactic cu tineretul studios, minori, adolescenţii cu scopul atragerii lor la contracararea infracţiunilor, cât și lucru cu aceștia în vederea prevenirii cazurilor de consum a substanțelor narcotice fapt care e în creștere la momentul actual uneori depistându-se cazuri.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totodată s-a planificat și verificarea la domiciliu referitor la condiţiile de trai, ocupaţiile, interesele și modul de existență al persoanelor aflate la evidență ca agresor familial sau potențiali agresori familiali, anterior condamnate, minori delicvenţi persoane social periculoase, posesori de arme, alcoolici, narcomani şi alte categorii de persoane periculoase pentru societate în vederea petrecerii cu fiecare a lucrul individual profilactic, în scopul neadmiterii săvârșirii de către ei al infracţiunilor.</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se vor planifica și desfăşura razii specializate la nivel de sector cu antrenarea și altor servicii, autorităţile publice locale, gărzile populare, servicii pază Anenii Noi, colaboratorii serviciului de reacționare operativă ”BERCUT”, în vederea prevenirii și descoperirii infracțiunilor, totodată în vederea petrecerii măsurilor de prevenire a acestora. </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afişarea pe suporturile informative din fiecare scară a blocurilor locative, locurile vizibile, străzi, traseele principale a afişelor despre locul amplasării sectoarelor de  poliţie, programul de activitate, telefoanele de contact, și a unor informații utile cu recomandări înscrise referitor la paza averii, prevenirea și curmarea a unor genuri de infracțiuni, fapt ce predomină mulți ani la rând, totodată la acest compartiment de reflectat și în sursele mass media, rețele de socializare în vederea transparenței activității poliției precum și apropierea de societate.</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Monitorizarea de comun cu APL, Serviciile sanitaro-veterinare de Stat raionale, Inspecţia Muncii a activităţii centrelor de agrement, a cluburilor de noapte, discotecilor, din perspectiva legalităţii de activitate a acestora şi a calităţii serviciilor prestate, cu reflectarea situaţiei la acest capitol în  sursele mas-media.</w:t>
      </w:r>
    </w:p>
    <w:p w:rsidR="00CF75ED" w:rsidRPr="001825E1" w:rsidRDefault="00CF75ED" w:rsidP="001825E1">
      <w:pPr>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Implementarea în localitățile sectorului deservit a conceptului  poliției comunitare. </w:t>
      </w:r>
    </w:p>
    <w:p w:rsidR="00CF75ED" w:rsidRPr="001825E1" w:rsidRDefault="00CF75ED" w:rsidP="001825E1">
      <w:pPr>
        <w:tabs>
          <w:tab w:val="left" w:pos="6240"/>
        </w:tabs>
        <w:spacing w:after="0"/>
        <w:jc w:val="both"/>
        <w:rPr>
          <w:rFonts w:ascii="Times New Roman" w:hAnsi="Times New Roman" w:cs="Times New Roman"/>
          <w:sz w:val="24"/>
          <w:szCs w:val="24"/>
          <w:lang w:val="ro-MO"/>
        </w:rPr>
      </w:pPr>
      <w:r w:rsidRPr="001825E1">
        <w:rPr>
          <w:rFonts w:ascii="Times New Roman" w:hAnsi="Times New Roman" w:cs="Times New Roman"/>
          <w:sz w:val="24"/>
          <w:szCs w:val="24"/>
          <w:lang w:val="ro-MO"/>
        </w:rPr>
        <w:t xml:space="preserve">                                                                      </w:t>
      </w:r>
    </w:p>
    <w:p w:rsidR="00CF75ED" w:rsidRPr="001825E1" w:rsidRDefault="00CF75ED" w:rsidP="001825E1">
      <w:pPr>
        <w:tabs>
          <w:tab w:val="left" w:pos="6240"/>
        </w:tabs>
        <w:spacing w:after="0"/>
        <w:jc w:val="both"/>
        <w:rPr>
          <w:rFonts w:ascii="Times New Roman" w:hAnsi="Times New Roman" w:cs="Times New Roman"/>
          <w:b/>
          <w:sz w:val="24"/>
          <w:szCs w:val="24"/>
          <w:lang w:val="ro-MO"/>
        </w:rPr>
      </w:pPr>
    </w:p>
    <w:p w:rsidR="00CF75ED" w:rsidRPr="001825E1" w:rsidRDefault="00CF75ED" w:rsidP="001825E1">
      <w:pPr>
        <w:tabs>
          <w:tab w:val="left" w:pos="6240"/>
        </w:tabs>
        <w:spacing w:after="0"/>
        <w:jc w:val="both"/>
        <w:rPr>
          <w:rFonts w:ascii="Times New Roman" w:hAnsi="Times New Roman" w:cs="Times New Roman"/>
          <w:b/>
          <w:sz w:val="24"/>
          <w:szCs w:val="24"/>
          <w:lang w:val="ro-MO"/>
        </w:rPr>
      </w:pPr>
    </w:p>
    <w:p w:rsidR="00CF75ED" w:rsidRPr="001825E1" w:rsidRDefault="00CF75ED" w:rsidP="001825E1">
      <w:pPr>
        <w:tabs>
          <w:tab w:val="left" w:pos="6240"/>
        </w:tabs>
        <w:spacing w:after="0"/>
        <w:jc w:val="both"/>
        <w:rPr>
          <w:rFonts w:ascii="Times New Roman" w:hAnsi="Times New Roman" w:cs="Times New Roman"/>
          <w:b/>
          <w:sz w:val="24"/>
          <w:szCs w:val="24"/>
          <w:lang w:val="ro-MO"/>
        </w:rPr>
      </w:pPr>
      <w:r w:rsidRPr="001825E1">
        <w:rPr>
          <w:rFonts w:ascii="Times New Roman" w:hAnsi="Times New Roman" w:cs="Times New Roman"/>
          <w:b/>
          <w:sz w:val="24"/>
          <w:szCs w:val="24"/>
          <w:lang w:val="ro-MO"/>
        </w:rPr>
        <w:t>OSS al SP 1 (Anenii Noi) al SSP,</w:t>
      </w:r>
    </w:p>
    <w:p w:rsidR="00CF75ED" w:rsidRPr="001825E1" w:rsidRDefault="00CF75ED" w:rsidP="001825E1">
      <w:pPr>
        <w:tabs>
          <w:tab w:val="left" w:pos="6240"/>
        </w:tabs>
        <w:spacing w:after="0"/>
        <w:jc w:val="both"/>
        <w:rPr>
          <w:rFonts w:ascii="Times New Roman" w:hAnsi="Times New Roman" w:cs="Times New Roman"/>
          <w:b/>
          <w:sz w:val="24"/>
          <w:szCs w:val="24"/>
          <w:lang w:val="ro-MO"/>
        </w:rPr>
      </w:pPr>
      <w:r w:rsidRPr="001825E1">
        <w:rPr>
          <w:rFonts w:ascii="Times New Roman" w:hAnsi="Times New Roman" w:cs="Times New Roman"/>
          <w:b/>
          <w:sz w:val="24"/>
          <w:szCs w:val="24"/>
          <w:lang w:val="ro-MO"/>
        </w:rPr>
        <w:t>al IP Anenii Noi</w:t>
      </w:r>
    </w:p>
    <w:p w:rsidR="00CF75ED" w:rsidRPr="001825E1" w:rsidRDefault="00CF75ED" w:rsidP="001825E1">
      <w:pPr>
        <w:tabs>
          <w:tab w:val="left" w:pos="6240"/>
        </w:tabs>
        <w:spacing w:after="0"/>
        <w:jc w:val="both"/>
        <w:rPr>
          <w:rFonts w:ascii="Times New Roman" w:hAnsi="Times New Roman" w:cs="Times New Roman"/>
          <w:b/>
          <w:sz w:val="24"/>
          <w:szCs w:val="24"/>
          <w:lang w:val="ro-MO"/>
        </w:rPr>
      </w:pPr>
      <w:r w:rsidRPr="001825E1">
        <w:rPr>
          <w:rFonts w:ascii="Times New Roman" w:hAnsi="Times New Roman" w:cs="Times New Roman"/>
          <w:b/>
          <w:sz w:val="24"/>
          <w:szCs w:val="24"/>
          <w:lang w:val="ro-MO"/>
        </w:rPr>
        <w:t>inspector                                                                                                Petru ȘVED</w:t>
      </w:r>
    </w:p>
    <w:p w:rsidR="00CF75ED" w:rsidRPr="001825E1" w:rsidRDefault="00CF75ED" w:rsidP="001825E1">
      <w:pPr>
        <w:spacing w:after="0"/>
        <w:rPr>
          <w:rFonts w:ascii="Times New Roman" w:hAnsi="Times New Roman" w:cs="Times New Roman"/>
          <w:sz w:val="24"/>
          <w:szCs w:val="24"/>
          <w:lang w:val="ro-MO"/>
        </w:rPr>
      </w:pPr>
    </w:p>
    <w:p w:rsidR="00C37DD1" w:rsidRPr="001825E1" w:rsidRDefault="00C37DD1" w:rsidP="001825E1">
      <w:pPr>
        <w:spacing w:after="0"/>
        <w:rPr>
          <w:rFonts w:ascii="Times New Roman" w:hAnsi="Times New Roman" w:cs="Times New Roman"/>
          <w:sz w:val="24"/>
          <w:szCs w:val="24"/>
          <w:lang w:val="ro-MO"/>
        </w:rPr>
      </w:pPr>
    </w:p>
    <w:sectPr w:rsidR="00C37DD1" w:rsidRPr="00182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CF75ED"/>
    <w:rsid w:val="001825E1"/>
    <w:rsid w:val="00C37DD1"/>
    <w:rsid w:val="00C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75ED"/>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F75ED"/>
    <w:rPr>
      <w:rFonts w:ascii="Times Roumanian" w:eastAsia="Times New Roman" w:hAnsi="Times Roumanian" w:cs="Times New Roman"/>
      <w:b/>
      <w:sz w:val="24"/>
      <w:szCs w:val="20"/>
      <w:lang w:val="en-US"/>
    </w:rPr>
  </w:style>
  <w:style w:type="paragraph" w:styleId="a3">
    <w:name w:val="header"/>
    <w:basedOn w:val="a"/>
    <w:link w:val="a4"/>
    <w:unhideWhenUsed/>
    <w:rsid w:val="00CF75E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CF75ED"/>
    <w:rPr>
      <w:rFonts w:ascii="Times New Roman" w:eastAsia="Times New Roman" w:hAnsi="Times New Roman" w:cs="Times New Roman"/>
      <w:sz w:val="20"/>
      <w:szCs w:val="20"/>
    </w:rPr>
  </w:style>
  <w:style w:type="paragraph" w:customStyle="1" w:styleId="FR2">
    <w:name w:val="FR2"/>
    <w:rsid w:val="00CF75ED"/>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List Paragraph"/>
    <w:basedOn w:val="a"/>
    <w:uiPriority w:val="34"/>
    <w:qFormat/>
    <w:rsid w:val="00CF75ED"/>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a6">
    <w:name w:val="Hyperlink"/>
    <w:basedOn w:val="a0"/>
    <w:uiPriority w:val="99"/>
    <w:unhideWhenUsed/>
    <w:rsid w:val="00CF75ED"/>
    <w:rPr>
      <w:color w:val="0000FF"/>
      <w:u w:val="single"/>
    </w:rPr>
  </w:style>
  <w:style w:type="paragraph" w:styleId="a7">
    <w:name w:val="Balloon Text"/>
    <w:basedOn w:val="a"/>
    <w:link w:val="a8"/>
    <w:uiPriority w:val="99"/>
    <w:semiHidden/>
    <w:unhideWhenUsed/>
    <w:rsid w:val="00CF75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7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2022-08-02T05:39:00Z</dcterms:created>
  <dcterms:modified xsi:type="dcterms:W3CDTF">2022-08-02T05:57:00Z</dcterms:modified>
</cp:coreProperties>
</file>