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20" w:rsidRDefault="002E1E20" w:rsidP="005E2294">
      <w:pPr>
        <w:jc w:val="center"/>
        <w:rPr>
          <w:lang w:val="ro-RO"/>
        </w:rPr>
      </w:pPr>
    </w:p>
    <w:p w:rsidR="00FF33BF" w:rsidRPr="000B785B" w:rsidRDefault="00FF33BF" w:rsidP="00FF33BF">
      <w:pPr>
        <w:spacing w:after="0"/>
        <w:rPr>
          <w:rFonts w:ascii="Times New Roman" w:hAnsi="Times New Roman" w:cs="Times New Roman"/>
          <w:lang w:val="ro-RO"/>
        </w:rPr>
      </w:pPr>
    </w:p>
    <w:p w:rsidR="00FF33BF" w:rsidRPr="000B785B" w:rsidRDefault="00FF33BF" w:rsidP="00FF33BF">
      <w:pPr>
        <w:spacing w:after="0"/>
        <w:jc w:val="center"/>
        <w:rPr>
          <w:rFonts w:ascii="Times New Roman" w:hAnsi="Times New Roman" w:cs="Times New Roman"/>
          <w:b/>
          <w:sz w:val="28"/>
          <w:szCs w:val="28"/>
          <w:lang w:val="ro-RO"/>
        </w:rPr>
      </w:pPr>
      <w:r w:rsidRPr="000B785B">
        <w:rPr>
          <w:rFonts w:ascii="Times New Roman" w:hAnsi="Times New Roman" w:cs="Times New Roman"/>
          <w:b/>
          <w:sz w:val="28"/>
          <w:szCs w:val="28"/>
          <w:lang w:val="en-US"/>
        </w:rPr>
        <w:t>A</w:t>
      </w:r>
      <w:r w:rsidRPr="000B785B">
        <w:rPr>
          <w:rFonts w:ascii="Times New Roman" w:hAnsi="Times New Roman" w:cs="Times New Roman"/>
          <w:b/>
          <w:sz w:val="28"/>
          <w:szCs w:val="28"/>
          <w:lang w:val="ro-RO"/>
        </w:rPr>
        <w:t>NUNȚ</w:t>
      </w:r>
    </w:p>
    <w:p w:rsidR="00FF33BF" w:rsidRPr="000B785B" w:rsidRDefault="00FF33BF" w:rsidP="00FF33BF">
      <w:pPr>
        <w:spacing w:after="0"/>
        <w:jc w:val="center"/>
        <w:rPr>
          <w:rFonts w:ascii="Times New Roman" w:hAnsi="Times New Roman" w:cs="Times New Roman"/>
          <w:b/>
          <w:sz w:val="28"/>
          <w:szCs w:val="28"/>
          <w:lang w:val="ro-RO"/>
        </w:rPr>
      </w:pPr>
      <w:r w:rsidRPr="000B785B">
        <w:rPr>
          <w:rFonts w:ascii="Times New Roman" w:hAnsi="Times New Roman" w:cs="Times New Roman"/>
          <w:b/>
          <w:sz w:val="28"/>
          <w:szCs w:val="28"/>
          <w:lang w:val="ro-RO"/>
        </w:rPr>
        <w:t>privind organizarea consultării publice a proiectului de decizie</w:t>
      </w:r>
    </w:p>
    <w:p w:rsidR="00FF33BF" w:rsidRPr="000B785B" w:rsidRDefault="00FF33BF" w:rsidP="00FF33BF">
      <w:pPr>
        <w:spacing w:after="0"/>
        <w:jc w:val="center"/>
        <w:rPr>
          <w:rFonts w:ascii="Times New Roman" w:hAnsi="Times New Roman" w:cs="Times New Roman"/>
          <w:b/>
          <w:sz w:val="28"/>
          <w:szCs w:val="28"/>
          <w:lang w:val="ro-RO"/>
        </w:rPr>
      </w:pPr>
    </w:p>
    <w:p w:rsidR="00FF33BF" w:rsidRPr="000B785B" w:rsidRDefault="00FF33BF" w:rsidP="00FF33BF">
      <w:pPr>
        <w:spacing w:after="0"/>
        <w:ind w:firstLine="708"/>
        <w:rPr>
          <w:rFonts w:ascii="Times New Roman" w:hAnsi="Times New Roman" w:cs="Times New Roman"/>
          <w:sz w:val="28"/>
          <w:szCs w:val="28"/>
          <w:lang w:val="ro-RO"/>
        </w:rPr>
      </w:pPr>
      <w:r w:rsidRPr="000B785B">
        <w:rPr>
          <w:rFonts w:ascii="Times New Roman" w:hAnsi="Times New Roman" w:cs="Times New Roman"/>
          <w:b/>
          <w:sz w:val="28"/>
          <w:szCs w:val="28"/>
          <w:lang w:val="ro-RO"/>
        </w:rPr>
        <w:t xml:space="preserve">Primăria or. Anenii Noi  inițiază, </w:t>
      </w:r>
      <w:r w:rsidRPr="000B785B">
        <w:rPr>
          <w:rFonts w:ascii="Times New Roman" w:hAnsi="Times New Roman" w:cs="Times New Roman"/>
          <w:sz w:val="28"/>
          <w:szCs w:val="28"/>
          <w:lang w:val="ro-RO"/>
        </w:rPr>
        <w:t xml:space="preserve">începând cu data de  </w:t>
      </w:r>
      <w:r>
        <w:rPr>
          <w:rFonts w:ascii="Times New Roman" w:hAnsi="Times New Roman" w:cs="Times New Roman"/>
          <w:sz w:val="28"/>
          <w:szCs w:val="28"/>
          <w:lang w:val="ro-RO"/>
        </w:rPr>
        <w:t>12.07</w:t>
      </w:r>
      <w:r w:rsidRPr="000B785B">
        <w:rPr>
          <w:rFonts w:ascii="Times New Roman" w:hAnsi="Times New Roman" w:cs="Times New Roman"/>
          <w:sz w:val="28"/>
          <w:szCs w:val="28"/>
          <w:lang w:val="ro-RO"/>
        </w:rPr>
        <w:t>.2020</w:t>
      </w:r>
      <w:r>
        <w:rPr>
          <w:rFonts w:ascii="Times New Roman" w:hAnsi="Times New Roman" w:cs="Times New Roman"/>
          <w:sz w:val="28"/>
          <w:szCs w:val="28"/>
          <w:lang w:val="ro-RO"/>
        </w:rPr>
        <w:t>2 anunţă</w:t>
      </w:r>
    </w:p>
    <w:p w:rsidR="00FF33BF" w:rsidRPr="00FF33BF" w:rsidRDefault="00FF33BF" w:rsidP="00FF33BF">
      <w:pPr>
        <w:spacing w:after="0" w:line="240" w:lineRule="auto"/>
        <w:rPr>
          <w:rFonts w:ascii="Times New Roman" w:hAnsi="Times New Roman" w:cs="Times New Roman"/>
          <w:b/>
          <w:sz w:val="24"/>
          <w:szCs w:val="24"/>
          <w:lang w:val="en-US"/>
        </w:rPr>
      </w:pPr>
      <w:r w:rsidRPr="000B785B">
        <w:rPr>
          <w:rFonts w:ascii="Times New Roman" w:hAnsi="Times New Roman" w:cs="Times New Roman"/>
          <w:sz w:val="28"/>
          <w:szCs w:val="28"/>
          <w:lang w:val="ro-RO"/>
        </w:rPr>
        <w:t>consultarea publică a proiectului de decizie: ”</w:t>
      </w:r>
      <w:r w:rsidRPr="000B785B">
        <w:rPr>
          <w:rFonts w:ascii="Times New Roman" w:hAnsi="Times New Roman" w:cs="Times New Roman"/>
          <w:b/>
          <w:sz w:val="28"/>
          <w:szCs w:val="28"/>
          <w:lang w:val="ro-MO"/>
        </w:rPr>
        <w:t xml:space="preserve">Cu privire la </w:t>
      </w:r>
      <w:r w:rsidRPr="00FF33BF">
        <w:rPr>
          <w:rFonts w:ascii="Times New Roman" w:hAnsi="Times New Roman" w:cs="Times New Roman"/>
          <w:b/>
          <w:sz w:val="28"/>
          <w:szCs w:val="28"/>
          <w:lang w:val="ro-RO"/>
        </w:rPr>
        <w:t>aprobarea tarifelor la serviciile  de transport şi utilaje furnizate/prestate de ÎMDP ,,</w:t>
      </w:r>
      <w:proofErr w:type="spellStart"/>
      <w:r w:rsidRPr="00FF33BF">
        <w:rPr>
          <w:rFonts w:ascii="Times New Roman" w:hAnsi="Times New Roman" w:cs="Times New Roman"/>
          <w:b/>
          <w:sz w:val="28"/>
          <w:szCs w:val="28"/>
          <w:lang w:val="ro-RO"/>
        </w:rPr>
        <w:t>Apă-Canal</w:t>
      </w:r>
      <w:proofErr w:type="spellEnd"/>
      <w:r w:rsidRPr="00FF33BF">
        <w:rPr>
          <w:rFonts w:ascii="Times New Roman" w:hAnsi="Times New Roman" w:cs="Times New Roman"/>
          <w:b/>
          <w:sz w:val="28"/>
          <w:szCs w:val="28"/>
          <w:lang w:val="ro-RO"/>
        </w:rPr>
        <w:t>”</w:t>
      </w:r>
      <w:r w:rsidRPr="00FF33BF">
        <w:rPr>
          <w:rFonts w:ascii="Times New Roman" w:hAnsi="Times New Roman" w:cs="Times New Roman"/>
          <w:b/>
          <w:sz w:val="28"/>
          <w:szCs w:val="28"/>
          <w:lang w:val="en-US"/>
        </w:rPr>
        <w:t xml:space="preserve"> </w:t>
      </w:r>
      <w:proofErr w:type="spellStart"/>
      <w:r w:rsidRPr="00FF33BF">
        <w:rPr>
          <w:rFonts w:ascii="Times New Roman" w:hAnsi="Times New Roman" w:cs="Times New Roman"/>
          <w:b/>
          <w:sz w:val="28"/>
          <w:szCs w:val="28"/>
          <w:lang w:val="en-US"/>
        </w:rPr>
        <w:t>Anenii</w:t>
      </w:r>
      <w:proofErr w:type="spellEnd"/>
      <w:r w:rsidRPr="00FF33BF">
        <w:rPr>
          <w:rFonts w:ascii="Times New Roman" w:hAnsi="Times New Roman" w:cs="Times New Roman"/>
          <w:b/>
          <w:sz w:val="28"/>
          <w:szCs w:val="28"/>
          <w:lang w:val="en-US"/>
        </w:rPr>
        <w:t xml:space="preserve"> </w:t>
      </w:r>
      <w:proofErr w:type="spellStart"/>
      <w:r w:rsidRPr="00FF33BF">
        <w:rPr>
          <w:rFonts w:ascii="Times New Roman" w:hAnsi="Times New Roman" w:cs="Times New Roman"/>
          <w:b/>
          <w:sz w:val="28"/>
          <w:szCs w:val="28"/>
          <w:lang w:val="en-US"/>
        </w:rPr>
        <w:t>Noi</w:t>
      </w:r>
      <w:proofErr w:type="spellEnd"/>
      <w:r w:rsidRPr="000B785B">
        <w:rPr>
          <w:rFonts w:ascii="Times New Roman" w:hAnsi="Times New Roman" w:cs="Times New Roman"/>
          <w:b/>
          <w:sz w:val="28"/>
          <w:szCs w:val="28"/>
          <w:lang w:val="en-US"/>
        </w:rPr>
        <w:t>”</w:t>
      </w:r>
    </w:p>
    <w:p w:rsidR="00FF33BF" w:rsidRPr="000B785B" w:rsidRDefault="00FF33BF" w:rsidP="00FF33BF">
      <w:pPr>
        <w:spacing w:after="0"/>
        <w:rPr>
          <w:rFonts w:ascii="Times New Roman" w:hAnsi="Times New Roman" w:cs="Times New Roman"/>
          <w:sz w:val="28"/>
          <w:szCs w:val="28"/>
          <w:lang w:val="ro-RO"/>
        </w:rPr>
      </w:pPr>
    </w:p>
    <w:p w:rsidR="00FF33BF" w:rsidRPr="000B785B" w:rsidRDefault="00FF33BF" w:rsidP="00FF33BF">
      <w:pPr>
        <w:pStyle w:val="a8"/>
        <w:numPr>
          <w:ilvl w:val="0"/>
          <w:numId w:val="1"/>
        </w:numPr>
        <w:jc w:val="both"/>
        <w:rPr>
          <w:sz w:val="28"/>
          <w:szCs w:val="28"/>
          <w:lang w:val="ro-RO"/>
        </w:rPr>
      </w:pPr>
      <w:r w:rsidRPr="000B785B">
        <w:rPr>
          <w:b/>
          <w:sz w:val="28"/>
          <w:szCs w:val="28"/>
          <w:lang w:val="ro-RO"/>
        </w:rPr>
        <w:t xml:space="preserve">Scopul proiectului: </w:t>
      </w:r>
      <w:r w:rsidRPr="000B785B">
        <w:rPr>
          <w:sz w:val="28"/>
          <w:szCs w:val="28"/>
          <w:lang w:val="ro-RO"/>
        </w:rPr>
        <w:t xml:space="preserve"> </w:t>
      </w:r>
      <w:r>
        <w:rPr>
          <w:sz w:val="28"/>
          <w:szCs w:val="28"/>
          <w:lang w:val="ro-RO"/>
        </w:rPr>
        <w:t>asigurarea condiţiilor de prestare a serviciilor de transport şi utilaje locuitorilor</w:t>
      </w:r>
      <w:r w:rsidRPr="000B785B">
        <w:rPr>
          <w:sz w:val="28"/>
          <w:szCs w:val="28"/>
          <w:lang w:val="ro-MO"/>
        </w:rPr>
        <w:t>.</w:t>
      </w:r>
    </w:p>
    <w:p w:rsidR="00FF33BF" w:rsidRDefault="00FF33BF" w:rsidP="00FF33BF">
      <w:pPr>
        <w:pStyle w:val="a8"/>
        <w:numPr>
          <w:ilvl w:val="0"/>
          <w:numId w:val="1"/>
        </w:numPr>
        <w:jc w:val="both"/>
        <w:rPr>
          <w:sz w:val="28"/>
          <w:szCs w:val="28"/>
          <w:lang w:val="ro-RO"/>
        </w:rPr>
      </w:pPr>
      <w:r w:rsidRPr="00FF33BF">
        <w:rPr>
          <w:b/>
          <w:sz w:val="28"/>
          <w:szCs w:val="28"/>
          <w:lang w:val="ro-RO"/>
        </w:rPr>
        <w:t>Necesitatea elaborării și adoptării proiectului de decizie:</w:t>
      </w:r>
      <w:r w:rsidRPr="00FF33BF">
        <w:rPr>
          <w:sz w:val="28"/>
          <w:szCs w:val="28"/>
          <w:lang w:val="ro-RO"/>
        </w:rPr>
        <w:t xml:space="preserve"> </w:t>
      </w:r>
      <w:r>
        <w:rPr>
          <w:sz w:val="28"/>
          <w:szCs w:val="28"/>
          <w:lang w:val="ro-RO"/>
        </w:rPr>
        <w:t>pentru satisfacerea necesităţilor populaţiei.</w:t>
      </w:r>
    </w:p>
    <w:p w:rsidR="00FF33BF" w:rsidRPr="00FF33BF" w:rsidRDefault="00FF33BF" w:rsidP="00FF33BF">
      <w:pPr>
        <w:pStyle w:val="a8"/>
        <w:numPr>
          <w:ilvl w:val="0"/>
          <w:numId w:val="1"/>
        </w:numPr>
        <w:jc w:val="both"/>
        <w:rPr>
          <w:sz w:val="28"/>
          <w:szCs w:val="28"/>
          <w:lang w:val="ro-RO"/>
        </w:rPr>
      </w:pPr>
      <w:r w:rsidRPr="00FF33BF">
        <w:rPr>
          <w:b/>
          <w:sz w:val="28"/>
          <w:szCs w:val="28"/>
          <w:lang w:val="ro-RO"/>
        </w:rPr>
        <w:t>Prevederile de bază ale proiectului:</w:t>
      </w:r>
      <w:r w:rsidRPr="00FF33BF">
        <w:rPr>
          <w:color w:val="121212"/>
          <w:sz w:val="28"/>
          <w:szCs w:val="28"/>
          <w:shd w:val="clear" w:color="auto" w:fill="FFFFFF"/>
          <w:lang w:val="ro-RO"/>
        </w:rPr>
        <w:t xml:space="preserve"> ajustarea tarifelor pentru serviciile prestate de ÎMDP “</w:t>
      </w:r>
      <w:proofErr w:type="spellStart"/>
      <w:r w:rsidRPr="00FF33BF">
        <w:rPr>
          <w:color w:val="121212"/>
          <w:sz w:val="28"/>
          <w:szCs w:val="28"/>
          <w:shd w:val="clear" w:color="auto" w:fill="FFFFFF"/>
          <w:lang w:val="ro-RO"/>
        </w:rPr>
        <w:t>Apă-Canal</w:t>
      </w:r>
      <w:proofErr w:type="spellEnd"/>
      <w:r w:rsidRPr="00FF33BF">
        <w:rPr>
          <w:color w:val="121212"/>
          <w:sz w:val="28"/>
          <w:szCs w:val="28"/>
          <w:shd w:val="clear" w:color="auto" w:fill="FFFFFF"/>
          <w:lang w:val="ro-RO"/>
        </w:rPr>
        <w:t>” Anenii Noi, în legătură cu majorarea cheltuielilor operatorului şi în contextul creșterii prețurilor la resursele energetice.</w:t>
      </w:r>
    </w:p>
    <w:p w:rsidR="00FF33BF" w:rsidRPr="000B785B" w:rsidRDefault="00FF33BF" w:rsidP="00FF33BF">
      <w:pPr>
        <w:pStyle w:val="a8"/>
        <w:numPr>
          <w:ilvl w:val="0"/>
          <w:numId w:val="1"/>
        </w:numPr>
        <w:jc w:val="both"/>
        <w:rPr>
          <w:sz w:val="28"/>
          <w:szCs w:val="28"/>
          <w:lang w:val="ro-RO"/>
        </w:rPr>
      </w:pPr>
      <w:r w:rsidRPr="000B785B">
        <w:rPr>
          <w:b/>
          <w:sz w:val="28"/>
          <w:szCs w:val="28"/>
          <w:lang w:val="ro-RO"/>
        </w:rPr>
        <w:t xml:space="preserve">Beneficiarii proiectului de decizie sunt: </w:t>
      </w:r>
      <w:r w:rsidRPr="000B785B">
        <w:rPr>
          <w:sz w:val="28"/>
          <w:szCs w:val="28"/>
          <w:lang w:val="ro-RO"/>
        </w:rPr>
        <w:t>locuitorii or. Anenii Noi</w:t>
      </w:r>
    </w:p>
    <w:p w:rsidR="00FF33BF" w:rsidRPr="000B785B" w:rsidRDefault="00FF33BF" w:rsidP="00FF33BF">
      <w:pPr>
        <w:pStyle w:val="a8"/>
        <w:numPr>
          <w:ilvl w:val="0"/>
          <w:numId w:val="1"/>
        </w:numPr>
        <w:jc w:val="both"/>
        <w:rPr>
          <w:sz w:val="28"/>
          <w:szCs w:val="28"/>
          <w:lang w:val="ro-RO"/>
        </w:rPr>
      </w:pPr>
      <w:r w:rsidRPr="000B785B">
        <w:rPr>
          <w:b/>
          <w:sz w:val="28"/>
          <w:szCs w:val="28"/>
          <w:lang w:val="ro-RO"/>
        </w:rPr>
        <w:t>Rezultatele scontate ca urmare a implementării decizi</w:t>
      </w:r>
      <w:r>
        <w:rPr>
          <w:b/>
          <w:sz w:val="28"/>
          <w:szCs w:val="28"/>
          <w:lang w:val="ro-RO"/>
        </w:rPr>
        <w:t>ei supuse consultării publice sâ</w:t>
      </w:r>
      <w:r w:rsidRPr="000B785B">
        <w:rPr>
          <w:b/>
          <w:sz w:val="28"/>
          <w:szCs w:val="28"/>
          <w:lang w:val="ro-RO"/>
        </w:rPr>
        <w:t xml:space="preserve">nt: </w:t>
      </w:r>
      <w:r>
        <w:rPr>
          <w:sz w:val="28"/>
          <w:szCs w:val="28"/>
          <w:lang w:val="ro-RO"/>
        </w:rPr>
        <w:t>servicii de calitate prestate populaţiei.</w:t>
      </w:r>
    </w:p>
    <w:p w:rsidR="00FF33BF" w:rsidRPr="000B785B" w:rsidRDefault="00FF33BF" w:rsidP="00FF33BF">
      <w:pPr>
        <w:pStyle w:val="a8"/>
        <w:numPr>
          <w:ilvl w:val="0"/>
          <w:numId w:val="1"/>
        </w:numPr>
        <w:jc w:val="both"/>
        <w:rPr>
          <w:sz w:val="28"/>
          <w:szCs w:val="28"/>
          <w:lang w:val="ro-RO"/>
        </w:rPr>
      </w:pPr>
      <w:r w:rsidRPr="000B785B">
        <w:rPr>
          <w:b/>
          <w:sz w:val="28"/>
          <w:szCs w:val="28"/>
          <w:lang w:val="ro-RO"/>
        </w:rPr>
        <w:t xml:space="preserve">Impactul estimat al proiectului de decizie este: </w:t>
      </w:r>
      <w:r>
        <w:rPr>
          <w:sz w:val="28"/>
          <w:szCs w:val="28"/>
          <w:lang w:val="ro-RO"/>
        </w:rPr>
        <w:t xml:space="preserve">deservirea la nivel a populaţiei </w:t>
      </w:r>
    </w:p>
    <w:p w:rsidR="00FF33BF" w:rsidRPr="00FF33BF" w:rsidRDefault="00FF33BF" w:rsidP="00FF33BF">
      <w:pPr>
        <w:pStyle w:val="a8"/>
        <w:numPr>
          <w:ilvl w:val="0"/>
          <w:numId w:val="1"/>
        </w:numPr>
        <w:jc w:val="both"/>
        <w:rPr>
          <w:b/>
          <w:sz w:val="28"/>
          <w:szCs w:val="28"/>
          <w:lang w:val="ro-RO"/>
        </w:rPr>
      </w:pPr>
      <w:r w:rsidRPr="000B785B">
        <w:rPr>
          <w:b/>
          <w:sz w:val="28"/>
          <w:szCs w:val="28"/>
          <w:lang w:val="ro-RO"/>
        </w:rPr>
        <w:t xml:space="preserve">Proiectul de decizie este elaborat în conformitate cu legislația în vigoare: </w:t>
      </w:r>
      <w:r w:rsidRPr="00FF33BF">
        <w:rPr>
          <w:sz w:val="28"/>
          <w:szCs w:val="28"/>
          <w:lang w:val="ro-RO"/>
        </w:rPr>
        <w:t xml:space="preserve">Legea 246/2017 privind întreprinderea de stat şi întreprinderea municipală; în conformitate cu art.14 (2) </w:t>
      </w:r>
      <w:proofErr w:type="spellStart"/>
      <w:r w:rsidRPr="00FF33BF">
        <w:rPr>
          <w:sz w:val="28"/>
          <w:szCs w:val="28"/>
          <w:lang w:val="ro-RO"/>
        </w:rPr>
        <w:t>lit.q</w:t>
      </w:r>
      <w:proofErr w:type="spellEnd"/>
      <w:r w:rsidRPr="00FF33BF">
        <w:rPr>
          <w:sz w:val="28"/>
          <w:szCs w:val="28"/>
          <w:lang w:val="ro-RO"/>
        </w:rPr>
        <w:t>) din Legea nr.436/2006 privind administrația publică locală cu modificările  şi  completările ulterioare; Legea nr.100/2017 privind actele normative cu modificările  şi  completările ulterioare</w:t>
      </w:r>
      <w:r w:rsidRPr="00FF33BF">
        <w:rPr>
          <w:sz w:val="28"/>
          <w:szCs w:val="28"/>
        </w:rPr>
        <w:t>.</w:t>
      </w:r>
    </w:p>
    <w:p w:rsidR="00FF33BF" w:rsidRPr="000B785B" w:rsidRDefault="00FF33BF" w:rsidP="00FF33BF">
      <w:pPr>
        <w:pStyle w:val="a8"/>
        <w:numPr>
          <w:ilvl w:val="0"/>
          <w:numId w:val="1"/>
        </w:numPr>
        <w:jc w:val="both"/>
        <w:rPr>
          <w:b/>
          <w:sz w:val="28"/>
          <w:szCs w:val="28"/>
          <w:lang w:val="ro-RO"/>
        </w:rPr>
      </w:pPr>
      <w:r w:rsidRPr="000B785B">
        <w:rPr>
          <w:b/>
          <w:sz w:val="28"/>
          <w:szCs w:val="28"/>
          <w:lang w:val="ro-RO"/>
        </w:rPr>
        <w:t>Prevederile corespondente ale legislației comunitare:</w:t>
      </w:r>
      <w:r w:rsidRPr="000B785B">
        <w:rPr>
          <w:sz w:val="28"/>
          <w:szCs w:val="28"/>
          <w:lang w:val="ro-RO"/>
        </w:rPr>
        <w:t xml:space="preserve"> Carta Europeană a autonomiei locale (Strasbourg, 15 octombrie 1985)</w:t>
      </w:r>
    </w:p>
    <w:p w:rsidR="00FF33BF" w:rsidRPr="000B785B" w:rsidRDefault="00FF33BF" w:rsidP="00FF33BF">
      <w:pPr>
        <w:pStyle w:val="a8"/>
        <w:jc w:val="both"/>
        <w:rPr>
          <w:b/>
          <w:sz w:val="28"/>
          <w:szCs w:val="28"/>
          <w:lang w:val="ro-RO"/>
        </w:rPr>
      </w:pPr>
    </w:p>
    <w:p w:rsidR="00FF33BF" w:rsidRPr="000B785B" w:rsidRDefault="00FF33BF" w:rsidP="00FF33BF">
      <w:pPr>
        <w:spacing w:after="0"/>
        <w:ind w:firstLine="708"/>
        <w:jc w:val="both"/>
        <w:rPr>
          <w:rFonts w:ascii="Times New Roman" w:hAnsi="Times New Roman" w:cs="Times New Roman"/>
          <w:sz w:val="28"/>
          <w:szCs w:val="28"/>
          <w:lang w:val="ro-RO"/>
        </w:rPr>
      </w:pPr>
      <w:r w:rsidRPr="000B785B">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01.08.2022</w:t>
      </w:r>
      <w:r w:rsidRPr="000B785B">
        <w:rPr>
          <w:rFonts w:ascii="Times New Roman" w:hAnsi="Times New Roman" w:cs="Times New Roman"/>
          <w:sz w:val="28"/>
          <w:szCs w:val="28"/>
          <w:lang w:val="ro-RO"/>
        </w:rPr>
        <w:t xml:space="preserve">, Primăriei or. Anenii Noi la adresa electronică </w:t>
      </w:r>
      <w:r w:rsidRPr="000B785B">
        <w:rPr>
          <w:rFonts w:ascii="Times New Roman" w:hAnsi="Times New Roman" w:cs="Times New Roman"/>
          <w:sz w:val="28"/>
          <w:szCs w:val="28"/>
          <w:lang w:val="en-US"/>
        </w:rPr>
        <w:t>primariaaneni@gmail.com</w:t>
      </w:r>
      <w:r w:rsidRPr="000B785B">
        <w:rPr>
          <w:rFonts w:ascii="Times New Roman" w:hAnsi="Times New Roman" w:cs="Times New Roman"/>
          <w:sz w:val="28"/>
          <w:szCs w:val="28"/>
          <w:lang w:val="ro-RO"/>
        </w:rPr>
        <w:t xml:space="preserve">, la numărul de telefon (0265) 2 26 65; 2 21 08 sau pe adresa: MD 6501, </w:t>
      </w:r>
      <w:proofErr w:type="spellStart"/>
      <w:r w:rsidRPr="000B785B">
        <w:rPr>
          <w:rFonts w:ascii="Times New Roman" w:hAnsi="Times New Roman" w:cs="Times New Roman"/>
          <w:sz w:val="28"/>
          <w:szCs w:val="28"/>
          <w:lang w:val="ro-RO"/>
        </w:rPr>
        <w:t>str.Suvorov</w:t>
      </w:r>
      <w:proofErr w:type="spellEnd"/>
      <w:r w:rsidRPr="000B785B">
        <w:rPr>
          <w:rFonts w:ascii="Times New Roman" w:hAnsi="Times New Roman" w:cs="Times New Roman"/>
          <w:sz w:val="28"/>
          <w:szCs w:val="28"/>
          <w:lang w:val="ro-RO"/>
        </w:rPr>
        <w:t>, 6, or. Anenii Noi, bir.25, 29</w:t>
      </w:r>
    </w:p>
    <w:p w:rsidR="00FF33BF" w:rsidRPr="000B785B" w:rsidRDefault="00FF33BF" w:rsidP="00FF33BF">
      <w:pPr>
        <w:spacing w:after="0"/>
        <w:jc w:val="both"/>
        <w:rPr>
          <w:rFonts w:ascii="Times New Roman" w:hAnsi="Times New Roman" w:cs="Times New Roman"/>
          <w:sz w:val="28"/>
          <w:szCs w:val="28"/>
          <w:lang w:val="ro-RO"/>
        </w:rPr>
      </w:pPr>
    </w:p>
    <w:p w:rsidR="00FF33BF" w:rsidRPr="00FF33BF" w:rsidRDefault="00FF33BF" w:rsidP="00FF33BF">
      <w:pPr>
        <w:spacing w:after="0" w:line="240" w:lineRule="auto"/>
        <w:rPr>
          <w:rFonts w:ascii="Times New Roman" w:hAnsi="Times New Roman" w:cs="Times New Roman"/>
          <w:b/>
          <w:sz w:val="24"/>
          <w:szCs w:val="24"/>
          <w:lang w:val="ro-RO"/>
        </w:rPr>
      </w:pPr>
      <w:r w:rsidRPr="000B785B">
        <w:rPr>
          <w:rFonts w:ascii="Times New Roman" w:hAnsi="Times New Roman" w:cs="Times New Roman"/>
          <w:sz w:val="28"/>
          <w:szCs w:val="28"/>
          <w:lang w:val="ro-RO"/>
        </w:rPr>
        <w:t xml:space="preserve">Proiectul deciziei  ” </w:t>
      </w:r>
      <w:r>
        <w:rPr>
          <w:rFonts w:ascii="Times New Roman" w:hAnsi="Times New Roman" w:cs="Times New Roman"/>
          <w:b/>
          <w:sz w:val="24"/>
          <w:szCs w:val="24"/>
          <w:lang w:val="ro-RO"/>
        </w:rPr>
        <w:t>Cu privire la aprobarea tarifelor la serviciile de transport şi utilaje furnizate/prestate de ÎMDP ,,</w:t>
      </w:r>
      <w:proofErr w:type="spellStart"/>
      <w:r>
        <w:rPr>
          <w:rFonts w:ascii="Times New Roman" w:hAnsi="Times New Roman" w:cs="Times New Roman"/>
          <w:b/>
          <w:sz w:val="24"/>
          <w:szCs w:val="24"/>
          <w:lang w:val="ro-RO"/>
        </w:rPr>
        <w:t>Apă-Canal</w:t>
      </w:r>
      <w:proofErr w:type="spellEnd"/>
      <w:r>
        <w:rPr>
          <w:rFonts w:ascii="Times New Roman" w:hAnsi="Times New Roman" w:cs="Times New Roman"/>
          <w:b/>
          <w:sz w:val="24"/>
          <w:szCs w:val="24"/>
          <w:lang w:val="ro-RO"/>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r w:rsidRPr="000B785B">
        <w:rPr>
          <w:rFonts w:ascii="Times New Roman" w:hAnsi="Times New Roman" w:cs="Times New Roman"/>
          <w:sz w:val="28"/>
          <w:szCs w:val="28"/>
          <w:lang w:val="ro-MO"/>
        </w:rPr>
        <w:t xml:space="preserve">” </w:t>
      </w:r>
      <w:r w:rsidRPr="000B785B">
        <w:rPr>
          <w:rFonts w:ascii="Times New Roman" w:hAnsi="Times New Roman" w:cs="Times New Roman"/>
          <w:sz w:val="28"/>
          <w:szCs w:val="28"/>
          <w:lang w:val="ro-RO"/>
        </w:rPr>
        <w:t xml:space="preserve">și nota informativă sunt disponibile pe pagina web oficială  </w:t>
      </w:r>
      <w:hyperlink r:id="rId5" w:history="1">
        <w:r w:rsidRPr="000B785B">
          <w:rPr>
            <w:rStyle w:val="a9"/>
            <w:rFonts w:ascii="Times New Roman" w:hAnsi="Times New Roman" w:cs="Times New Roman"/>
            <w:b/>
            <w:i/>
            <w:color w:val="000000" w:themeColor="text1"/>
            <w:sz w:val="28"/>
            <w:szCs w:val="28"/>
            <w:lang w:val="ro-RO"/>
          </w:rPr>
          <w:t>www.anenii-noi.com</w:t>
        </w:r>
      </w:hyperlink>
      <w:r w:rsidRPr="000B785B">
        <w:rPr>
          <w:rFonts w:ascii="Times New Roman" w:hAnsi="Times New Roman" w:cs="Times New Roman"/>
          <w:b/>
          <w:i/>
          <w:color w:val="000000" w:themeColor="text1"/>
          <w:lang w:val="ro-RO"/>
        </w:rPr>
        <w:t xml:space="preserve"> </w:t>
      </w:r>
      <w:r w:rsidRPr="000B785B">
        <w:rPr>
          <w:rFonts w:ascii="Times New Roman" w:hAnsi="Times New Roman" w:cs="Times New Roman"/>
          <w:sz w:val="28"/>
          <w:szCs w:val="28"/>
          <w:lang w:val="ro-RO"/>
        </w:rPr>
        <w:t xml:space="preserve">  sau la sediul Primăriei or. Anenii Noi, amplasată pe adresa: str. </w:t>
      </w:r>
      <w:proofErr w:type="spellStart"/>
      <w:r w:rsidRPr="000B785B">
        <w:rPr>
          <w:rFonts w:ascii="Times New Roman" w:hAnsi="Times New Roman" w:cs="Times New Roman"/>
          <w:sz w:val="28"/>
          <w:szCs w:val="28"/>
          <w:lang w:val="ro-RO"/>
        </w:rPr>
        <w:t>Suvorov</w:t>
      </w:r>
      <w:proofErr w:type="spellEnd"/>
      <w:r w:rsidRPr="000B785B">
        <w:rPr>
          <w:rFonts w:ascii="Times New Roman" w:hAnsi="Times New Roman" w:cs="Times New Roman"/>
          <w:sz w:val="28"/>
          <w:szCs w:val="28"/>
          <w:lang w:val="ro-RO"/>
        </w:rPr>
        <w:t>, 6, or. Anenii Noi.</w:t>
      </w:r>
    </w:p>
    <w:p w:rsidR="00FF33BF" w:rsidRPr="000B785B" w:rsidRDefault="00FF33BF" w:rsidP="00FF33BF">
      <w:pPr>
        <w:spacing w:after="0"/>
        <w:rPr>
          <w:rFonts w:ascii="Times New Roman" w:hAnsi="Times New Roman" w:cs="Times New Roman"/>
          <w:lang w:val="ro-RO"/>
        </w:rPr>
      </w:pPr>
    </w:p>
    <w:p w:rsidR="00FF33BF" w:rsidRPr="000B785B" w:rsidRDefault="00FF33BF" w:rsidP="00FF33BF">
      <w:pPr>
        <w:spacing w:after="0"/>
        <w:jc w:val="both"/>
        <w:rPr>
          <w:rFonts w:ascii="Times New Roman" w:hAnsi="Times New Roman" w:cs="Times New Roman"/>
          <w:lang w:val="ro-RO"/>
        </w:rPr>
      </w:pPr>
    </w:p>
    <w:p w:rsidR="00FF33BF" w:rsidRPr="000B785B" w:rsidRDefault="00FF33BF" w:rsidP="00FF33BF">
      <w:pPr>
        <w:pStyle w:val="a6"/>
        <w:tabs>
          <w:tab w:val="left" w:pos="567"/>
          <w:tab w:val="left" w:pos="709"/>
          <w:tab w:val="left" w:pos="1276"/>
          <w:tab w:val="left" w:pos="2552"/>
          <w:tab w:val="left" w:pos="2694"/>
        </w:tabs>
        <w:rPr>
          <w:szCs w:val="24"/>
        </w:rPr>
      </w:pPr>
    </w:p>
    <w:p w:rsidR="00FF33BF" w:rsidRPr="000B785B" w:rsidRDefault="00FF33BF" w:rsidP="00FF33BF">
      <w:pPr>
        <w:spacing w:after="0"/>
        <w:rPr>
          <w:rFonts w:ascii="Times New Roman" w:hAnsi="Times New Roman" w:cs="Times New Roman"/>
          <w:lang w:val="ro-RO"/>
        </w:rPr>
      </w:pPr>
    </w:p>
    <w:p w:rsidR="00FF33BF" w:rsidRPr="000B785B" w:rsidRDefault="00FF33BF" w:rsidP="00FF33BF">
      <w:pPr>
        <w:spacing w:after="0"/>
        <w:rPr>
          <w:rFonts w:ascii="Times New Roman" w:hAnsi="Times New Roman" w:cs="Times New Roman"/>
          <w:lang w:val="ro-RO"/>
        </w:rPr>
      </w:pPr>
    </w:p>
    <w:p w:rsidR="00FF33BF" w:rsidRDefault="00FF33BF" w:rsidP="005E2294">
      <w:pPr>
        <w:jc w:val="center"/>
        <w:rPr>
          <w:lang w:val="ro-RO"/>
        </w:rPr>
      </w:pPr>
    </w:p>
    <w:p w:rsidR="00FF33BF" w:rsidRDefault="00FF33BF" w:rsidP="005E2294">
      <w:pPr>
        <w:jc w:val="center"/>
        <w:rPr>
          <w:lang w:val="ro-RO"/>
        </w:rPr>
      </w:pPr>
    </w:p>
    <w:p w:rsidR="00FF33BF" w:rsidRDefault="00FF33BF" w:rsidP="005E2294">
      <w:pPr>
        <w:jc w:val="center"/>
        <w:rPr>
          <w:lang w:val="ro-RO"/>
        </w:rPr>
      </w:pPr>
    </w:p>
    <w:p w:rsidR="00FF33BF" w:rsidRDefault="00FF33BF" w:rsidP="005E2294">
      <w:pPr>
        <w:jc w:val="center"/>
        <w:rPr>
          <w:lang w:val="ro-RO"/>
        </w:rPr>
      </w:pPr>
    </w:p>
    <w:p w:rsidR="00FF33BF" w:rsidRDefault="00FF33BF" w:rsidP="005E2294">
      <w:pPr>
        <w:jc w:val="center"/>
        <w:rPr>
          <w:lang w:val="ro-RO"/>
        </w:rPr>
      </w:pPr>
    </w:p>
    <w:tbl>
      <w:tblPr>
        <w:tblW w:w="10668" w:type="dxa"/>
        <w:tblInd w:w="108" w:type="dxa"/>
        <w:tblLayout w:type="fixed"/>
        <w:tblLook w:val="04A0"/>
      </w:tblPr>
      <w:tblGrid>
        <w:gridCol w:w="4534"/>
        <w:gridCol w:w="660"/>
        <w:gridCol w:w="758"/>
        <w:gridCol w:w="4716"/>
      </w:tblGrid>
      <w:tr w:rsidR="002E1E20" w:rsidTr="005E2294">
        <w:trPr>
          <w:cantSplit/>
          <w:trHeight w:val="1983"/>
        </w:trPr>
        <w:tc>
          <w:tcPr>
            <w:tcW w:w="4534" w:type="dxa"/>
          </w:tcPr>
          <w:p w:rsidR="002E1E20" w:rsidRDefault="002E1E20" w:rsidP="005E2294">
            <w:pPr>
              <w:pStyle w:val="FR2"/>
              <w:tabs>
                <w:tab w:val="left" w:pos="-392"/>
              </w:tabs>
              <w:spacing w:before="0" w:line="240" w:lineRule="auto"/>
              <w:ind w:left="0" w:right="-108"/>
              <w:jc w:val="center"/>
              <w:rPr>
                <w:rFonts w:ascii="Times New Roman" w:hAnsi="Times New Roman"/>
                <w:b/>
                <w:sz w:val="25"/>
                <w:szCs w:val="25"/>
                <w:lang w:val="zh-CN" w:eastAsia="zh-CN"/>
              </w:rPr>
            </w:pPr>
          </w:p>
          <w:p w:rsidR="002E1E20" w:rsidRDefault="002E1E20" w:rsidP="005E229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2E1E20" w:rsidRPr="006F6615" w:rsidRDefault="002E1E20" w:rsidP="005E229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2E1E20" w:rsidRDefault="002E1E20" w:rsidP="005E229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2E1E20" w:rsidRDefault="002E1E20" w:rsidP="005E2294">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2E1E20" w:rsidRDefault="002E1E20" w:rsidP="005E2294">
            <w:pPr>
              <w:pStyle w:val="FR2"/>
              <w:tabs>
                <w:tab w:val="left" w:pos="-392"/>
              </w:tabs>
              <w:spacing w:before="0" w:line="240" w:lineRule="auto"/>
              <w:ind w:left="0" w:right="-108" w:firstLine="601"/>
              <w:jc w:val="center"/>
              <w:rPr>
                <w:rFonts w:ascii="Times New Roman" w:hAnsi="Times New Roman"/>
                <w:b/>
                <w:sz w:val="25"/>
                <w:szCs w:val="25"/>
                <w:lang w:val="ru-RU"/>
              </w:rPr>
            </w:pPr>
          </w:p>
          <w:p w:rsidR="002E1E20" w:rsidRDefault="002E1E20" w:rsidP="005E2294">
            <w:pPr>
              <w:pStyle w:val="FR2"/>
              <w:tabs>
                <w:tab w:val="left" w:pos="-392"/>
              </w:tabs>
              <w:spacing w:before="0" w:line="240" w:lineRule="auto"/>
              <w:ind w:left="0" w:right="-108" w:firstLine="601"/>
              <w:jc w:val="center"/>
              <w:rPr>
                <w:rFonts w:ascii="Times New Roman" w:hAnsi="Times New Roman"/>
                <w:b/>
                <w:sz w:val="25"/>
                <w:szCs w:val="25"/>
                <w:lang w:val="ru-RU"/>
              </w:rPr>
            </w:pPr>
          </w:p>
          <w:p w:rsidR="002E1E20" w:rsidRDefault="002E1E20" w:rsidP="005E2294">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ГОРОДСКОЙ СОВЕТ</w:t>
            </w:r>
          </w:p>
          <w:p w:rsidR="002E1E20" w:rsidRDefault="002E1E20" w:rsidP="005E2294">
            <w:pPr>
              <w:pStyle w:val="FR2"/>
              <w:tabs>
                <w:tab w:val="left" w:pos="-392"/>
              </w:tabs>
              <w:spacing w:before="0" w:line="240" w:lineRule="auto"/>
              <w:ind w:right="-108"/>
              <w:jc w:val="center"/>
              <w:rPr>
                <w:b/>
                <w:lang w:val="zh-CN" w:eastAsia="zh-CN"/>
              </w:rPr>
            </w:pPr>
            <w:r>
              <w:rPr>
                <w:rFonts w:ascii="Times New Roman" w:hAnsi="Times New Roman"/>
                <w:b/>
                <w:sz w:val="25"/>
                <w:szCs w:val="25"/>
                <w:lang w:val="ru-RU"/>
              </w:rPr>
              <w:t>АНЕНИЙ НОЙ</w:t>
            </w:r>
          </w:p>
        </w:tc>
      </w:tr>
      <w:tr w:rsidR="002E1E20" w:rsidTr="005E2294">
        <w:trPr>
          <w:cantSplit/>
          <w:trHeight w:val="620"/>
        </w:trPr>
        <w:tc>
          <w:tcPr>
            <w:tcW w:w="4534" w:type="dxa"/>
            <w:tcBorders>
              <w:top w:val="nil"/>
              <w:left w:val="nil"/>
              <w:bottom w:val="nil"/>
              <w:right w:val="single" w:sz="4" w:space="0" w:color="FFFFFF"/>
            </w:tcBorders>
            <w:hideMark/>
          </w:tcPr>
          <w:p w:rsidR="002E1E20" w:rsidRPr="009023C9" w:rsidRDefault="002E1E20" w:rsidP="005E2294">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2E1E20" w:rsidRPr="009023C9" w:rsidRDefault="002E1E20" w:rsidP="005E2294">
            <w:pPr>
              <w:tabs>
                <w:tab w:val="left" w:pos="-675"/>
              </w:tabs>
              <w:jc w:val="center"/>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E1E20" w:rsidRPr="009023C9" w:rsidRDefault="002E1E20" w:rsidP="005E2294">
            <w:pPr>
              <w:jc w:val="center"/>
              <w:rPr>
                <w:rFonts w:ascii="Times New Roman" w:eastAsia="Times New Roman" w:hAnsi="Times New Roman" w:cs="Times New Roman"/>
                <w:sz w:val="18"/>
                <w:szCs w:val="18"/>
                <w:lang w:val="en-US"/>
              </w:rPr>
            </w:pPr>
          </w:p>
        </w:tc>
        <w:tc>
          <w:tcPr>
            <w:tcW w:w="5474" w:type="dxa"/>
            <w:gridSpan w:val="2"/>
            <w:hideMark/>
          </w:tcPr>
          <w:p w:rsidR="002E1E20" w:rsidRPr="009023C9" w:rsidRDefault="002E1E20" w:rsidP="005E2294">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2E1E20" w:rsidRPr="009023C9" w:rsidRDefault="002E1E20" w:rsidP="005E2294">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2E1E20" w:rsidRDefault="006F7FE1" w:rsidP="002E1E20">
      <w:pPr>
        <w:jc w:val="center"/>
        <w:rPr>
          <w:rFonts w:eastAsia="Times New Roman"/>
          <w:b/>
          <w:szCs w:val="20"/>
          <w:lang w:val="ro-RO" w:eastAsia="zh-CN"/>
        </w:rPr>
      </w:pPr>
      <w:r w:rsidRPr="006F7FE1">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2.55pt,6.15pt" to="517.0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2E1E20" w:rsidRPr="000A128F" w:rsidRDefault="002E1E20" w:rsidP="000A128F">
      <w:pPr>
        <w:jc w:val="right"/>
        <w:rPr>
          <w:rFonts w:eastAsia="Times New Roman"/>
          <w:b/>
          <w:szCs w:val="20"/>
          <w:u w:val="single"/>
          <w:lang w:val="zh-CN" w:eastAsia="zh-CN"/>
        </w:rPr>
      </w:pPr>
      <w:r w:rsidRPr="006F6615">
        <w:rPr>
          <w:rFonts w:ascii="Times New Roman" w:hAnsi="Times New Roman" w:cs="Times New Roman"/>
          <w:b/>
        </w:rPr>
        <w:t xml:space="preserve">                                                        </w:t>
      </w:r>
      <w:r w:rsidR="000A128F" w:rsidRPr="000A128F">
        <w:rPr>
          <w:rFonts w:ascii="Times New Roman" w:hAnsi="Times New Roman" w:cs="Times New Roman"/>
          <w:b/>
          <w:u w:val="single"/>
          <w:lang w:val="ro-RO"/>
        </w:rPr>
        <w:t>PROIECT</w:t>
      </w:r>
      <w:r w:rsidRPr="000B785B">
        <w:rPr>
          <w:rFonts w:ascii="Times New Roman" w:hAnsi="Times New Roman" w:cs="Times New Roman"/>
          <w:b/>
          <w:u w:val="single"/>
          <w:lang w:val="en-US"/>
        </w:rPr>
        <w:t xml:space="preserve">                                                                                    </w:t>
      </w:r>
      <w:r w:rsidRPr="000A128F">
        <w:rPr>
          <w:rFonts w:ascii="Times New Roman" w:hAnsi="Times New Roman" w:cs="Times New Roman"/>
          <w:b/>
          <w:sz w:val="24"/>
          <w:szCs w:val="24"/>
          <w:u w:val="single"/>
          <w:lang w:val="ro-RO"/>
        </w:rPr>
        <w:t xml:space="preserve">         </w:t>
      </w:r>
    </w:p>
    <w:p w:rsidR="002E1E20" w:rsidRDefault="002E1E20" w:rsidP="005E2294">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 xml:space="preserve">DECIZIE </w:t>
      </w:r>
      <w:r w:rsidR="005E2294">
        <w:rPr>
          <w:rFonts w:ascii="Times New Roman" w:hAnsi="Times New Roman" w:cs="Times New Roman"/>
          <w:b/>
          <w:sz w:val="24"/>
          <w:szCs w:val="24"/>
          <w:lang w:val="ro-RO"/>
        </w:rPr>
        <w:t>nr.5</w:t>
      </w:r>
      <w:r>
        <w:rPr>
          <w:rFonts w:ascii="Times New Roman" w:hAnsi="Times New Roman" w:cs="Times New Roman"/>
          <w:b/>
          <w:sz w:val="24"/>
          <w:szCs w:val="24"/>
          <w:lang w:val="ro-RO"/>
        </w:rPr>
        <w:t>/</w:t>
      </w:r>
      <w:r w:rsidR="005E2294">
        <w:rPr>
          <w:rFonts w:ascii="Times New Roman" w:hAnsi="Times New Roman" w:cs="Times New Roman"/>
          <w:b/>
          <w:sz w:val="24"/>
          <w:szCs w:val="24"/>
          <w:lang w:val="ro-RO"/>
        </w:rPr>
        <w:t>___</w:t>
      </w:r>
    </w:p>
    <w:p w:rsidR="002E1E20" w:rsidRDefault="005E2294" w:rsidP="005E2294">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w:t>
      </w:r>
      <w:r>
        <w:rPr>
          <w:rFonts w:ascii="Times New Roman" w:hAnsi="Times New Roman" w:cs="Times New Roman"/>
          <w:b/>
          <w:sz w:val="24"/>
          <w:szCs w:val="24"/>
          <w:lang w:val="en-US"/>
        </w:rPr>
        <w:t xml:space="preserve"> ______________2022</w:t>
      </w:r>
    </w:p>
    <w:p w:rsidR="002E1E20" w:rsidRDefault="002E1E20" w:rsidP="002E1E20">
      <w:pPr>
        <w:spacing w:after="0" w:line="240" w:lineRule="auto"/>
        <w:rPr>
          <w:rFonts w:ascii="Times New Roman" w:hAnsi="Times New Roman" w:cs="Times New Roman"/>
          <w:sz w:val="24"/>
          <w:szCs w:val="24"/>
          <w:lang w:val="ro-RO"/>
        </w:rPr>
      </w:pPr>
    </w:p>
    <w:p w:rsidR="002E1E20" w:rsidRDefault="002E1E20" w:rsidP="002E1E2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tarifelor la serviciile</w:t>
      </w:r>
    </w:p>
    <w:p w:rsidR="002E1E20" w:rsidRDefault="002E1E20" w:rsidP="002E1E2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 transport şi utilaje furnizate/prestate de</w:t>
      </w:r>
    </w:p>
    <w:p w:rsidR="002E1E20" w:rsidRPr="002E1E20" w:rsidRDefault="002E1E20" w:rsidP="002E1E2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ÎMDP ,,</w:t>
      </w:r>
      <w:proofErr w:type="spellStart"/>
      <w:r>
        <w:rPr>
          <w:rFonts w:ascii="Times New Roman" w:hAnsi="Times New Roman" w:cs="Times New Roman"/>
          <w:b/>
          <w:sz w:val="24"/>
          <w:szCs w:val="24"/>
          <w:lang w:val="ro-RO"/>
        </w:rPr>
        <w:t>Apă-Canal</w:t>
      </w:r>
      <w:proofErr w:type="spellEnd"/>
      <w:r>
        <w:rPr>
          <w:rFonts w:ascii="Times New Roman" w:hAnsi="Times New Roman" w:cs="Times New Roman"/>
          <w:b/>
          <w:sz w:val="24"/>
          <w:szCs w:val="24"/>
          <w:lang w:val="ro-RO"/>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p>
    <w:p w:rsidR="002E1E20" w:rsidRDefault="002E1E20" w:rsidP="005E2294">
      <w:pPr>
        <w:tabs>
          <w:tab w:val="left" w:pos="142"/>
        </w:tabs>
        <w:spacing w:after="0" w:line="240" w:lineRule="auto"/>
        <w:rPr>
          <w:rFonts w:ascii="Times New Roman" w:hAnsi="Times New Roman" w:cs="Times New Roman"/>
          <w:b/>
          <w:sz w:val="24"/>
          <w:szCs w:val="24"/>
          <w:lang w:val="ro-RO"/>
        </w:rPr>
      </w:pPr>
    </w:p>
    <w:p w:rsidR="002E1E20" w:rsidRDefault="002E1E20" w:rsidP="002E1E20">
      <w:pPr>
        <w:spacing w:after="0" w:line="240" w:lineRule="auto"/>
        <w:jc w:val="center"/>
        <w:rPr>
          <w:rFonts w:ascii="Times New Roman" w:hAnsi="Times New Roman" w:cs="Times New Roman"/>
          <w:sz w:val="24"/>
          <w:szCs w:val="24"/>
          <w:lang w:val="ro-RO"/>
        </w:rPr>
      </w:pPr>
    </w:p>
    <w:p w:rsidR="002E1E20" w:rsidRDefault="002E1E20" w:rsidP="005E229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art.7 alin.(2) </w:t>
      </w:r>
      <w:proofErr w:type="spellStart"/>
      <w:r>
        <w:rPr>
          <w:rFonts w:ascii="Times New Roman" w:hAnsi="Times New Roman" w:cs="Times New Roman"/>
          <w:sz w:val="24"/>
          <w:szCs w:val="24"/>
          <w:lang w:val="ro-RO"/>
        </w:rPr>
        <w:t>lit.j</w:t>
      </w:r>
      <w:proofErr w:type="spellEnd"/>
      <w:r>
        <w:rPr>
          <w:rFonts w:ascii="Times New Roman" w:hAnsi="Times New Roman" w:cs="Times New Roman"/>
          <w:sz w:val="24"/>
          <w:szCs w:val="24"/>
          <w:lang w:val="ro-RO"/>
        </w:rPr>
        <w:t xml:space="preserve">) din Legea 246/2017 privind întreprinderea de stat şi întreprinderea municipală; în conformitate cu art.14 (2) </w:t>
      </w:r>
      <w:proofErr w:type="spellStart"/>
      <w:r>
        <w:rPr>
          <w:rFonts w:ascii="Times New Roman" w:hAnsi="Times New Roman" w:cs="Times New Roman"/>
          <w:sz w:val="24"/>
          <w:szCs w:val="24"/>
          <w:lang w:val="ro-RO"/>
        </w:rPr>
        <w:t>lit.q</w:t>
      </w:r>
      <w:proofErr w:type="spellEnd"/>
      <w:r>
        <w:rPr>
          <w:rFonts w:ascii="Times New Roman" w:hAnsi="Times New Roman" w:cs="Times New Roman"/>
          <w:sz w:val="24"/>
          <w:szCs w:val="24"/>
          <w:lang w:val="ro-RO"/>
        </w:rPr>
        <w:t xml:space="preserve">) din Legea nr.436/2006 privind administrația publică locală cu modificările  şi  completările ulterioare; Legea nr.100/2017 privind actele normative cu modificările  şi  completările ulterioare; în baza Deciziei Consiliului orăşenesc nr.4/9 din 17.09.2012;  având avizele comisiilor  de specialitate,   Consiliul orăşenesc  Anenii  Noi, </w:t>
      </w:r>
    </w:p>
    <w:p w:rsidR="005E2294" w:rsidRDefault="005E2294" w:rsidP="002E1E20">
      <w:pPr>
        <w:spacing w:after="0" w:line="240" w:lineRule="auto"/>
        <w:jc w:val="both"/>
        <w:rPr>
          <w:rFonts w:ascii="Times New Roman" w:hAnsi="Times New Roman" w:cs="Times New Roman"/>
          <w:sz w:val="24"/>
          <w:szCs w:val="24"/>
          <w:lang w:val="ro-RO"/>
        </w:rPr>
      </w:pPr>
    </w:p>
    <w:p w:rsidR="005E2294" w:rsidRDefault="005E2294" w:rsidP="002E1E20">
      <w:pPr>
        <w:spacing w:after="0" w:line="240" w:lineRule="auto"/>
        <w:jc w:val="both"/>
        <w:rPr>
          <w:rFonts w:ascii="Times New Roman" w:hAnsi="Times New Roman" w:cs="Times New Roman"/>
          <w:sz w:val="24"/>
          <w:szCs w:val="24"/>
          <w:lang w:val="ro-RO"/>
        </w:rPr>
      </w:pPr>
    </w:p>
    <w:p w:rsidR="002E1E20" w:rsidRDefault="002E1E20" w:rsidP="002E1E2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5E2294" w:rsidRDefault="005E2294" w:rsidP="002E1E20">
      <w:pPr>
        <w:spacing w:after="0" w:line="240" w:lineRule="auto"/>
        <w:jc w:val="center"/>
        <w:rPr>
          <w:rFonts w:ascii="Times New Roman" w:hAnsi="Times New Roman" w:cs="Times New Roman"/>
          <w:b/>
          <w:bCs/>
          <w:sz w:val="24"/>
          <w:szCs w:val="24"/>
          <w:lang w:val="ro-RO"/>
        </w:rPr>
      </w:pPr>
    </w:p>
    <w:p w:rsidR="002E1E20" w:rsidRDefault="002E1E20" w:rsidP="002E1E20">
      <w:pPr>
        <w:spacing w:after="0" w:line="240" w:lineRule="auto"/>
        <w:rPr>
          <w:rFonts w:ascii="Times New Roman" w:hAnsi="Times New Roman" w:cs="Times New Roman"/>
          <w:b/>
          <w:bCs/>
          <w:sz w:val="24"/>
          <w:szCs w:val="24"/>
          <w:lang w:val="ro-RO"/>
        </w:rPr>
      </w:pPr>
    </w:p>
    <w:p w:rsidR="002E1E20" w:rsidRDefault="002E1E20" w:rsidP="002E1E20">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1. Se aprobă tarifele aplicate la serviciile de transport şi utilaje furnizate/prestate de ÎMDP ,,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Anenii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Noi</w:t>
      </w:r>
      <w:proofErr w:type="spellEnd"/>
      <w:r>
        <w:rPr>
          <w:rFonts w:ascii="Times New Roman" w:hAnsi="Times New Roman" w:cs="Times New Roman"/>
          <w:bCs/>
          <w:sz w:val="24"/>
          <w:szCs w:val="24"/>
          <w:lang w:val="en-US"/>
        </w:rPr>
        <w:t xml:space="preserve">, conform </w:t>
      </w:r>
      <w:proofErr w:type="spellStart"/>
      <w:r>
        <w:rPr>
          <w:rFonts w:ascii="Times New Roman" w:hAnsi="Times New Roman" w:cs="Times New Roman"/>
          <w:bCs/>
          <w:sz w:val="24"/>
          <w:szCs w:val="24"/>
          <w:lang w:val="en-US"/>
        </w:rPr>
        <w:t>anexei</w:t>
      </w:r>
      <w:proofErr w:type="spellEnd"/>
      <w:r>
        <w:rPr>
          <w:rFonts w:ascii="Times New Roman" w:hAnsi="Times New Roman" w:cs="Times New Roman"/>
          <w:bCs/>
          <w:sz w:val="24"/>
          <w:szCs w:val="24"/>
          <w:lang w:val="en-US"/>
        </w:rPr>
        <w:t xml:space="preserve"> 1.</w:t>
      </w:r>
    </w:p>
    <w:p w:rsidR="002E1E20" w:rsidRDefault="002E1E20" w:rsidP="002E1E20">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en-US"/>
        </w:rPr>
        <w:t xml:space="preserve">2. </w:t>
      </w:r>
      <w:proofErr w:type="spellStart"/>
      <w:r>
        <w:rPr>
          <w:rFonts w:ascii="Times New Roman" w:hAnsi="Times New Roman" w:cs="Times New Roman"/>
          <w:bCs/>
          <w:sz w:val="24"/>
          <w:szCs w:val="24"/>
          <w:lang w:val="en-US"/>
        </w:rPr>
        <w:t>Tarifele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aprobate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sunt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obligatorii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pentru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aplicarea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activitatea</w:t>
      </w:r>
      <w:proofErr w:type="spell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ro-RO"/>
        </w:rPr>
        <w:t>ÎMDP ,</w:t>
      </w:r>
      <w:proofErr w:type="gramEnd"/>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 Anenii Noi.</w:t>
      </w:r>
    </w:p>
    <w:p w:rsidR="002E1E20" w:rsidRDefault="002E1E20" w:rsidP="002E1E2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2E1E20" w:rsidRDefault="002E1E20" w:rsidP="002E1E2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2E1E20" w:rsidRDefault="002E1E20" w:rsidP="002E1E2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2E1E20" w:rsidRDefault="002E1E20" w:rsidP="002E1E2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5E2294" w:rsidRDefault="005E2294" w:rsidP="002E1E20">
      <w:pPr>
        <w:spacing w:after="0" w:line="240" w:lineRule="auto"/>
        <w:contextualSpacing/>
        <w:jc w:val="both"/>
        <w:rPr>
          <w:rFonts w:ascii="Times New Roman" w:eastAsia="Times New Roman" w:hAnsi="Times New Roman" w:cs="Times New Roman"/>
          <w:sz w:val="24"/>
          <w:szCs w:val="24"/>
          <w:lang w:val="ro-RO"/>
        </w:rPr>
      </w:pPr>
    </w:p>
    <w:p w:rsidR="005E2294" w:rsidRDefault="005E2294" w:rsidP="002E1E20">
      <w:pPr>
        <w:spacing w:after="0" w:line="240" w:lineRule="auto"/>
        <w:contextualSpacing/>
        <w:jc w:val="both"/>
        <w:rPr>
          <w:rFonts w:ascii="Times New Roman" w:eastAsia="Times New Roman" w:hAnsi="Times New Roman" w:cs="Times New Roman"/>
          <w:sz w:val="24"/>
          <w:szCs w:val="24"/>
          <w:lang w:val="ro-RO"/>
        </w:rPr>
      </w:pPr>
    </w:p>
    <w:p w:rsidR="005E2294" w:rsidRDefault="005E2294" w:rsidP="002E1E20">
      <w:pPr>
        <w:spacing w:after="0" w:line="240" w:lineRule="auto"/>
        <w:contextualSpacing/>
        <w:jc w:val="both"/>
        <w:rPr>
          <w:rFonts w:ascii="Times New Roman" w:eastAsia="Times New Roman" w:hAnsi="Times New Roman" w:cs="Times New Roman"/>
          <w:sz w:val="24"/>
          <w:szCs w:val="24"/>
          <w:lang w:val="ro-RO"/>
        </w:rPr>
      </w:pPr>
    </w:p>
    <w:p w:rsidR="005E2294" w:rsidRDefault="005E2294" w:rsidP="002E1E20">
      <w:pPr>
        <w:spacing w:after="0" w:line="240" w:lineRule="auto"/>
        <w:contextualSpacing/>
        <w:jc w:val="both"/>
        <w:rPr>
          <w:rFonts w:ascii="Times New Roman" w:eastAsia="Times New Roman" w:hAnsi="Times New Roman" w:cs="Times New Roman"/>
          <w:sz w:val="24"/>
          <w:szCs w:val="24"/>
          <w:lang w:val="ro-RO"/>
        </w:rPr>
      </w:pPr>
    </w:p>
    <w:p w:rsidR="002E1E20" w:rsidRDefault="002E1E20" w:rsidP="002E1E20">
      <w:pPr>
        <w:spacing w:after="0" w:line="240" w:lineRule="auto"/>
        <w:contextualSpacing/>
        <w:jc w:val="both"/>
        <w:rPr>
          <w:rFonts w:ascii="Times New Roman" w:eastAsia="Times New Roman" w:hAnsi="Times New Roman" w:cs="Times New Roman"/>
          <w:color w:val="000000"/>
          <w:sz w:val="24"/>
          <w:szCs w:val="24"/>
          <w:lang w:val="ro-RO"/>
        </w:rPr>
      </w:pPr>
    </w:p>
    <w:p w:rsidR="002E1E20" w:rsidRDefault="002E1E20" w:rsidP="005E2294">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Președintele ședinței:</w:t>
      </w:r>
    </w:p>
    <w:p w:rsidR="002E1E20" w:rsidRDefault="002E1E20" w:rsidP="005E2294">
      <w:pPr>
        <w:spacing w:after="0" w:line="240" w:lineRule="auto"/>
        <w:jc w:val="both"/>
        <w:rPr>
          <w:rFonts w:ascii="Times New Roman" w:hAnsi="Times New Roman" w:cs="Times New Roman"/>
          <w:b/>
          <w:sz w:val="24"/>
          <w:szCs w:val="24"/>
          <w:lang w:val="ro-RO"/>
        </w:rPr>
      </w:pPr>
    </w:p>
    <w:p w:rsidR="002E1E20" w:rsidRDefault="002E1E20" w:rsidP="005E2294">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2E1E20" w:rsidRDefault="002E1E20" w:rsidP="005E2294">
      <w:pPr>
        <w:tabs>
          <w:tab w:val="left" w:pos="142"/>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al Consiliului orășenesc                            </w:t>
      </w:r>
      <w:r w:rsidR="005E229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Rodica Melnic</w:t>
      </w:r>
    </w:p>
    <w:p w:rsidR="002E1E20" w:rsidRDefault="002E1E20" w:rsidP="002E1E2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2E1E20" w:rsidRDefault="002E1E20" w:rsidP="002E1E20">
      <w:pPr>
        <w:spacing w:after="0" w:line="240" w:lineRule="auto"/>
        <w:rPr>
          <w:rFonts w:ascii="Times New Roman" w:hAnsi="Times New Roman" w:cs="Times New Roman"/>
          <w:sz w:val="24"/>
          <w:szCs w:val="24"/>
          <w:lang w:val="ro-RO"/>
        </w:rPr>
      </w:pPr>
    </w:p>
    <w:p w:rsidR="002E1E20" w:rsidRPr="005E2294" w:rsidRDefault="000B785B" w:rsidP="002E1E2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Votat:  pro -  , contra - </w:t>
      </w:r>
      <w:r w:rsidR="002E1E20" w:rsidRPr="005E2294">
        <w:rPr>
          <w:rFonts w:ascii="Times New Roman" w:hAnsi="Times New Roman" w:cs="Times New Roman"/>
          <w:sz w:val="24"/>
          <w:szCs w:val="24"/>
          <w:lang w:val="ro-RO"/>
        </w:rPr>
        <w:t>, abţinut -</w:t>
      </w:r>
      <w:r w:rsidR="005E2294">
        <w:rPr>
          <w:rFonts w:ascii="Times New Roman" w:hAnsi="Times New Roman" w:cs="Times New Roman"/>
          <w:sz w:val="24"/>
          <w:szCs w:val="24"/>
          <w:lang w:val="ro-RO"/>
        </w:rPr>
        <w:t xml:space="preserve"> </w:t>
      </w:r>
    </w:p>
    <w:p w:rsidR="005E2294" w:rsidRDefault="005E2294" w:rsidP="002E1E20">
      <w:pPr>
        <w:spacing w:after="0" w:line="240" w:lineRule="auto"/>
        <w:rPr>
          <w:rFonts w:ascii="Times New Roman" w:hAnsi="Times New Roman" w:cs="Times New Roman"/>
          <w:b/>
          <w:sz w:val="24"/>
          <w:szCs w:val="24"/>
          <w:lang w:val="ro-RO"/>
        </w:rPr>
      </w:pPr>
    </w:p>
    <w:p w:rsidR="005E2294" w:rsidRDefault="005E2294" w:rsidP="002E1E20">
      <w:pPr>
        <w:spacing w:after="0" w:line="240" w:lineRule="auto"/>
        <w:rPr>
          <w:rFonts w:ascii="Times New Roman" w:hAnsi="Times New Roman" w:cs="Times New Roman"/>
          <w:b/>
          <w:sz w:val="24"/>
          <w:szCs w:val="24"/>
          <w:lang w:val="ro-RO"/>
        </w:rPr>
      </w:pPr>
    </w:p>
    <w:p w:rsidR="005E2294" w:rsidRDefault="005E2294" w:rsidP="002E1E20">
      <w:pPr>
        <w:spacing w:after="0" w:line="240" w:lineRule="auto"/>
        <w:rPr>
          <w:rFonts w:ascii="Times New Roman" w:hAnsi="Times New Roman" w:cs="Times New Roman"/>
          <w:b/>
          <w:sz w:val="24"/>
          <w:szCs w:val="24"/>
          <w:lang w:val="ro-RO"/>
        </w:rPr>
      </w:pPr>
    </w:p>
    <w:p w:rsidR="002E1E20" w:rsidRDefault="002E1E20" w:rsidP="002E1E20">
      <w:pPr>
        <w:spacing w:after="0" w:line="240" w:lineRule="auto"/>
        <w:jc w:val="right"/>
        <w:rPr>
          <w:rFonts w:ascii="Times New Roman" w:hAnsi="Times New Roman" w:cs="Times New Roman"/>
          <w:sz w:val="20"/>
          <w:szCs w:val="20"/>
          <w:lang w:val="ro-RO"/>
        </w:rPr>
      </w:pPr>
      <w:proofErr w:type="spellStart"/>
      <w:proofErr w:type="gramStart"/>
      <w:r w:rsidRPr="00261D7B">
        <w:rPr>
          <w:rFonts w:ascii="Times New Roman" w:hAnsi="Times New Roman" w:cs="Times New Roman"/>
          <w:sz w:val="20"/>
          <w:szCs w:val="20"/>
          <w:lang w:val="en-US"/>
        </w:rPr>
        <w:t>Anexa</w:t>
      </w:r>
      <w:proofErr w:type="spellEnd"/>
      <w:r w:rsidRPr="00261D7B">
        <w:rPr>
          <w:rFonts w:ascii="Times New Roman" w:hAnsi="Times New Roman" w:cs="Times New Roman"/>
          <w:sz w:val="20"/>
          <w:szCs w:val="20"/>
          <w:lang w:val="en-US"/>
        </w:rPr>
        <w:t xml:space="preserve"> </w:t>
      </w:r>
      <w:r w:rsidRPr="00DC65D2">
        <w:rPr>
          <w:rFonts w:ascii="Times New Roman" w:hAnsi="Times New Roman" w:cs="Times New Roman"/>
          <w:sz w:val="20"/>
          <w:szCs w:val="20"/>
          <w:lang w:val="ro-RO"/>
        </w:rPr>
        <w:t>nr.</w:t>
      </w:r>
      <w:proofErr w:type="gramEnd"/>
      <w:r w:rsidRPr="00DC65D2">
        <w:rPr>
          <w:rFonts w:ascii="Times New Roman" w:hAnsi="Times New Roman" w:cs="Times New Roman"/>
          <w:sz w:val="20"/>
          <w:szCs w:val="20"/>
          <w:lang w:val="ro-RO"/>
        </w:rPr>
        <w:t xml:space="preserve"> 1</w:t>
      </w:r>
    </w:p>
    <w:p w:rsidR="002E1E20" w:rsidRPr="000A128F" w:rsidRDefault="002E1E20" w:rsidP="002E1E20">
      <w:pPr>
        <w:spacing w:after="0" w:line="240" w:lineRule="auto"/>
        <w:jc w:val="right"/>
        <w:rPr>
          <w:rFonts w:ascii="Times New Roman" w:hAnsi="Times New Roman" w:cs="Times New Roman"/>
          <w:sz w:val="20"/>
          <w:szCs w:val="20"/>
          <w:lang w:val="ro-RO"/>
        </w:rPr>
      </w:pPr>
      <w:r w:rsidRPr="000A128F">
        <w:rPr>
          <w:rFonts w:ascii="Times New Roman" w:hAnsi="Times New Roman" w:cs="Times New Roman"/>
          <w:sz w:val="20"/>
          <w:szCs w:val="20"/>
          <w:lang w:val="ro-RO"/>
        </w:rPr>
        <w:t xml:space="preserve">              la decizia CO Anenii Noi</w:t>
      </w:r>
    </w:p>
    <w:p w:rsidR="000A128F" w:rsidRPr="000A128F" w:rsidRDefault="005E2294" w:rsidP="000A128F">
      <w:pPr>
        <w:spacing w:after="0" w:line="240" w:lineRule="auto"/>
        <w:jc w:val="right"/>
        <w:rPr>
          <w:rFonts w:ascii="Times New Roman" w:hAnsi="Times New Roman" w:cs="Times New Roman"/>
          <w:sz w:val="20"/>
          <w:szCs w:val="20"/>
          <w:lang w:val="ro-RO"/>
        </w:rPr>
      </w:pPr>
      <w:r w:rsidRPr="000A128F">
        <w:rPr>
          <w:rFonts w:ascii="Times New Roman" w:hAnsi="Times New Roman" w:cs="Times New Roman"/>
          <w:sz w:val="20"/>
          <w:szCs w:val="20"/>
          <w:lang w:val="ro-RO"/>
        </w:rPr>
        <w:t>nr.5/___</w:t>
      </w:r>
      <w:r w:rsidR="002E1E20" w:rsidRPr="000A128F">
        <w:rPr>
          <w:rFonts w:ascii="Times New Roman" w:hAnsi="Times New Roman" w:cs="Times New Roman"/>
          <w:sz w:val="20"/>
          <w:szCs w:val="20"/>
          <w:lang w:val="ro-RO"/>
        </w:rPr>
        <w:t xml:space="preserve">din </w:t>
      </w:r>
      <w:r w:rsidRPr="000A128F">
        <w:rPr>
          <w:rFonts w:ascii="Times New Roman" w:hAnsi="Times New Roman" w:cs="Times New Roman"/>
          <w:sz w:val="20"/>
          <w:szCs w:val="20"/>
          <w:lang w:val="ro-RO"/>
        </w:rPr>
        <w:t>___________ 202</w:t>
      </w:r>
      <w:r w:rsidR="000A128F" w:rsidRPr="000A128F">
        <w:rPr>
          <w:rFonts w:ascii="Times New Roman" w:hAnsi="Times New Roman" w:cs="Times New Roman"/>
          <w:sz w:val="20"/>
          <w:szCs w:val="20"/>
          <w:lang w:val="ro-RO"/>
        </w:rPr>
        <w:t>2</w:t>
      </w:r>
    </w:p>
    <w:tbl>
      <w:tblPr>
        <w:tblStyle w:val="a5"/>
        <w:tblW w:w="11024" w:type="dxa"/>
        <w:tblInd w:w="-318" w:type="dxa"/>
        <w:tblLayout w:type="fixed"/>
        <w:tblLook w:val="04A0"/>
      </w:tblPr>
      <w:tblGrid>
        <w:gridCol w:w="676"/>
        <w:gridCol w:w="5137"/>
        <w:gridCol w:w="1525"/>
        <w:gridCol w:w="1134"/>
        <w:gridCol w:w="851"/>
        <w:gridCol w:w="850"/>
        <w:gridCol w:w="851"/>
      </w:tblGrid>
      <w:tr w:rsidR="000A128F" w:rsidRPr="000A128F" w:rsidTr="000A128F">
        <w:trPr>
          <w:trHeight w:val="874"/>
        </w:trPr>
        <w:tc>
          <w:tcPr>
            <w:tcW w:w="676" w:type="dxa"/>
            <w:hideMark/>
          </w:tcPr>
          <w:p w:rsidR="000A128F" w:rsidRPr="000A128F" w:rsidRDefault="000A128F" w:rsidP="00163481">
            <w:pPr>
              <w:jc w:val="center"/>
              <w:rPr>
                <w:rFonts w:ascii="Times New Roman" w:hAnsi="Times New Roman" w:cs="Times New Roman"/>
                <w:b/>
                <w:bCs/>
                <w:sz w:val="24"/>
                <w:szCs w:val="24"/>
              </w:rPr>
            </w:pPr>
          </w:p>
          <w:p w:rsidR="000A128F" w:rsidRPr="000A128F" w:rsidRDefault="000A128F" w:rsidP="00163481">
            <w:pPr>
              <w:jc w:val="center"/>
              <w:rPr>
                <w:rFonts w:ascii="Times New Roman" w:hAnsi="Times New Roman" w:cs="Times New Roman"/>
                <w:b/>
                <w:bCs/>
                <w:sz w:val="24"/>
                <w:szCs w:val="24"/>
                <w:lang w:val="ro-RO"/>
              </w:rPr>
            </w:pPr>
            <w:proofErr w:type="spellStart"/>
            <w:r w:rsidRPr="000A128F">
              <w:rPr>
                <w:rFonts w:ascii="Times New Roman" w:hAnsi="Times New Roman" w:cs="Times New Roman"/>
                <w:b/>
                <w:bCs/>
                <w:sz w:val="24"/>
                <w:szCs w:val="24"/>
              </w:rPr>
              <w:t>Nr</w:t>
            </w:r>
            <w:proofErr w:type="spellEnd"/>
            <w:r>
              <w:rPr>
                <w:rFonts w:ascii="Times New Roman" w:hAnsi="Times New Roman" w:cs="Times New Roman"/>
                <w:b/>
                <w:bCs/>
                <w:sz w:val="24"/>
                <w:szCs w:val="24"/>
                <w:lang w:val="ro-RO"/>
              </w:rPr>
              <w:t>.d/o</w:t>
            </w:r>
          </w:p>
        </w:tc>
        <w:tc>
          <w:tcPr>
            <w:tcW w:w="5137" w:type="dxa"/>
            <w:hideMark/>
          </w:tcPr>
          <w:p w:rsidR="000A128F" w:rsidRPr="000A128F" w:rsidRDefault="000A128F" w:rsidP="00163481">
            <w:pPr>
              <w:jc w:val="center"/>
              <w:rPr>
                <w:rFonts w:ascii="Times New Roman" w:hAnsi="Times New Roman" w:cs="Times New Roman"/>
                <w:b/>
                <w:bCs/>
                <w:sz w:val="24"/>
                <w:szCs w:val="24"/>
                <w:lang w:val="en-US"/>
              </w:rPr>
            </w:pPr>
          </w:p>
          <w:p w:rsidR="000A128F" w:rsidRPr="000A128F" w:rsidRDefault="000A128F" w:rsidP="00163481">
            <w:pPr>
              <w:jc w:val="center"/>
              <w:rPr>
                <w:rFonts w:ascii="Times New Roman" w:hAnsi="Times New Roman" w:cs="Times New Roman"/>
                <w:b/>
                <w:bCs/>
                <w:sz w:val="24"/>
                <w:szCs w:val="24"/>
                <w:lang w:val="en-US"/>
              </w:rPr>
            </w:pPr>
            <w:proofErr w:type="spellStart"/>
            <w:r w:rsidRPr="000A128F">
              <w:rPr>
                <w:rFonts w:ascii="Times New Roman" w:hAnsi="Times New Roman" w:cs="Times New Roman"/>
                <w:b/>
                <w:bCs/>
                <w:sz w:val="24"/>
                <w:szCs w:val="24"/>
                <w:lang w:val="en-US"/>
              </w:rPr>
              <w:t>servicii</w:t>
            </w:r>
            <w:proofErr w:type="spellEnd"/>
            <w:r w:rsidRPr="000A128F">
              <w:rPr>
                <w:rFonts w:ascii="Times New Roman" w:hAnsi="Times New Roman" w:cs="Times New Roman"/>
                <w:b/>
                <w:bCs/>
                <w:sz w:val="24"/>
                <w:szCs w:val="24"/>
                <w:lang w:val="en-US"/>
              </w:rPr>
              <w:t xml:space="preserve"> de transport </w:t>
            </w:r>
            <w:proofErr w:type="spellStart"/>
            <w:r w:rsidRPr="000A128F">
              <w:rPr>
                <w:rFonts w:ascii="Times New Roman" w:hAnsi="Times New Roman" w:cs="Times New Roman"/>
                <w:b/>
                <w:bCs/>
                <w:sz w:val="24"/>
                <w:szCs w:val="24"/>
                <w:lang w:val="en-US"/>
              </w:rPr>
              <w:t>si</w:t>
            </w:r>
            <w:proofErr w:type="spellEnd"/>
            <w:r w:rsidRPr="000A128F">
              <w:rPr>
                <w:rFonts w:ascii="Times New Roman" w:hAnsi="Times New Roman" w:cs="Times New Roman"/>
                <w:b/>
                <w:bCs/>
                <w:sz w:val="24"/>
                <w:szCs w:val="24"/>
                <w:lang w:val="en-US"/>
              </w:rPr>
              <w:t xml:space="preserve"> </w:t>
            </w:r>
            <w:proofErr w:type="spellStart"/>
            <w:r w:rsidRPr="000A128F">
              <w:rPr>
                <w:rFonts w:ascii="Times New Roman" w:hAnsi="Times New Roman" w:cs="Times New Roman"/>
                <w:b/>
                <w:bCs/>
                <w:sz w:val="24"/>
                <w:szCs w:val="24"/>
                <w:lang w:val="en-US"/>
              </w:rPr>
              <w:t>utilaje</w:t>
            </w:r>
            <w:proofErr w:type="spellEnd"/>
            <w:r w:rsidRPr="000A128F">
              <w:rPr>
                <w:rFonts w:ascii="Times New Roman" w:hAnsi="Times New Roman" w:cs="Times New Roman"/>
                <w:b/>
                <w:bCs/>
                <w:sz w:val="24"/>
                <w:szCs w:val="24"/>
                <w:lang w:val="en-US"/>
              </w:rPr>
              <w:t xml:space="preserve"> :</w:t>
            </w:r>
          </w:p>
        </w:tc>
        <w:tc>
          <w:tcPr>
            <w:tcW w:w="1525" w:type="dxa"/>
            <w:hideMark/>
          </w:tcPr>
          <w:p w:rsidR="000A128F" w:rsidRPr="000A128F" w:rsidRDefault="000A128F" w:rsidP="00163481">
            <w:pPr>
              <w:ind w:left="98" w:hanging="98"/>
              <w:jc w:val="center"/>
              <w:rPr>
                <w:rFonts w:ascii="Times New Roman" w:hAnsi="Times New Roman" w:cs="Times New Roman"/>
                <w:b/>
                <w:bCs/>
                <w:sz w:val="24"/>
                <w:szCs w:val="24"/>
                <w:lang w:val="en-US"/>
              </w:rPr>
            </w:pPr>
          </w:p>
        </w:tc>
        <w:tc>
          <w:tcPr>
            <w:tcW w:w="1134" w:type="dxa"/>
            <w:hideMark/>
          </w:tcPr>
          <w:p w:rsidR="000A128F" w:rsidRPr="000A128F" w:rsidRDefault="000A128F" w:rsidP="00163481">
            <w:pPr>
              <w:jc w:val="center"/>
              <w:rPr>
                <w:rFonts w:ascii="Times New Roman" w:hAnsi="Times New Roman" w:cs="Times New Roman"/>
                <w:b/>
                <w:bCs/>
                <w:sz w:val="24"/>
                <w:szCs w:val="24"/>
              </w:rPr>
            </w:pPr>
            <w:proofErr w:type="spellStart"/>
            <w:r w:rsidRPr="000A128F">
              <w:rPr>
                <w:rFonts w:ascii="Times New Roman" w:hAnsi="Times New Roman" w:cs="Times New Roman"/>
                <w:b/>
                <w:bCs/>
                <w:sz w:val="24"/>
                <w:szCs w:val="24"/>
              </w:rPr>
              <w:t>unitate</w:t>
            </w:r>
            <w:proofErr w:type="spellEnd"/>
            <w:r w:rsidRPr="000A128F">
              <w:rPr>
                <w:rFonts w:ascii="Times New Roman" w:hAnsi="Times New Roman" w:cs="Times New Roman"/>
                <w:b/>
                <w:bCs/>
                <w:sz w:val="24"/>
                <w:szCs w:val="24"/>
              </w:rPr>
              <w:t xml:space="preserve"> </w:t>
            </w:r>
            <w:proofErr w:type="spellStart"/>
            <w:r w:rsidRPr="000A128F">
              <w:rPr>
                <w:rFonts w:ascii="Times New Roman" w:hAnsi="Times New Roman" w:cs="Times New Roman"/>
                <w:b/>
                <w:bCs/>
                <w:sz w:val="24"/>
                <w:szCs w:val="24"/>
              </w:rPr>
              <w:t>de</w:t>
            </w:r>
            <w:proofErr w:type="spellEnd"/>
            <w:r w:rsidRPr="000A128F">
              <w:rPr>
                <w:rFonts w:ascii="Times New Roman" w:hAnsi="Times New Roman" w:cs="Times New Roman"/>
                <w:b/>
                <w:bCs/>
                <w:sz w:val="24"/>
                <w:szCs w:val="24"/>
              </w:rPr>
              <w:t xml:space="preserve"> </w:t>
            </w:r>
            <w:proofErr w:type="spellStart"/>
            <w:r w:rsidRPr="000A128F">
              <w:rPr>
                <w:rFonts w:ascii="Times New Roman" w:hAnsi="Times New Roman" w:cs="Times New Roman"/>
                <w:b/>
                <w:bCs/>
                <w:sz w:val="24"/>
                <w:szCs w:val="24"/>
              </w:rPr>
              <w:t>măsură</w:t>
            </w:r>
            <w:proofErr w:type="spellEnd"/>
          </w:p>
        </w:tc>
        <w:tc>
          <w:tcPr>
            <w:tcW w:w="851" w:type="dxa"/>
            <w:hideMark/>
          </w:tcPr>
          <w:p w:rsidR="000A128F" w:rsidRPr="000A128F" w:rsidRDefault="000A128F" w:rsidP="00163481">
            <w:pPr>
              <w:jc w:val="center"/>
              <w:rPr>
                <w:rFonts w:ascii="Times New Roman" w:hAnsi="Times New Roman" w:cs="Times New Roman"/>
                <w:b/>
                <w:bCs/>
                <w:sz w:val="24"/>
                <w:szCs w:val="24"/>
              </w:rPr>
            </w:pPr>
            <w:r w:rsidRPr="000A128F">
              <w:rPr>
                <w:rFonts w:ascii="Times New Roman" w:hAnsi="Times New Roman" w:cs="Times New Roman"/>
                <w:b/>
                <w:bCs/>
                <w:sz w:val="24"/>
                <w:szCs w:val="24"/>
              </w:rPr>
              <w:t xml:space="preserve">preț </w:t>
            </w:r>
            <w:proofErr w:type="spellStart"/>
            <w:r w:rsidRPr="000A128F">
              <w:rPr>
                <w:rFonts w:ascii="Times New Roman" w:hAnsi="Times New Roman" w:cs="Times New Roman"/>
                <w:b/>
                <w:bCs/>
                <w:sz w:val="24"/>
                <w:szCs w:val="24"/>
              </w:rPr>
              <w:t>fără</w:t>
            </w:r>
            <w:proofErr w:type="spellEnd"/>
            <w:r w:rsidRPr="000A128F">
              <w:rPr>
                <w:rFonts w:ascii="Times New Roman" w:hAnsi="Times New Roman" w:cs="Times New Roman"/>
                <w:b/>
                <w:bCs/>
                <w:sz w:val="24"/>
                <w:szCs w:val="24"/>
              </w:rPr>
              <w:t xml:space="preserve"> TVA</w:t>
            </w:r>
          </w:p>
        </w:tc>
        <w:tc>
          <w:tcPr>
            <w:tcW w:w="850" w:type="dxa"/>
            <w:noWrap/>
            <w:hideMark/>
          </w:tcPr>
          <w:p w:rsidR="000A128F" w:rsidRPr="000A128F" w:rsidRDefault="000A128F" w:rsidP="00163481">
            <w:pPr>
              <w:jc w:val="center"/>
              <w:rPr>
                <w:rFonts w:ascii="Times New Roman" w:hAnsi="Times New Roman" w:cs="Times New Roman"/>
                <w:b/>
                <w:bCs/>
                <w:sz w:val="24"/>
                <w:szCs w:val="24"/>
              </w:rPr>
            </w:pPr>
          </w:p>
          <w:p w:rsidR="000A128F" w:rsidRPr="000A128F" w:rsidRDefault="000A128F" w:rsidP="00163481">
            <w:pPr>
              <w:jc w:val="center"/>
              <w:rPr>
                <w:rFonts w:ascii="Times New Roman" w:hAnsi="Times New Roman" w:cs="Times New Roman"/>
                <w:b/>
                <w:bCs/>
                <w:sz w:val="24"/>
                <w:szCs w:val="24"/>
              </w:rPr>
            </w:pPr>
            <w:r w:rsidRPr="000A128F">
              <w:rPr>
                <w:rFonts w:ascii="Times New Roman" w:hAnsi="Times New Roman" w:cs="Times New Roman"/>
                <w:b/>
                <w:bCs/>
                <w:sz w:val="24"/>
                <w:szCs w:val="24"/>
              </w:rPr>
              <w:t>TVA</w:t>
            </w:r>
          </w:p>
        </w:tc>
        <w:tc>
          <w:tcPr>
            <w:tcW w:w="851" w:type="dxa"/>
            <w:hideMark/>
          </w:tcPr>
          <w:p w:rsidR="000A128F" w:rsidRPr="000A128F" w:rsidRDefault="000A128F" w:rsidP="00163481">
            <w:pPr>
              <w:jc w:val="center"/>
              <w:rPr>
                <w:rFonts w:ascii="Times New Roman" w:hAnsi="Times New Roman" w:cs="Times New Roman"/>
                <w:b/>
                <w:bCs/>
                <w:sz w:val="24"/>
                <w:szCs w:val="24"/>
              </w:rPr>
            </w:pPr>
            <w:r w:rsidRPr="000A128F">
              <w:rPr>
                <w:rFonts w:ascii="Times New Roman" w:hAnsi="Times New Roman" w:cs="Times New Roman"/>
                <w:b/>
                <w:bCs/>
                <w:sz w:val="24"/>
                <w:szCs w:val="24"/>
              </w:rPr>
              <w:t xml:space="preserve">preț </w:t>
            </w:r>
            <w:proofErr w:type="spellStart"/>
            <w:r w:rsidRPr="000A128F">
              <w:rPr>
                <w:rFonts w:ascii="Times New Roman" w:hAnsi="Times New Roman" w:cs="Times New Roman"/>
                <w:b/>
                <w:bCs/>
                <w:sz w:val="24"/>
                <w:szCs w:val="24"/>
              </w:rPr>
              <w:t>cu</w:t>
            </w:r>
            <w:proofErr w:type="spellEnd"/>
            <w:r w:rsidRPr="000A128F">
              <w:rPr>
                <w:rFonts w:ascii="Times New Roman" w:hAnsi="Times New Roman" w:cs="Times New Roman"/>
                <w:b/>
                <w:bCs/>
                <w:sz w:val="24"/>
                <w:szCs w:val="24"/>
              </w:rPr>
              <w:t xml:space="preserve"> TVA</w:t>
            </w:r>
          </w:p>
        </w:tc>
      </w:tr>
      <w:tr w:rsidR="000A128F" w:rsidRPr="000A128F" w:rsidTr="000A128F">
        <w:trPr>
          <w:trHeight w:val="291"/>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w:t>
            </w:r>
          </w:p>
        </w:tc>
        <w:tc>
          <w:tcPr>
            <w:tcW w:w="5137" w:type="dxa"/>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transport</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cu</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basculantă</w:t>
            </w:r>
            <w:proofErr w:type="spellEnd"/>
            <w:r w:rsidRPr="000A128F">
              <w:rPr>
                <w:rFonts w:ascii="Times New Roman" w:hAnsi="Times New Roman" w:cs="Times New Roman"/>
                <w:b/>
                <w:bCs/>
              </w:rPr>
              <w:t xml:space="preserve"> SAZ -3507 </w:t>
            </w:r>
          </w:p>
        </w:tc>
        <w:tc>
          <w:tcPr>
            <w:tcW w:w="1525"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w:t>
            </w:r>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336,74</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67,35</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404,09</w:t>
            </w:r>
          </w:p>
        </w:tc>
      </w:tr>
      <w:tr w:rsidR="000A128F" w:rsidRPr="000A128F" w:rsidTr="000A128F">
        <w:trPr>
          <w:trHeight w:val="26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w:t>
            </w:r>
          </w:p>
        </w:tc>
        <w:tc>
          <w:tcPr>
            <w:tcW w:w="5137" w:type="dxa"/>
            <w:hideMark/>
          </w:tcPr>
          <w:p w:rsidR="000A128F" w:rsidRPr="000A128F" w:rsidRDefault="000A128F" w:rsidP="00163481">
            <w:pPr>
              <w:rPr>
                <w:rFonts w:ascii="Times New Roman" w:hAnsi="Times New Roman" w:cs="Times New Roman"/>
                <w:i/>
                <w:iCs/>
                <w:lang w:val="en-US"/>
              </w:rPr>
            </w:pPr>
            <w:proofErr w:type="spellStart"/>
            <w:r w:rsidRPr="000A128F">
              <w:rPr>
                <w:rFonts w:ascii="Times New Roman" w:hAnsi="Times New Roman" w:cs="Times New Roman"/>
                <w:i/>
                <w:iCs/>
                <w:lang w:val="en-US"/>
              </w:rPr>
              <w:t>costului</w:t>
            </w:r>
            <w:proofErr w:type="spellEnd"/>
            <w:r w:rsidRPr="000A128F">
              <w:rPr>
                <w:rFonts w:ascii="Times New Roman" w:hAnsi="Times New Roman" w:cs="Times New Roman"/>
                <w:i/>
                <w:iCs/>
                <w:lang w:val="en-US"/>
              </w:rPr>
              <w:t xml:space="preserve"> 1 km </w:t>
            </w:r>
            <w:proofErr w:type="spellStart"/>
            <w:r w:rsidRPr="000A128F">
              <w:rPr>
                <w:rFonts w:ascii="Times New Roman" w:hAnsi="Times New Roman" w:cs="Times New Roman"/>
                <w:i/>
                <w:iCs/>
                <w:lang w:val="en-US"/>
              </w:rPr>
              <w:t>parcurs</w:t>
            </w:r>
            <w:proofErr w:type="spellEnd"/>
            <w:r w:rsidRPr="000A128F">
              <w:rPr>
                <w:rFonts w:ascii="Times New Roman" w:hAnsi="Times New Roman" w:cs="Times New Roman"/>
                <w:i/>
                <w:iCs/>
                <w:lang w:val="en-US"/>
              </w:rPr>
              <w:t xml:space="preserve"> </w:t>
            </w:r>
            <w:proofErr w:type="spellStart"/>
            <w:r w:rsidRPr="000A128F">
              <w:rPr>
                <w:rFonts w:ascii="Times New Roman" w:hAnsi="Times New Roman" w:cs="Times New Roman"/>
                <w:i/>
                <w:iCs/>
                <w:lang w:val="en-US"/>
              </w:rPr>
              <w:t>basculantă</w:t>
            </w:r>
            <w:proofErr w:type="spellEnd"/>
            <w:r w:rsidRPr="000A128F">
              <w:rPr>
                <w:rFonts w:ascii="Times New Roman" w:hAnsi="Times New Roman" w:cs="Times New Roman"/>
                <w:i/>
                <w:iCs/>
                <w:lang w:val="en-US"/>
              </w:rPr>
              <w:t xml:space="preserve"> SAZ -3507</w:t>
            </w:r>
          </w:p>
        </w:tc>
        <w:tc>
          <w:tcPr>
            <w:tcW w:w="1525" w:type="dxa"/>
            <w:noWrap/>
            <w:hideMark/>
          </w:tcPr>
          <w:p w:rsidR="000A128F" w:rsidRPr="000A128F" w:rsidRDefault="000A128F" w:rsidP="00163481">
            <w:pPr>
              <w:rPr>
                <w:rFonts w:ascii="Times New Roman" w:hAnsi="Times New Roman" w:cs="Times New Roman"/>
                <w:i/>
                <w:iCs/>
                <w:lang w:val="en-US"/>
              </w:rPr>
            </w:pPr>
            <w:r w:rsidRPr="000A128F">
              <w:rPr>
                <w:rFonts w:ascii="Times New Roman" w:hAnsi="Times New Roman" w:cs="Times New Roman"/>
                <w:i/>
                <w:iCs/>
                <w:lang w:val="en-U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9,97</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1,99</w:t>
            </w:r>
          </w:p>
        </w:tc>
        <w:tc>
          <w:tcPr>
            <w:tcW w:w="851" w:type="dxa"/>
            <w:noWrap/>
            <w:hideMark/>
          </w:tcPr>
          <w:p w:rsidR="000A128F" w:rsidRPr="000A128F" w:rsidRDefault="000A128F" w:rsidP="00163481">
            <w:pPr>
              <w:rPr>
                <w:rFonts w:ascii="Times New Roman" w:hAnsi="Times New Roman" w:cs="Times New Roman"/>
                <w:i/>
                <w:iCs/>
                <w:lang w:val="ro-RO"/>
              </w:rPr>
            </w:pPr>
            <w:r w:rsidRPr="000A128F">
              <w:rPr>
                <w:rFonts w:ascii="Times New Roman" w:hAnsi="Times New Roman" w:cs="Times New Roman"/>
                <w:i/>
                <w:iCs/>
              </w:rPr>
              <w:t>11,9</w:t>
            </w:r>
            <w:r w:rsidRPr="000A128F">
              <w:rPr>
                <w:rFonts w:ascii="Times New Roman" w:hAnsi="Times New Roman" w:cs="Times New Roman"/>
                <w:i/>
                <w:iCs/>
                <w:lang w:val="ro-RO"/>
              </w:rPr>
              <w:t>6</w:t>
            </w:r>
          </w:p>
        </w:tc>
      </w:tr>
      <w:tr w:rsidR="000A128F" w:rsidRPr="000A128F" w:rsidTr="000A128F">
        <w:trPr>
          <w:trHeight w:val="838"/>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incarcarea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si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transportul</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apelor</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uzate</w:t>
            </w:r>
            <w:proofErr w:type="spellEnd"/>
            <w:r w:rsidRPr="000A128F">
              <w:rPr>
                <w:rFonts w:ascii="Times New Roman" w:hAnsi="Times New Roman" w:cs="Times New Roman"/>
                <w:b/>
                <w:bCs/>
                <w:lang w:val="en-US"/>
              </w:rPr>
              <w:t xml:space="preserve"> cu </w:t>
            </w:r>
            <w:proofErr w:type="spellStart"/>
            <w:r w:rsidRPr="000A128F">
              <w:rPr>
                <w:rFonts w:ascii="Times New Roman" w:hAnsi="Times New Roman" w:cs="Times New Roman"/>
                <w:b/>
                <w:bCs/>
                <w:lang w:val="en-US"/>
              </w:rPr>
              <w:t>mașina</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asenizare</w:t>
            </w:r>
            <w:proofErr w:type="spellEnd"/>
            <w:r w:rsidRPr="000A128F">
              <w:rPr>
                <w:rFonts w:ascii="Times New Roman" w:hAnsi="Times New Roman" w:cs="Times New Roman"/>
                <w:b/>
                <w:bCs/>
                <w:lang w:val="en-US"/>
              </w:rPr>
              <w:t xml:space="preserve"> </w:t>
            </w:r>
          </w:p>
        </w:tc>
        <w:tc>
          <w:tcPr>
            <w:tcW w:w="1525" w:type="dxa"/>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pentru</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consumatori</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casnici</w:t>
            </w:r>
            <w:proofErr w:type="spellEnd"/>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298,51</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59,70</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358,21</w:t>
            </w:r>
          </w:p>
        </w:tc>
      </w:tr>
      <w:tr w:rsidR="000A128F" w:rsidRPr="000A128F" w:rsidTr="000A128F">
        <w:trPr>
          <w:trHeight w:val="738"/>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incarcarea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si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transportul</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apelor</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uzate</w:t>
            </w:r>
            <w:proofErr w:type="spellEnd"/>
            <w:r w:rsidRPr="000A128F">
              <w:rPr>
                <w:rFonts w:ascii="Times New Roman" w:hAnsi="Times New Roman" w:cs="Times New Roman"/>
                <w:b/>
                <w:bCs/>
                <w:lang w:val="en-US"/>
              </w:rPr>
              <w:t xml:space="preserve"> cu </w:t>
            </w:r>
            <w:proofErr w:type="spellStart"/>
            <w:r w:rsidRPr="000A128F">
              <w:rPr>
                <w:rFonts w:ascii="Times New Roman" w:hAnsi="Times New Roman" w:cs="Times New Roman"/>
                <w:b/>
                <w:bCs/>
                <w:lang w:val="en-US"/>
              </w:rPr>
              <w:t>mașina</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asenizare</w:t>
            </w:r>
            <w:proofErr w:type="spellEnd"/>
          </w:p>
        </w:tc>
        <w:tc>
          <w:tcPr>
            <w:tcW w:w="1525" w:type="dxa"/>
            <w:hideMark/>
          </w:tcPr>
          <w:p w:rsidR="000A128F" w:rsidRPr="000A128F" w:rsidRDefault="000A128F" w:rsidP="00163481">
            <w:pPr>
              <w:rPr>
                <w:rFonts w:ascii="Times New Roman" w:hAnsi="Times New Roman" w:cs="Times New Roman"/>
                <w:b/>
                <w:bCs/>
                <w:i/>
                <w:iCs/>
              </w:rPr>
            </w:pPr>
            <w:proofErr w:type="spellStart"/>
            <w:r w:rsidRPr="000A128F">
              <w:rPr>
                <w:rFonts w:ascii="Times New Roman" w:hAnsi="Times New Roman" w:cs="Times New Roman"/>
                <w:b/>
                <w:bCs/>
                <w:i/>
                <w:iCs/>
              </w:rPr>
              <w:t>pentru</w:t>
            </w:r>
            <w:proofErr w:type="spellEnd"/>
            <w:r w:rsidRPr="000A128F">
              <w:rPr>
                <w:rFonts w:ascii="Times New Roman" w:hAnsi="Times New Roman" w:cs="Times New Roman"/>
                <w:b/>
                <w:bCs/>
                <w:i/>
                <w:iCs/>
              </w:rPr>
              <w:t xml:space="preserve">  </w:t>
            </w:r>
            <w:proofErr w:type="spellStart"/>
            <w:r w:rsidRPr="000A128F">
              <w:rPr>
                <w:rFonts w:ascii="Times New Roman" w:hAnsi="Times New Roman" w:cs="Times New Roman"/>
                <w:b/>
                <w:bCs/>
                <w:i/>
                <w:iCs/>
              </w:rPr>
              <w:t>consumatori</w:t>
            </w:r>
            <w:proofErr w:type="spellEnd"/>
            <w:r w:rsidRPr="000A128F">
              <w:rPr>
                <w:rFonts w:ascii="Times New Roman" w:hAnsi="Times New Roman" w:cs="Times New Roman"/>
                <w:b/>
                <w:bCs/>
                <w:i/>
                <w:iCs/>
              </w:rPr>
              <w:t xml:space="preserve">  </w:t>
            </w:r>
            <w:proofErr w:type="spellStart"/>
            <w:r w:rsidRPr="000A128F">
              <w:rPr>
                <w:rFonts w:ascii="Times New Roman" w:hAnsi="Times New Roman" w:cs="Times New Roman"/>
                <w:b/>
                <w:bCs/>
                <w:i/>
                <w:iCs/>
              </w:rPr>
              <w:t>noncasnici</w:t>
            </w:r>
            <w:proofErr w:type="spellEnd"/>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392,65</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78,53</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471,18</w:t>
            </w:r>
          </w:p>
        </w:tc>
      </w:tr>
      <w:tr w:rsidR="000A128F" w:rsidRPr="000A128F" w:rsidTr="000A128F">
        <w:trPr>
          <w:trHeight w:val="271"/>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w:t>
            </w:r>
          </w:p>
        </w:tc>
        <w:tc>
          <w:tcPr>
            <w:tcW w:w="5137" w:type="dxa"/>
            <w:hideMark/>
          </w:tcPr>
          <w:p w:rsidR="000A128F" w:rsidRPr="000A128F" w:rsidRDefault="000A128F" w:rsidP="00163481">
            <w:pPr>
              <w:rPr>
                <w:rFonts w:ascii="Times New Roman" w:hAnsi="Times New Roman" w:cs="Times New Roman"/>
                <w:i/>
                <w:iCs/>
                <w:lang w:val="en-US"/>
              </w:rPr>
            </w:pPr>
            <w:proofErr w:type="spellStart"/>
            <w:r w:rsidRPr="000A128F">
              <w:rPr>
                <w:rFonts w:ascii="Times New Roman" w:hAnsi="Times New Roman" w:cs="Times New Roman"/>
                <w:i/>
                <w:iCs/>
                <w:lang w:val="en-US"/>
              </w:rPr>
              <w:t>costului</w:t>
            </w:r>
            <w:proofErr w:type="spellEnd"/>
            <w:r w:rsidRPr="000A128F">
              <w:rPr>
                <w:rFonts w:ascii="Times New Roman" w:hAnsi="Times New Roman" w:cs="Times New Roman"/>
                <w:i/>
                <w:iCs/>
                <w:lang w:val="en-US"/>
              </w:rPr>
              <w:t xml:space="preserve"> 1 km </w:t>
            </w:r>
            <w:proofErr w:type="spellStart"/>
            <w:r w:rsidRPr="000A128F">
              <w:rPr>
                <w:rFonts w:ascii="Times New Roman" w:hAnsi="Times New Roman" w:cs="Times New Roman"/>
                <w:i/>
                <w:iCs/>
                <w:lang w:val="en-US"/>
              </w:rPr>
              <w:t>parcurs</w:t>
            </w:r>
            <w:proofErr w:type="spellEnd"/>
            <w:r w:rsidRPr="000A128F">
              <w:rPr>
                <w:rFonts w:ascii="Times New Roman" w:hAnsi="Times New Roman" w:cs="Times New Roman"/>
                <w:i/>
                <w:iCs/>
                <w:lang w:val="en-US"/>
              </w:rPr>
              <w:t xml:space="preserve"> </w:t>
            </w:r>
            <w:proofErr w:type="spellStart"/>
            <w:r w:rsidRPr="000A128F">
              <w:rPr>
                <w:rFonts w:ascii="Times New Roman" w:hAnsi="Times New Roman" w:cs="Times New Roman"/>
                <w:i/>
                <w:iCs/>
                <w:lang w:val="en-US"/>
              </w:rPr>
              <w:t>mașina</w:t>
            </w:r>
            <w:proofErr w:type="spellEnd"/>
            <w:r w:rsidRPr="000A128F">
              <w:rPr>
                <w:rFonts w:ascii="Times New Roman" w:hAnsi="Times New Roman" w:cs="Times New Roman"/>
                <w:i/>
                <w:iCs/>
                <w:lang w:val="en-US"/>
              </w:rPr>
              <w:t xml:space="preserve"> de </w:t>
            </w:r>
            <w:proofErr w:type="spellStart"/>
            <w:r w:rsidRPr="000A128F">
              <w:rPr>
                <w:rFonts w:ascii="Times New Roman" w:hAnsi="Times New Roman" w:cs="Times New Roman"/>
                <w:i/>
                <w:iCs/>
                <w:lang w:val="en-US"/>
              </w:rPr>
              <w:t>asenizare</w:t>
            </w:r>
            <w:proofErr w:type="spellEnd"/>
          </w:p>
        </w:tc>
        <w:tc>
          <w:tcPr>
            <w:tcW w:w="1525" w:type="dxa"/>
            <w:noWrap/>
            <w:hideMark/>
          </w:tcPr>
          <w:p w:rsidR="000A128F" w:rsidRPr="000A128F" w:rsidRDefault="000A128F" w:rsidP="00163481">
            <w:pPr>
              <w:rPr>
                <w:rFonts w:ascii="Times New Roman" w:hAnsi="Times New Roman" w:cs="Times New Roman"/>
                <w:i/>
                <w:iCs/>
                <w:lang w:val="en-US"/>
              </w:rPr>
            </w:pPr>
            <w:r w:rsidRPr="000A128F">
              <w:rPr>
                <w:rFonts w:ascii="Times New Roman" w:hAnsi="Times New Roman" w:cs="Times New Roman"/>
                <w:i/>
                <w:iCs/>
                <w:lang w:val="en-U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9,87</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1,97</w:t>
            </w:r>
          </w:p>
        </w:tc>
        <w:tc>
          <w:tcPr>
            <w:tcW w:w="851" w:type="dxa"/>
            <w:noWrap/>
            <w:hideMark/>
          </w:tcPr>
          <w:p w:rsidR="000A128F" w:rsidRPr="000A128F" w:rsidRDefault="000A128F" w:rsidP="00163481">
            <w:pPr>
              <w:rPr>
                <w:rFonts w:ascii="Times New Roman" w:hAnsi="Times New Roman" w:cs="Times New Roman"/>
                <w:i/>
                <w:iCs/>
                <w:lang w:val="ro-RO"/>
              </w:rPr>
            </w:pPr>
            <w:r w:rsidRPr="000A128F">
              <w:rPr>
                <w:rFonts w:ascii="Times New Roman" w:hAnsi="Times New Roman" w:cs="Times New Roman"/>
                <w:i/>
                <w:iCs/>
              </w:rPr>
              <w:t>11,8</w:t>
            </w:r>
            <w:r w:rsidRPr="000A128F">
              <w:rPr>
                <w:rFonts w:ascii="Times New Roman" w:hAnsi="Times New Roman" w:cs="Times New Roman"/>
                <w:i/>
                <w:iCs/>
                <w:color w:val="FF0000"/>
                <w:lang w:val="ro-RO"/>
              </w:rPr>
              <w:t>4</w:t>
            </w:r>
          </w:p>
        </w:tc>
      </w:tr>
      <w:tr w:rsidR="000A128F" w:rsidRPr="000A128F" w:rsidTr="000A128F">
        <w:trPr>
          <w:trHeight w:val="756"/>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incarcarea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si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transportul</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apei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potabile</w:t>
            </w:r>
            <w:proofErr w:type="spellEnd"/>
            <w:r w:rsidRPr="000A128F">
              <w:rPr>
                <w:rFonts w:ascii="Times New Roman" w:hAnsi="Times New Roman" w:cs="Times New Roman"/>
                <w:b/>
                <w:bCs/>
                <w:lang w:val="en-US"/>
              </w:rPr>
              <w:t xml:space="preserve"> cu  </w:t>
            </w:r>
            <w:proofErr w:type="spellStart"/>
            <w:r w:rsidRPr="000A128F">
              <w:rPr>
                <w:rFonts w:ascii="Times New Roman" w:hAnsi="Times New Roman" w:cs="Times New Roman"/>
                <w:b/>
                <w:bCs/>
                <w:lang w:val="en-US"/>
              </w:rPr>
              <w:t>autocisterna</w:t>
            </w:r>
            <w:proofErr w:type="spellEnd"/>
            <w:r w:rsidRPr="000A128F">
              <w:rPr>
                <w:rFonts w:ascii="Times New Roman" w:hAnsi="Times New Roman" w:cs="Times New Roman"/>
                <w:b/>
                <w:bCs/>
                <w:lang w:val="en-US"/>
              </w:rPr>
              <w:t xml:space="preserve"> ZIL-130 </w:t>
            </w:r>
          </w:p>
        </w:tc>
        <w:tc>
          <w:tcPr>
            <w:tcW w:w="1525" w:type="dxa"/>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pentru</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consumatori</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casnici</w:t>
            </w:r>
            <w:proofErr w:type="spellEnd"/>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374,48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74,90</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449,38</w:t>
            </w:r>
          </w:p>
        </w:tc>
      </w:tr>
      <w:tr w:rsidR="000A128F" w:rsidRPr="000A128F" w:rsidTr="000A128F">
        <w:trPr>
          <w:trHeight w:val="810"/>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incarcarea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si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transportul</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apei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potabile</w:t>
            </w:r>
            <w:proofErr w:type="spellEnd"/>
            <w:r w:rsidRPr="000A128F">
              <w:rPr>
                <w:rFonts w:ascii="Times New Roman" w:hAnsi="Times New Roman" w:cs="Times New Roman"/>
                <w:b/>
                <w:bCs/>
                <w:lang w:val="en-US"/>
              </w:rPr>
              <w:t xml:space="preserve"> cu  </w:t>
            </w:r>
            <w:proofErr w:type="spellStart"/>
            <w:r w:rsidRPr="000A128F">
              <w:rPr>
                <w:rFonts w:ascii="Times New Roman" w:hAnsi="Times New Roman" w:cs="Times New Roman"/>
                <w:b/>
                <w:bCs/>
                <w:lang w:val="en-US"/>
              </w:rPr>
              <w:t>autocisterna</w:t>
            </w:r>
            <w:proofErr w:type="spellEnd"/>
            <w:r w:rsidRPr="000A128F">
              <w:rPr>
                <w:rFonts w:ascii="Times New Roman" w:hAnsi="Times New Roman" w:cs="Times New Roman"/>
                <w:b/>
                <w:bCs/>
                <w:lang w:val="en-US"/>
              </w:rPr>
              <w:t xml:space="preserve"> ZIL-130</w:t>
            </w:r>
          </w:p>
        </w:tc>
        <w:tc>
          <w:tcPr>
            <w:tcW w:w="1525" w:type="dxa"/>
            <w:hideMark/>
          </w:tcPr>
          <w:p w:rsidR="000A128F" w:rsidRPr="000A128F" w:rsidRDefault="000A128F" w:rsidP="00163481">
            <w:pPr>
              <w:rPr>
                <w:rFonts w:ascii="Times New Roman" w:hAnsi="Times New Roman" w:cs="Times New Roman"/>
                <w:b/>
                <w:bCs/>
                <w:i/>
                <w:iCs/>
              </w:rPr>
            </w:pPr>
            <w:proofErr w:type="spellStart"/>
            <w:r w:rsidRPr="000A128F">
              <w:rPr>
                <w:rFonts w:ascii="Times New Roman" w:hAnsi="Times New Roman" w:cs="Times New Roman"/>
                <w:b/>
                <w:bCs/>
                <w:i/>
                <w:iCs/>
              </w:rPr>
              <w:t>pentru</w:t>
            </w:r>
            <w:proofErr w:type="spellEnd"/>
            <w:r w:rsidRPr="000A128F">
              <w:rPr>
                <w:rFonts w:ascii="Times New Roman" w:hAnsi="Times New Roman" w:cs="Times New Roman"/>
                <w:b/>
                <w:bCs/>
                <w:i/>
                <w:iCs/>
              </w:rPr>
              <w:t xml:space="preserve">  </w:t>
            </w:r>
            <w:proofErr w:type="spellStart"/>
            <w:r w:rsidRPr="000A128F">
              <w:rPr>
                <w:rFonts w:ascii="Times New Roman" w:hAnsi="Times New Roman" w:cs="Times New Roman"/>
                <w:b/>
                <w:bCs/>
                <w:i/>
                <w:iCs/>
              </w:rPr>
              <w:t>consumatori</w:t>
            </w:r>
            <w:proofErr w:type="spellEnd"/>
            <w:r w:rsidRPr="000A128F">
              <w:rPr>
                <w:rFonts w:ascii="Times New Roman" w:hAnsi="Times New Roman" w:cs="Times New Roman"/>
                <w:b/>
                <w:bCs/>
                <w:i/>
                <w:iCs/>
              </w:rPr>
              <w:t xml:space="preserve">  </w:t>
            </w:r>
            <w:proofErr w:type="spellStart"/>
            <w:r w:rsidRPr="000A128F">
              <w:rPr>
                <w:rFonts w:ascii="Times New Roman" w:hAnsi="Times New Roman" w:cs="Times New Roman"/>
                <w:b/>
                <w:bCs/>
                <w:i/>
                <w:iCs/>
              </w:rPr>
              <w:t>noncasnici</w:t>
            </w:r>
            <w:proofErr w:type="spellEnd"/>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518,31</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103,66</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621,97</w:t>
            </w:r>
          </w:p>
        </w:tc>
      </w:tr>
      <w:tr w:rsidR="000A128F" w:rsidRPr="000A128F" w:rsidTr="000A128F">
        <w:trPr>
          <w:trHeight w:val="339"/>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8</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 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autocisterna</w:t>
            </w:r>
            <w:proofErr w:type="spellEnd"/>
            <w:r w:rsidRPr="000A128F">
              <w:rPr>
                <w:rFonts w:ascii="Times New Roman" w:hAnsi="Times New Roman" w:cs="Times New Roman"/>
                <w:i/>
                <w:iCs/>
              </w:rPr>
              <w:t xml:space="preserve"> ZIL-130</w:t>
            </w:r>
          </w:p>
        </w:tc>
        <w:tc>
          <w:tcPr>
            <w:tcW w:w="1525"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12,01</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2,40</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14,41</w:t>
            </w:r>
          </w:p>
        </w:tc>
      </w:tr>
      <w:tr w:rsidR="000A128F" w:rsidRPr="000A128F" w:rsidTr="000A128F">
        <w:trPr>
          <w:trHeight w:val="274"/>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9</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Desfundarea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hidrodinamică</w:t>
            </w:r>
            <w:proofErr w:type="spellEnd"/>
            <w:r w:rsidRPr="000A128F">
              <w:rPr>
                <w:rFonts w:ascii="Times New Roman" w:hAnsi="Times New Roman" w:cs="Times New Roman"/>
                <w:b/>
                <w:bCs/>
                <w:lang w:val="en-US"/>
              </w:rPr>
              <w:t xml:space="preserve"> a </w:t>
            </w:r>
            <w:proofErr w:type="spellStart"/>
            <w:r w:rsidRPr="000A128F">
              <w:rPr>
                <w:rFonts w:ascii="Times New Roman" w:hAnsi="Times New Roman" w:cs="Times New Roman"/>
                <w:b/>
                <w:bCs/>
                <w:lang w:val="en-US"/>
              </w:rPr>
              <w:t>canalizării</w:t>
            </w:r>
            <w:proofErr w:type="spellEnd"/>
            <w:r w:rsidRPr="000A128F">
              <w:rPr>
                <w:rFonts w:ascii="Times New Roman" w:hAnsi="Times New Roman" w:cs="Times New Roman"/>
                <w:b/>
                <w:bCs/>
                <w:lang w:val="en-US"/>
              </w:rPr>
              <w:t xml:space="preserve">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649,47</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129,89</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779,36</w:t>
            </w:r>
          </w:p>
        </w:tc>
      </w:tr>
      <w:tr w:rsidR="000A128F" w:rsidRPr="000A128F" w:rsidTr="000A128F">
        <w:trPr>
          <w:trHeight w:val="27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10</w:t>
            </w:r>
          </w:p>
        </w:tc>
        <w:tc>
          <w:tcPr>
            <w:tcW w:w="5137" w:type="dxa"/>
            <w:hideMark/>
          </w:tcPr>
          <w:p w:rsidR="000A128F" w:rsidRPr="000A128F" w:rsidRDefault="000A128F" w:rsidP="00163481">
            <w:pPr>
              <w:rPr>
                <w:rFonts w:ascii="Times New Roman" w:hAnsi="Times New Roman" w:cs="Times New Roman"/>
                <w:i/>
                <w:iCs/>
                <w:lang w:val="en-US"/>
              </w:rPr>
            </w:pPr>
            <w:proofErr w:type="spellStart"/>
            <w:r w:rsidRPr="000A128F">
              <w:rPr>
                <w:rFonts w:ascii="Times New Roman" w:hAnsi="Times New Roman" w:cs="Times New Roman"/>
                <w:i/>
                <w:iCs/>
                <w:lang w:val="en-US"/>
              </w:rPr>
              <w:t>costului</w:t>
            </w:r>
            <w:proofErr w:type="spellEnd"/>
            <w:r w:rsidRPr="000A128F">
              <w:rPr>
                <w:rFonts w:ascii="Times New Roman" w:hAnsi="Times New Roman" w:cs="Times New Roman"/>
                <w:i/>
                <w:iCs/>
                <w:lang w:val="en-US"/>
              </w:rPr>
              <w:t xml:space="preserve"> 1 km </w:t>
            </w:r>
            <w:proofErr w:type="spellStart"/>
            <w:r w:rsidRPr="000A128F">
              <w:rPr>
                <w:rFonts w:ascii="Times New Roman" w:hAnsi="Times New Roman" w:cs="Times New Roman"/>
                <w:i/>
                <w:iCs/>
                <w:lang w:val="en-US"/>
              </w:rPr>
              <w:t>parcurs</w:t>
            </w:r>
            <w:proofErr w:type="spellEnd"/>
            <w:r w:rsidRPr="000A128F">
              <w:rPr>
                <w:rFonts w:ascii="Times New Roman" w:hAnsi="Times New Roman" w:cs="Times New Roman"/>
                <w:i/>
                <w:iCs/>
                <w:lang w:val="en-US"/>
              </w:rPr>
              <w:t xml:space="preserve"> FORD TRANZIT</w:t>
            </w:r>
          </w:p>
        </w:tc>
        <w:tc>
          <w:tcPr>
            <w:tcW w:w="1525" w:type="dxa"/>
            <w:noWrap/>
            <w:hideMark/>
          </w:tcPr>
          <w:p w:rsidR="000A128F" w:rsidRPr="000A128F" w:rsidRDefault="000A128F" w:rsidP="00163481">
            <w:pPr>
              <w:rPr>
                <w:rFonts w:ascii="Times New Roman" w:hAnsi="Times New Roman" w:cs="Times New Roman"/>
                <w:i/>
                <w:iCs/>
                <w:lang w:val="en-US"/>
              </w:rPr>
            </w:pPr>
            <w:r w:rsidRPr="000A128F">
              <w:rPr>
                <w:rFonts w:ascii="Times New Roman" w:hAnsi="Times New Roman" w:cs="Times New Roman"/>
                <w:i/>
                <w:iCs/>
                <w:lang w:val="en-U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8,12</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1,62</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9,74</w:t>
            </w:r>
          </w:p>
        </w:tc>
      </w:tr>
      <w:tr w:rsidR="000A128F" w:rsidRPr="000A128F" w:rsidTr="000A128F">
        <w:trPr>
          <w:trHeight w:val="282"/>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11</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transport  cu tractor MTZ -82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383,58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76,72</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460,30</w:t>
            </w:r>
          </w:p>
        </w:tc>
      </w:tr>
      <w:tr w:rsidR="000A128F" w:rsidRPr="000A128F" w:rsidTr="000A128F">
        <w:trPr>
          <w:trHeight w:val="265"/>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12</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transport  cu tractor MTZ -80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369,97</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73,99</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443,96</w:t>
            </w:r>
          </w:p>
        </w:tc>
      </w:tr>
      <w:tr w:rsidR="000A128F" w:rsidRPr="000A128F" w:rsidTr="000A128F">
        <w:trPr>
          <w:trHeight w:val="27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13</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transport  cu tractor T -40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316,75</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63,35</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380,10</w:t>
            </w:r>
          </w:p>
        </w:tc>
      </w:tr>
      <w:tr w:rsidR="000A128F" w:rsidRPr="000A128F" w:rsidTr="000A128F">
        <w:trPr>
          <w:trHeight w:val="281"/>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14</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transport  cu tractor T -25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250,46</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50,09</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300,55</w:t>
            </w:r>
          </w:p>
        </w:tc>
      </w:tr>
      <w:tr w:rsidR="000A128F" w:rsidRPr="000A128F" w:rsidTr="000A128F">
        <w:trPr>
          <w:trHeight w:val="271"/>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15</w:t>
            </w:r>
          </w:p>
        </w:tc>
        <w:tc>
          <w:tcPr>
            <w:tcW w:w="5137" w:type="dxa"/>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automobil</w:t>
            </w:r>
            <w:proofErr w:type="spellEnd"/>
            <w:r w:rsidRPr="000A128F">
              <w:rPr>
                <w:rFonts w:ascii="Times New Roman" w:hAnsi="Times New Roman" w:cs="Times New Roman"/>
                <w:b/>
                <w:bCs/>
              </w:rPr>
              <w:t xml:space="preserve">  UAZ-3962 (1 </w:t>
            </w:r>
            <w:proofErr w:type="spellStart"/>
            <w:r w:rsidRPr="000A128F">
              <w:rPr>
                <w:rFonts w:ascii="Times New Roman" w:hAnsi="Times New Roman" w:cs="Times New Roman"/>
                <w:b/>
                <w:bCs/>
              </w:rPr>
              <w:t>rută</w:t>
            </w:r>
            <w:proofErr w:type="spellEnd"/>
            <w:r w:rsidRPr="000A128F">
              <w:rPr>
                <w:rFonts w:ascii="Times New Roman" w:hAnsi="Times New Roman" w:cs="Times New Roman"/>
                <w:b/>
                <w:bCs/>
              </w:rPr>
              <w:t>)</w:t>
            </w:r>
          </w:p>
        </w:tc>
        <w:tc>
          <w:tcPr>
            <w:tcW w:w="1525"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w:t>
            </w:r>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263,90</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52,78</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316,68</w:t>
            </w:r>
          </w:p>
        </w:tc>
      </w:tr>
      <w:tr w:rsidR="000A128F" w:rsidRPr="000A128F" w:rsidTr="000A128F">
        <w:trPr>
          <w:trHeight w:val="262"/>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16</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automobil</w:t>
            </w:r>
            <w:proofErr w:type="spellEnd"/>
            <w:r w:rsidRPr="000A128F">
              <w:rPr>
                <w:rFonts w:ascii="Times New Roman" w:hAnsi="Times New Roman" w:cs="Times New Roman"/>
                <w:i/>
                <w:iCs/>
              </w:rPr>
              <w:t xml:space="preserve">  UAZ-3962 </w:t>
            </w:r>
          </w:p>
        </w:tc>
        <w:tc>
          <w:tcPr>
            <w:tcW w:w="1525"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7,34</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1,47</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8,80</w:t>
            </w:r>
          </w:p>
        </w:tc>
      </w:tr>
      <w:tr w:rsidR="000A128F" w:rsidRPr="000A128F" w:rsidTr="000A128F">
        <w:trPr>
          <w:trHeight w:val="265"/>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17</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autogreder</w:t>
            </w:r>
            <w:proofErr w:type="spellEnd"/>
            <w:r w:rsidRPr="000A128F">
              <w:rPr>
                <w:rFonts w:ascii="Times New Roman" w:hAnsi="Times New Roman" w:cs="Times New Roman"/>
                <w:b/>
                <w:bCs/>
                <w:lang w:val="en-US"/>
              </w:rPr>
              <w:t xml:space="preserve"> GS-10-01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627,48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125,50</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752,98</w:t>
            </w:r>
          </w:p>
        </w:tc>
      </w:tr>
      <w:tr w:rsidR="000A128F" w:rsidRPr="000A128F" w:rsidTr="000A128F">
        <w:trPr>
          <w:trHeight w:val="283"/>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18</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autoturn</w:t>
            </w:r>
            <w:proofErr w:type="spellEnd"/>
            <w:r w:rsidRPr="000A128F">
              <w:rPr>
                <w:rFonts w:ascii="Times New Roman" w:hAnsi="Times New Roman" w:cs="Times New Roman"/>
                <w:b/>
                <w:bCs/>
                <w:lang w:val="en-US"/>
              </w:rPr>
              <w:t xml:space="preserve"> GAZ-53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416,20</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83,24</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499,44</w:t>
            </w:r>
          </w:p>
        </w:tc>
      </w:tr>
      <w:tr w:rsidR="000A128F" w:rsidRPr="000A128F" w:rsidTr="000A128F">
        <w:trPr>
          <w:trHeight w:val="273"/>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19</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 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autoturn</w:t>
            </w:r>
            <w:proofErr w:type="spellEnd"/>
            <w:r w:rsidRPr="000A128F">
              <w:rPr>
                <w:rFonts w:ascii="Times New Roman" w:hAnsi="Times New Roman" w:cs="Times New Roman"/>
                <w:i/>
                <w:iCs/>
              </w:rPr>
              <w:t xml:space="preserve"> GAZ-53</w:t>
            </w:r>
          </w:p>
        </w:tc>
        <w:tc>
          <w:tcPr>
            <w:tcW w:w="1525"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11,68</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2,34</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14,02</w:t>
            </w:r>
          </w:p>
        </w:tc>
      </w:tr>
      <w:tr w:rsidR="000A128F" w:rsidRPr="000A128F" w:rsidTr="000A128F">
        <w:trPr>
          <w:trHeight w:val="278"/>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20</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autoturn</w:t>
            </w:r>
            <w:proofErr w:type="spellEnd"/>
            <w:r w:rsidRPr="000A128F">
              <w:rPr>
                <w:rFonts w:ascii="Times New Roman" w:hAnsi="Times New Roman" w:cs="Times New Roman"/>
                <w:b/>
                <w:bCs/>
                <w:lang w:val="en-US"/>
              </w:rPr>
              <w:t xml:space="preserve"> ZIL-130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416,20</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83,24</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499,44</w:t>
            </w:r>
          </w:p>
        </w:tc>
      </w:tr>
      <w:tr w:rsidR="000A128F" w:rsidRPr="000A128F" w:rsidTr="000A128F">
        <w:trPr>
          <w:trHeight w:val="26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21</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autoturn</w:t>
            </w:r>
            <w:proofErr w:type="spellEnd"/>
            <w:r w:rsidRPr="000A128F">
              <w:rPr>
                <w:rFonts w:ascii="Times New Roman" w:hAnsi="Times New Roman" w:cs="Times New Roman"/>
                <w:i/>
                <w:iCs/>
              </w:rPr>
              <w:t xml:space="preserve"> ZIL-130</w:t>
            </w:r>
          </w:p>
        </w:tc>
        <w:tc>
          <w:tcPr>
            <w:tcW w:w="1525"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13,50</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2,70</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16,20</w:t>
            </w:r>
          </w:p>
        </w:tc>
      </w:tr>
      <w:tr w:rsidR="000A128F" w:rsidRPr="000A128F" w:rsidTr="000A128F">
        <w:trPr>
          <w:trHeight w:val="272"/>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22</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EXCAVATOR NEW HOLLAND B100C (</w:t>
            </w:r>
            <w:r w:rsidRPr="000A128F">
              <w:rPr>
                <w:rFonts w:ascii="Times New Roman" w:hAnsi="Times New Roman" w:cs="Times New Roman"/>
                <w:bCs/>
                <w:lang w:val="en-US"/>
              </w:rPr>
              <w:t xml:space="preserve">1 </w:t>
            </w:r>
            <w:proofErr w:type="spellStart"/>
            <w:r w:rsidRPr="000A128F">
              <w:rPr>
                <w:rFonts w:ascii="Times New Roman" w:hAnsi="Times New Roman" w:cs="Times New Roman"/>
                <w:bCs/>
                <w:lang w:val="en-US"/>
              </w:rPr>
              <w:t>oră</w:t>
            </w:r>
            <w:proofErr w:type="spellEnd"/>
            <w:r w:rsidRPr="000A128F">
              <w:rPr>
                <w:rFonts w:ascii="Times New Roman" w:hAnsi="Times New Roman" w:cs="Times New Roman"/>
                <w:bCs/>
                <w:lang w:val="en-US"/>
              </w:rPr>
              <w:t xml:space="preserve"> de </w:t>
            </w:r>
            <w:proofErr w:type="spellStart"/>
            <w:r w:rsidRPr="000A128F">
              <w:rPr>
                <w:rFonts w:ascii="Times New Roman" w:hAnsi="Times New Roman" w:cs="Times New Roman"/>
                <w:bCs/>
                <w:lang w:val="en-US"/>
              </w:rPr>
              <w:t>lucru</w:t>
            </w:r>
            <w:proofErr w:type="spellEnd"/>
            <w:r w:rsidRPr="000A128F">
              <w:rPr>
                <w:rFonts w:ascii="Times New Roman" w:hAnsi="Times New Roman" w:cs="Times New Roman"/>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507,13</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101,43</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608,56</w:t>
            </w:r>
          </w:p>
        </w:tc>
      </w:tr>
      <w:tr w:rsidR="000A128F" w:rsidRPr="000A128F" w:rsidTr="000A128F">
        <w:trPr>
          <w:trHeight w:val="276"/>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23</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EXCAVATOR CASE EX770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507,13</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101,43</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608,56</w:t>
            </w:r>
          </w:p>
        </w:tc>
      </w:tr>
      <w:tr w:rsidR="000A128F" w:rsidRPr="000A128F" w:rsidTr="000A128F">
        <w:trPr>
          <w:trHeight w:val="266"/>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24</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HAKO SITYMASTER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449,53</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89,91</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539,44</w:t>
            </w:r>
          </w:p>
        </w:tc>
      </w:tr>
      <w:tr w:rsidR="000A128F" w:rsidRPr="000A128F" w:rsidTr="000A128F">
        <w:trPr>
          <w:trHeight w:val="269"/>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25</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  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HAKO SITYMASTER</w:t>
            </w:r>
          </w:p>
        </w:tc>
        <w:tc>
          <w:tcPr>
            <w:tcW w:w="1525"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17,40</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3,48</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20,88</w:t>
            </w:r>
          </w:p>
        </w:tc>
      </w:tr>
      <w:tr w:rsidR="000A128F" w:rsidRPr="000A128F" w:rsidTr="000A128F">
        <w:trPr>
          <w:trHeight w:val="273"/>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26</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Compresor</w:t>
            </w:r>
            <w:proofErr w:type="spellEnd"/>
            <w:r w:rsidRPr="000A128F">
              <w:rPr>
                <w:rFonts w:ascii="Times New Roman" w:hAnsi="Times New Roman" w:cs="Times New Roman"/>
                <w:b/>
                <w:bCs/>
                <w:lang w:val="en-US"/>
              </w:rPr>
              <w:t xml:space="preserve">  cu tractor T -40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319,77</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63,95</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383,72</w:t>
            </w:r>
          </w:p>
        </w:tc>
      </w:tr>
      <w:tr w:rsidR="000A128F" w:rsidRPr="000A128F" w:rsidTr="000A128F">
        <w:trPr>
          <w:trHeight w:val="27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27</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Mașină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tăiat</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asfalt</w:t>
            </w:r>
            <w:proofErr w:type="spellEnd"/>
            <w:r w:rsidRPr="000A128F">
              <w:rPr>
                <w:rFonts w:ascii="Times New Roman" w:hAnsi="Times New Roman" w:cs="Times New Roman"/>
                <w:b/>
                <w:bCs/>
                <w:lang w:val="en-US"/>
              </w:rPr>
              <w:t xml:space="preserve"> 7,5 </w:t>
            </w:r>
            <w:proofErr w:type="spellStart"/>
            <w:r w:rsidRPr="000A128F">
              <w:rPr>
                <w:rFonts w:ascii="Times New Roman" w:hAnsi="Times New Roman" w:cs="Times New Roman"/>
                <w:b/>
                <w:bCs/>
                <w:lang w:val="en-US"/>
              </w:rPr>
              <w:t>kwt</w:t>
            </w:r>
            <w:proofErr w:type="spellEnd"/>
            <w:r w:rsidRPr="000A128F">
              <w:rPr>
                <w:rFonts w:ascii="Times New Roman" w:hAnsi="Times New Roman" w:cs="Times New Roman"/>
                <w:b/>
                <w:bCs/>
                <w:lang w:val="en-US"/>
              </w:rPr>
              <w:t xml:space="preserve">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187,47</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37,49</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224,96</w:t>
            </w:r>
          </w:p>
        </w:tc>
      </w:tr>
      <w:tr w:rsidR="000A128F" w:rsidRPr="000A128F" w:rsidTr="000A128F">
        <w:trPr>
          <w:trHeight w:val="268"/>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28</w:t>
            </w:r>
          </w:p>
        </w:tc>
        <w:tc>
          <w:tcPr>
            <w:tcW w:w="5137" w:type="dxa"/>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motocositoare</w:t>
            </w:r>
            <w:proofErr w:type="spellEnd"/>
            <w:r w:rsidRPr="000A128F">
              <w:rPr>
                <w:rFonts w:ascii="Times New Roman" w:hAnsi="Times New Roman" w:cs="Times New Roman"/>
                <w:b/>
                <w:bCs/>
              </w:rPr>
              <w:t xml:space="preserve"> (1 </w:t>
            </w:r>
            <w:proofErr w:type="spellStart"/>
            <w:r w:rsidRPr="000A128F">
              <w:rPr>
                <w:rFonts w:ascii="Times New Roman" w:hAnsi="Times New Roman" w:cs="Times New Roman"/>
                <w:b/>
                <w:bCs/>
              </w:rPr>
              <w:t>oră</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de</w:t>
            </w:r>
            <w:proofErr w:type="spellEnd"/>
            <w:r w:rsidRPr="000A128F">
              <w:rPr>
                <w:rFonts w:ascii="Times New Roman" w:hAnsi="Times New Roman" w:cs="Times New Roman"/>
                <w:b/>
                <w:bCs/>
              </w:rPr>
              <w:t xml:space="preserve"> </w:t>
            </w:r>
            <w:proofErr w:type="spellStart"/>
            <w:r w:rsidRPr="000A128F">
              <w:rPr>
                <w:rFonts w:ascii="Times New Roman" w:hAnsi="Times New Roman" w:cs="Times New Roman"/>
                <w:b/>
                <w:bCs/>
              </w:rPr>
              <w:t>lucru</w:t>
            </w:r>
            <w:proofErr w:type="spellEnd"/>
            <w:r w:rsidRPr="000A128F">
              <w:rPr>
                <w:rFonts w:ascii="Times New Roman" w:hAnsi="Times New Roman" w:cs="Times New Roman"/>
                <w:b/>
                <w:bCs/>
              </w:rPr>
              <w:t>)</w:t>
            </w:r>
          </w:p>
        </w:tc>
        <w:tc>
          <w:tcPr>
            <w:tcW w:w="1525"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84,38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16,88</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101,26</w:t>
            </w:r>
          </w:p>
        </w:tc>
      </w:tr>
      <w:tr w:rsidR="000A128F" w:rsidRPr="000A128F" w:rsidTr="000A128F">
        <w:trPr>
          <w:trHeight w:val="27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29</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ferăstrău</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mecanic</w:t>
            </w:r>
            <w:proofErr w:type="spellEnd"/>
            <w:r w:rsidRPr="000A128F">
              <w:rPr>
                <w:rFonts w:ascii="Times New Roman" w:hAnsi="Times New Roman" w:cs="Times New Roman"/>
                <w:b/>
                <w:bCs/>
                <w:lang w:val="en-US"/>
              </w:rPr>
              <w:t xml:space="preserve">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84,38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16,88</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101,26</w:t>
            </w:r>
          </w:p>
        </w:tc>
      </w:tr>
      <w:tr w:rsidR="000A128F" w:rsidRPr="000A128F" w:rsidTr="000A128F">
        <w:trPr>
          <w:trHeight w:val="267"/>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30</w:t>
            </w:r>
          </w:p>
        </w:tc>
        <w:tc>
          <w:tcPr>
            <w:tcW w:w="5137" w:type="dxa"/>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automobil</w:t>
            </w:r>
            <w:proofErr w:type="spellEnd"/>
            <w:r w:rsidRPr="000A128F">
              <w:rPr>
                <w:rFonts w:ascii="Times New Roman" w:hAnsi="Times New Roman" w:cs="Times New Roman"/>
                <w:b/>
                <w:bCs/>
              </w:rPr>
              <w:t xml:space="preserve">  OPEL COMBO (1 </w:t>
            </w:r>
            <w:proofErr w:type="spellStart"/>
            <w:r w:rsidRPr="000A128F">
              <w:rPr>
                <w:rFonts w:ascii="Times New Roman" w:hAnsi="Times New Roman" w:cs="Times New Roman"/>
                <w:b/>
                <w:bCs/>
              </w:rPr>
              <w:t>rută</w:t>
            </w:r>
            <w:proofErr w:type="spellEnd"/>
            <w:r w:rsidRPr="000A128F">
              <w:rPr>
                <w:rFonts w:ascii="Times New Roman" w:hAnsi="Times New Roman" w:cs="Times New Roman"/>
                <w:b/>
                <w:bCs/>
              </w:rPr>
              <w:t>)</w:t>
            </w:r>
          </w:p>
        </w:tc>
        <w:tc>
          <w:tcPr>
            <w:tcW w:w="1525"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w:t>
            </w:r>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291,91</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58,38</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350,29</w:t>
            </w:r>
          </w:p>
        </w:tc>
      </w:tr>
      <w:tr w:rsidR="000A128F" w:rsidRPr="000A128F" w:rsidTr="000A128F">
        <w:trPr>
          <w:trHeight w:val="271"/>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31</w:t>
            </w:r>
          </w:p>
        </w:tc>
        <w:tc>
          <w:tcPr>
            <w:tcW w:w="5137" w:type="dxa"/>
            <w:hideMark/>
          </w:tcPr>
          <w:p w:rsidR="000A128F" w:rsidRPr="000A128F" w:rsidRDefault="000A128F" w:rsidP="00163481">
            <w:pPr>
              <w:rPr>
                <w:rFonts w:ascii="Times New Roman" w:hAnsi="Times New Roman" w:cs="Times New Roman"/>
                <w:i/>
                <w:iCs/>
                <w:lang w:val="en-US"/>
              </w:rPr>
            </w:pPr>
            <w:r w:rsidRPr="000A128F">
              <w:rPr>
                <w:rFonts w:ascii="Times New Roman" w:hAnsi="Times New Roman" w:cs="Times New Roman"/>
                <w:i/>
                <w:iCs/>
                <w:lang w:val="en-US"/>
              </w:rPr>
              <w:t xml:space="preserve">1 km </w:t>
            </w:r>
            <w:proofErr w:type="spellStart"/>
            <w:r w:rsidRPr="000A128F">
              <w:rPr>
                <w:rFonts w:ascii="Times New Roman" w:hAnsi="Times New Roman" w:cs="Times New Roman"/>
                <w:i/>
                <w:iCs/>
                <w:lang w:val="en-US"/>
              </w:rPr>
              <w:t>parcurs</w:t>
            </w:r>
            <w:proofErr w:type="spellEnd"/>
            <w:r w:rsidRPr="000A128F">
              <w:rPr>
                <w:rFonts w:ascii="Times New Roman" w:hAnsi="Times New Roman" w:cs="Times New Roman"/>
                <w:i/>
                <w:iCs/>
                <w:lang w:val="en-US"/>
              </w:rPr>
              <w:t xml:space="preserve"> </w:t>
            </w:r>
            <w:proofErr w:type="spellStart"/>
            <w:r w:rsidRPr="000A128F">
              <w:rPr>
                <w:rFonts w:ascii="Times New Roman" w:hAnsi="Times New Roman" w:cs="Times New Roman"/>
                <w:i/>
                <w:iCs/>
                <w:lang w:val="en-US"/>
              </w:rPr>
              <w:t>automobil</w:t>
            </w:r>
            <w:proofErr w:type="spellEnd"/>
            <w:r w:rsidRPr="000A128F">
              <w:rPr>
                <w:rFonts w:ascii="Times New Roman" w:hAnsi="Times New Roman" w:cs="Times New Roman"/>
                <w:i/>
                <w:iCs/>
                <w:lang w:val="en-US"/>
              </w:rPr>
              <w:t xml:space="preserve"> OPEL COMBO</w:t>
            </w:r>
          </w:p>
        </w:tc>
        <w:tc>
          <w:tcPr>
            <w:tcW w:w="1525" w:type="dxa"/>
            <w:noWrap/>
            <w:hideMark/>
          </w:tcPr>
          <w:p w:rsidR="000A128F" w:rsidRPr="000A128F" w:rsidRDefault="000A128F" w:rsidP="00163481">
            <w:pPr>
              <w:rPr>
                <w:rFonts w:ascii="Times New Roman" w:hAnsi="Times New Roman" w:cs="Times New Roman"/>
                <w:i/>
                <w:iCs/>
                <w:lang w:val="en-US"/>
              </w:rPr>
            </w:pPr>
            <w:r w:rsidRPr="000A128F">
              <w:rPr>
                <w:rFonts w:ascii="Times New Roman" w:hAnsi="Times New Roman" w:cs="Times New Roman"/>
                <w:i/>
                <w:iCs/>
                <w:lang w:val="en-U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6,40</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1,28</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7,68</w:t>
            </w:r>
          </w:p>
        </w:tc>
      </w:tr>
      <w:tr w:rsidR="000A128F" w:rsidRPr="000A128F" w:rsidTr="000A128F">
        <w:trPr>
          <w:trHeight w:val="275"/>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32</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autogunoieră</w:t>
            </w:r>
            <w:proofErr w:type="spellEnd"/>
            <w:r w:rsidRPr="000A128F">
              <w:rPr>
                <w:rFonts w:ascii="Times New Roman" w:hAnsi="Times New Roman" w:cs="Times New Roman"/>
                <w:b/>
                <w:bCs/>
                <w:lang w:val="en-US"/>
              </w:rPr>
              <w:t xml:space="preserve"> MERCEDES ( 1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756,57</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151,31</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907,88</w:t>
            </w:r>
          </w:p>
        </w:tc>
      </w:tr>
      <w:tr w:rsidR="000A128F" w:rsidRPr="000A128F" w:rsidTr="000A128F">
        <w:trPr>
          <w:trHeight w:val="279"/>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33</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autogunoieră</w:t>
            </w:r>
            <w:proofErr w:type="spellEnd"/>
            <w:r w:rsidRPr="000A128F">
              <w:rPr>
                <w:rFonts w:ascii="Times New Roman" w:hAnsi="Times New Roman" w:cs="Times New Roman"/>
                <w:i/>
                <w:iCs/>
              </w:rPr>
              <w:t xml:space="preserve"> MERCEDES</w:t>
            </w:r>
          </w:p>
        </w:tc>
        <w:tc>
          <w:tcPr>
            <w:tcW w:w="1525"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14,72</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2,94</w:t>
            </w:r>
          </w:p>
        </w:tc>
        <w:tc>
          <w:tcPr>
            <w:tcW w:w="851" w:type="dxa"/>
            <w:noWrap/>
            <w:hideMark/>
          </w:tcPr>
          <w:p w:rsidR="000A128F" w:rsidRPr="000A128F" w:rsidRDefault="000A128F" w:rsidP="00163481">
            <w:pPr>
              <w:rPr>
                <w:rFonts w:ascii="Times New Roman" w:hAnsi="Times New Roman" w:cs="Times New Roman"/>
                <w:i/>
                <w:iCs/>
                <w:lang w:val="ro-RO"/>
              </w:rPr>
            </w:pPr>
            <w:r w:rsidRPr="000A128F">
              <w:rPr>
                <w:rFonts w:ascii="Times New Roman" w:hAnsi="Times New Roman" w:cs="Times New Roman"/>
                <w:i/>
                <w:iCs/>
              </w:rPr>
              <w:t>17,6</w:t>
            </w:r>
            <w:r w:rsidRPr="000A128F">
              <w:rPr>
                <w:rFonts w:ascii="Times New Roman" w:hAnsi="Times New Roman" w:cs="Times New Roman"/>
                <w:i/>
                <w:iCs/>
                <w:color w:val="FF0000"/>
                <w:lang w:val="ro-RO"/>
              </w:rPr>
              <w:t>6</w:t>
            </w:r>
          </w:p>
        </w:tc>
      </w:tr>
      <w:tr w:rsidR="000A128F" w:rsidRPr="000A128F" w:rsidTr="000A128F">
        <w:trPr>
          <w:trHeight w:val="269"/>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34</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autogunoieră</w:t>
            </w:r>
            <w:proofErr w:type="spellEnd"/>
            <w:r w:rsidRPr="000A128F">
              <w:rPr>
                <w:rFonts w:ascii="Times New Roman" w:hAnsi="Times New Roman" w:cs="Times New Roman"/>
                <w:b/>
                <w:bCs/>
                <w:lang w:val="en-US"/>
              </w:rPr>
              <w:t xml:space="preserve"> GAZ 33098 ( 1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proofErr w:type="spellStart"/>
            <w:r w:rsidRPr="000A128F">
              <w:rPr>
                <w:rFonts w:ascii="Times New Roman" w:hAnsi="Times New Roman" w:cs="Times New Roman"/>
                <w:b/>
                <w:bCs/>
              </w:rPr>
              <w:t>ruta</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388,29</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77,66</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465,95</w:t>
            </w:r>
          </w:p>
        </w:tc>
      </w:tr>
      <w:tr w:rsidR="000A128F" w:rsidRPr="000A128F" w:rsidTr="000A128F">
        <w:trPr>
          <w:trHeight w:val="273"/>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35</w:t>
            </w:r>
          </w:p>
        </w:tc>
        <w:tc>
          <w:tcPr>
            <w:tcW w:w="5137" w:type="dxa"/>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parcurs</w:t>
            </w:r>
            <w:proofErr w:type="spellEnd"/>
            <w:r w:rsidRPr="000A128F">
              <w:rPr>
                <w:rFonts w:ascii="Times New Roman" w:hAnsi="Times New Roman" w:cs="Times New Roman"/>
                <w:i/>
                <w:iCs/>
              </w:rPr>
              <w:t xml:space="preserve"> </w:t>
            </w:r>
            <w:proofErr w:type="spellStart"/>
            <w:r w:rsidRPr="000A128F">
              <w:rPr>
                <w:rFonts w:ascii="Times New Roman" w:hAnsi="Times New Roman" w:cs="Times New Roman"/>
                <w:i/>
                <w:iCs/>
              </w:rPr>
              <w:t>autogunoieră</w:t>
            </w:r>
            <w:proofErr w:type="spellEnd"/>
            <w:r w:rsidRPr="000A128F">
              <w:rPr>
                <w:rFonts w:ascii="Times New Roman" w:hAnsi="Times New Roman" w:cs="Times New Roman"/>
                <w:i/>
                <w:iCs/>
              </w:rPr>
              <w:t xml:space="preserve"> GAZ 33098 </w:t>
            </w:r>
          </w:p>
        </w:tc>
        <w:tc>
          <w:tcPr>
            <w:tcW w:w="1525"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w:t>
            </w:r>
          </w:p>
        </w:tc>
        <w:tc>
          <w:tcPr>
            <w:tcW w:w="1134"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 xml:space="preserve">1 </w:t>
            </w:r>
            <w:proofErr w:type="spellStart"/>
            <w:r w:rsidRPr="000A128F">
              <w:rPr>
                <w:rFonts w:ascii="Times New Roman" w:hAnsi="Times New Roman" w:cs="Times New Roman"/>
                <w:i/>
                <w:iCs/>
              </w:rPr>
              <w:t>km</w:t>
            </w:r>
            <w:proofErr w:type="spellEnd"/>
            <w:r w:rsidRPr="000A128F">
              <w:rPr>
                <w:rFonts w:ascii="Times New Roman" w:hAnsi="Times New Roman" w:cs="Times New Roman"/>
                <w:i/>
                <w:iCs/>
              </w:rPr>
              <w:t xml:space="preserve"> </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9,60</w:t>
            </w:r>
          </w:p>
        </w:tc>
        <w:tc>
          <w:tcPr>
            <w:tcW w:w="850"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1,92</w:t>
            </w:r>
          </w:p>
        </w:tc>
        <w:tc>
          <w:tcPr>
            <w:tcW w:w="851" w:type="dxa"/>
            <w:noWrap/>
            <w:hideMark/>
          </w:tcPr>
          <w:p w:rsidR="000A128F" w:rsidRPr="000A128F" w:rsidRDefault="000A128F" w:rsidP="00163481">
            <w:pPr>
              <w:rPr>
                <w:rFonts w:ascii="Times New Roman" w:hAnsi="Times New Roman" w:cs="Times New Roman"/>
                <w:i/>
                <w:iCs/>
              </w:rPr>
            </w:pPr>
            <w:r w:rsidRPr="000A128F">
              <w:rPr>
                <w:rFonts w:ascii="Times New Roman" w:hAnsi="Times New Roman" w:cs="Times New Roman"/>
                <w:i/>
                <w:iCs/>
              </w:rPr>
              <w:t>11,52</w:t>
            </w:r>
          </w:p>
        </w:tc>
      </w:tr>
      <w:tr w:rsidR="000A128F" w:rsidRPr="000A128F" w:rsidTr="000A128F">
        <w:trPr>
          <w:trHeight w:val="486"/>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36</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încarcarea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și</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transportarea</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deșeurilor</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vegetale</w:t>
            </w:r>
            <w:proofErr w:type="spellEnd"/>
            <w:r w:rsidRPr="000A128F">
              <w:rPr>
                <w:rFonts w:ascii="Times New Roman" w:hAnsi="Times New Roman" w:cs="Times New Roman"/>
                <w:b/>
                <w:bCs/>
                <w:lang w:val="en-US"/>
              </w:rPr>
              <w:t xml:space="preserve"> </w:t>
            </w:r>
            <w:proofErr w:type="spellStart"/>
            <w:r w:rsidRPr="000A128F">
              <w:rPr>
                <w:rFonts w:ascii="Times New Roman" w:hAnsi="Times New Roman" w:cs="Times New Roman"/>
                <w:b/>
                <w:bCs/>
                <w:lang w:val="en-US"/>
              </w:rPr>
              <w:t>și</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lastRenderedPageBreak/>
              <w:t>construcții</w:t>
            </w:r>
            <w:proofErr w:type="spellEnd"/>
            <w:r w:rsidRPr="000A128F">
              <w:rPr>
                <w:rFonts w:ascii="Times New Roman" w:hAnsi="Times New Roman" w:cs="Times New Roman"/>
                <w:b/>
                <w:bCs/>
                <w:lang w:val="en-US"/>
              </w:rPr>
              <w:t xml:space="preserve">  la </w:t>
            </w:r>
            <w:proofErr w:type="spellStart"/>
            <w:r w:rsidRPr="000A128F">
              <w:rPr>
                <w:rFonts w:ascii="Times New Roman" w:hAnsi="Times New Roman" w:cs="Times New Roman"/>
                <w:b/>
                <w:bCs/>
                <w:lang w:val="en-US"/>
              </w:rPr>
              <w:t>comanda</w:t>
            </w:r>
            <w:proofErr w:type="spellEnd"/>
          </w:p>
        </w:tc>
        <w:tc>
          <w:tcPr>
            <w:tcW w:w="1525" w:type="dxa"/>
            <w:noWrap/>
            <w:hideMark/>
          </w:tcPr>
          <w:p w:rsidR="000A128F" w:rsidRPr="000A128F" w:rsidRDefault="000A128F" w:rsidP="00163481">
            <w:pPr>
              <w:rPr>
                <w:rFonts w:ascii="Times New Roman" w:hAnsi="Times New Roman" w:cs="Times New Roman"/>
                <w:i/>
                <w:iCs/>
                <w:lang w:val="en-US"/>
              </w:rPr>
            </w:pPr>
            <w:r w:rsidRPr="000A128F">
              <w:rPr>
                <w:rFonts w:ascii="Times New Roman" w:hAnsi="Times New Roman" w:cs="Times New Roman"/>
                <w:i/>
                <w:iCs/>
                <w:lang w:val="en-US"/>
              </w:rPr>
              <w:lastRenderedPageBreak/>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m</w:t>
            </w:r>
            <w:proofErr w:type="spellEnd"/>
            <w:r w:rsidRPr="000A128F">
              <w:rPr>
                <w:rFonts w:ascii="Times New Roman" w:hAnsi="Times New Roman" w:cs="Times New Roman"/>
                <w:b/>
                <w:bCs/>
              </w:rPr>
              <w:t>³</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171,31</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34,26</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205,57</w:t>
            </w:r>
          </w:p>
        </w:tc>
      </w:tr>
      <w:tr w:rsidR="000A128F" w:rsidRPr="000A128F" w:rsidTr="000A128F">
        <w:trPr>
          <w:trHeight w:val="225"/>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lastRenderedPageBreak/>
              <w:t>37</w:t>
            </w:r>
          </w:p>
        </w:tc>
        <w:tc>
          <w:tcPr>
            <w:tcW w:w="5137" w:type="dxa"/>
            <w:hideMark/>
          </w:tcPr>
          <w:p w:rsidR="000A128F" w:rsidRPr="000A128F" w:rsidRDefault="000A128F" w:rsidP="00163481">
            <w:pPr>
              <w:rPr>
                <w:rFonts w:ascii="Times New Roman" w:hAnsi="Times New Roman" w:cs="Times New Roman"/>
                <w:b/>
                <w:bCs/>
                <w:lang w:val="en-US"/>
              </w:rPr>
            </w:pPr>
            <w:proofErr w:type="spellStart"/>
            <w:r w:rsidRPr="000A128F">
              <w:rPr>
                <w:rFonts w:ascii="Times New Roman" w:hAnsi="Times New Roman" w:cs="Times New Roman"/>
                <w:b/>
                <w:bCs/>
                <w:lang w:val="en-US"/>
              </w:rPr>
              <w:t>Unitate</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sudare</w:t>
            </w:r>
            <w:proofErr w:type="spellEnd"/>
            <w:r w:rsidRPr="000A128F">
              <w:rPr>
                <w:rFonts w:ascii="Times New Roman" w:hAnsi="Times New Roman" w:cs="Times New Roman"/>
                <w:b/>
                <w:bCs/>
                <w:lang w:val="en-US"/>
              </w:rPr>
              <w:t xml:space="preserve"> (SAG)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303,88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60,78</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364,66</w:t>
            </w:r>
          </w:p>
        </w:tc>
      </w:tr>
      <w:tr w:rsidR="000A128F" w:rsidRPr="000A128F" w:rsidTr="000A128F">
        <w:trPr>
          <w:trHeight w:val="229"/>
        </w:trPr>
        <w:tc>
          <w:tcPr>
            <w:tcW w:w="676"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38</w:t>
            </w:r>
          </w:p>
        </w:tc>
        <w:tc>
          <w:tcPr>
            <w:tcW w:w="5137" w:type="dxa"/>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xml:space="preserve">Compactor </w:t>
            </w:r>
            <w:proofErr w:type="spellStart"/>
            <w:r w:rsidRPr="000A128F">
              <w:rPr>
                <w:rFonts w:ascii="Times New Roman" w:hAnsi="Times New Roman" w:cs="Times New Roman"/>
                <w:b/>
                <w:bCs/>
                <w:lang w:val="en-US"/>
              </w:rPr>
              <w:t>Bomag</w:t>
            </w:r>
            <w:proofErr w:type="spellEnd"/>
            <w:r w:rsidRPr="000A128F">
              <w:rPr>
                <w:rFonts w:ascii="Times New Roman" w:hAnsi="Times New Roman" w:cs="Times New Roman"/>
                <w:b/>
                <w:bCs/>
                <w:lang w:val="en-US"/>
              </w:rPr>
              <w:t xml:space="preserve"> BW65H   (1 </w:t>
            </w:r>
            <w:proofErr w:type="spellStart"/>
            <w:r w:rsidRPr="000A128F">
              <w:rPr>
                <w:rFonts w:ascii="Times New Roman" w:hAnsi="Times New Roman" w:cs="Times New Roman"/>
                <w:b/>
                <w:bCs/>
                <w:lang w:val="en-US"/>
              </w:rPr>
              <w:t>oră</w:t>
            </w:r>
            <w:proofErr w:type="spellEnd"/>
            <w:r w:rsidRPr="000A128F">
              <w:rPr>
                <w:rFonts w:ascii="Times New Roman" w:hAnsi="Times New Roman" w:cs="Times New Roman"/>
                <w:b/>
                <w:bCs/>
                <w:lang w:val="en-US"/>
              </w:rPr>
              <w:t xml:space="preserve"> de </w:t>
            </w:r>
            <w:proofErr w:type="spellStart"/>
            <w:r w:rsidRPr="000A128F">
              <w:rPr>
                <w:rFonts w:ascii="Times New Roman" w:hAnsi="Times New Roman" w:cs="Times New Roman"/>
                <w:b/>
                <w:bCs/>
                <w:lang w:val="en-US"/>
              </w:rPr>
              <w:t>lucru</w:t>
            </w:r>
            <w:proofErr w:type="spellEnd"/>
            <w:r w:rsidRPr="000A128F">
              <w:rPr>
                <w:rFonts w:ascii="Times New Roman" w:hAnsi="Times New Roman" w:cs="Times New Roman"/>
                <w:b/>
                <w:bCs/>
                <w:lang w:val="en-US"/>
              </w:rPr>
              <w:t>)</w:t>
            </w:r>
          </w:p>
        </w:tc>
        <w:tc>
          <w:tcPr>
            <w:tcW w:w="1525" w:type="dxa"/>
            <w:noWrap/>
            <w:hideMark/>
          </w:tcPr>
          <w:p w:rsidR="000A128F" w:rsidRPr="000A128F" w:rsidRDefault="000A128F" w:rsidP="00163481">
            <w:pPr>
              <w:rPr>
                <w:rFonts w:ascii="Times New Roman" w:hAnsi="Times New Roman" w:cs="Times New Roman"/>
                <w:b/>
                <w:bCs/>
                <w:lang w:val="en-US"/>
              </w:rPr>
            </w:pPr>
            <w:r w:rsidRPr="000A128F">
              <w:rPr>
                <w:rFonts w:ascii="Times New Roman" w:hAnsi="Times New Roman" w:cs="Times New Roman"/>
                <w:b/>
                <w:bCs/>
                <w:lang w:val="en-US"/>
              </w:rPr>
              <w:t> </w:t>
            </w:r>
          </w:p>
        </w:tc>
        <w:tc>
          <w:tcPr>
            <w:tcW w:w="1134"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 xml:space="preserve">1 </w:t>
            </w:r>
            <w:proofErr w:type="spellStart"/>
            <w:r w:rsidRPr="000A128F">
              <w:rPr>
                <w:rFonts w:ascii="Times New Roman" w:hAnsi="Times New Roman" w:cs="Times New Roman"/>
                <w:b/>
                <w:bCs/>
              </w:rPr>
              <w:t>oră</w:t>
            </w:r>
            <w:proofErr w:type="spellEnd"/>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307,98</w:t>
            </w:r>
          </w:p>
        </w:tc>
        <w:tc>
          <w:tcPr>
            <w:tcW w:w="850"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61,60</w:t>
            </w:r>
          </w:p>
        </w:tc>
        <w:tc>
          <w:tcPr>
            <w:tcW w:w="851" w:type="dxa"/>
            <w:noWrap/>
            <w:hideMark/>
          </w:tcPr>
          <w:p w:rsidR="000A128F" w:rsidRPr="000A128F" w:rsidRDefault="000A128F" w:rsidP="00163481">
            <w:pPr>
              <w:rPr>
                <w:rFonts w:ascii="Times New Roman" w:hAnsi="Times New Roman" w:cs="Times New Roman"/>
                <w:b/>
                <w:bCs/>
              </w:rPr>
            </w:pPr>
            <w:r w:rsidRPr="000A128F">
              <w:rPr>
                <w:rFonts w:ascii="Times New Roman" w:hAnsi="Times New Roman" w:cs="Times New Roman"/>
                <w:b/>
                <w:bCs/>
              </w:rPr>
              <w:t>369,58</w:t>
            </w:r>
          </w:p>
        </w:tc>
      </w:tr>
    </w:tbl>
    <w:p w:rsidR="000A128F" w:rsidRDefault="000A128F" w:rsidP="000A128F">
      <w:pPr>
        <w:rPr>
          <w:rFonts w:ascii="Times New Roman" w:hAnsi="Times New Roman" w:cs="Times New Roman"/>
          <w:lang w:val="ro-RO"/>
        </w:rPr>
      </w:pPr>
    </w:p>
    <w:p w:rsidR="000A128F" w:rsidRDefault="000A128F" w:rsidP="000A128F">
      <w:pPr>
        <w:rPr>
          <w:rFonts w:ascii="Times New Roman" w:hAnsi="Times New Roman" w:cs="Times New Roman"/>
          <w:lang w:val="ro-RO"/>
        </w:rPr>
      </w:pPr>
    </w:p>
    <w:p w:rsidR="000A128F" w:rsidRPr="00DC65D2" w:rsidRDefault="000A128F" w:rsidP="002E1E20">
      <w:pPr>
        <w:spacing w:after="0" w:line="240" w:lineRule="auto"/>
        <w:jc w:val="right"/>
        <w:rPr>
          <w:rFonts w:ascii="Times New Roman" w:hAnsi="Times New Roman" w:cs="Times New Roman"/>
          <w:sz w:val="20"/>
          <w:szCs w:val="20"/>
          <w:lang w:val="ro-RO"/>
        </w:rPr>
      </w:pPr>
    </w:p>
    <w:sectPr w:rsidR="000A128F" w:rsidRPr="00DC65D2" w:rsidSect="000A128F">
      <w:pgSz w:w="11906" w:h="16838"/>
      <w:pgMar w:top="0"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2E1E20"/>
    <w:rsid w:val="000A128F"/>
    <w:rsid w:val="000B785B"/>
    <w:rsid w:val="002E1E20"/>
    <w:rsid w:val="005E2294"/>
    <w:rsid w:val="006F7FE1"/>
    <w:rsid w:val="00FF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E1"/>
  </w:style>
  <w:style w:type="paragraph" w:styleId="1">
    <w:name w:val="heading 1"/>
    <w:basedOn w:val="a"/>
    <w:next w:val="a"/>
    <w:link w:val="10"/>
    <w:qFormat/>
    <w:rsid w:val="002E1E2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E1E20"/>
    <w:rPr>
      <w:rFonts w:ascii="Times Roumanian" w:eastAsia="Times New Roman" w:hAnsi="Times Roumanian" w:cs="Times New Roman"/>
      <w:b/>
      <w:sz w:val="24"/>
      <w:szCs w:val="20"/>
      <w:lang w:val="en-US"/>
    </w:rPr>
  </w:style>
  <w:style w:type="paragraph" w:customStyle="1" w:styleId="FR2">
    <w:name w:val="FR2"/>
    <w:rsid w:val="002E1E20"/>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2E1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E20"/>
    <w:rPr>
      <w:rFonts w:ascii="Tahoma" w:hAnsi="Tahoma" w:cs="Tahoma"/>
      <w:sz w:val="16"/>
      <w:szCs w:val="16"/>
    </w:rPr>
  </w:style>
  <w:style w:type="table" w:styleId="a5">
    <w:name w:val="Table Grid"/>
    <w:basedOn w:val="a1"/>
    <w:uiPriority w:val="59"/>
    <w:rsid w:val="002E1E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B785B"/>
    <w:pPr>
      <w:spacing w:after="0" w:line="240" w:lineRule="auto"/>
      <w:ind w:right="-766"/>
    </w:pPr>
    <w:rPr>
      <w:rFonts w:ascii="Times New Roman" w:eastAsia="Times New Roman" w:hAnsi="Times New Roman" w:cs="Times New Roman"/>
      <w:sz w:val="24"/>
      <w:szCs w:val="20"/>
      <w:lang w:val="ro-RO"/>
    </w:rPr>
  </w:style>
  <w:style w:type="character" w:customStyle="1" w:styleId="a7">
    <w:name w:val="Основной текст Знак"/>
    <w:basedOn w:val="a0"/>
    <w:link w:val="a6"/>
    <w:rsid w:val="000B785B"/>
    <w:rPr>
      <w:rFonts w:ascii="Times New Roman" w:eastAsia="Times New Roman" w:hAnsi="Times New Roman" w:cs="Times New Roman"/>
      <w:sz w:val="24"/>
      <w:szCs w:val="20"/>
      <w:lang w:val="ro-RO"/>
    </w:rPr>
  </w:style>
  <w:style w:type="paragraph" w:styleId="a8">
    <w:name w:val="List Paragraph"/>
    <w:basedOn w:val="a"/>
    <w:uiPriority w:val="34"/>
    <w:qFormat/>
    <w:rsid w:val="000B785B"/>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9">
    <w:name w:val="Hyperlink"/>
    <w:basedOn w:val="a0"/>
    <w:uiPriority w:val="99"/>
    <w:unhideWhenUsed/>
    <w:rsid w:val="000B78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2022-07-12T12:03:00Z</dcterms:created>
  <dcterms:modified xsi:type="dcterms:W3CDTF">2022-07-12T13:39:00Z</dcterms:modified>
</cp:coreProperties>
</file>