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E9" w:rsidRDefault="006439E9" w:rsidP="006439E9">
      <w:pPr>
        <w:rPr>
          <w:lang w:val="ro-RO"/>
        </w:rPr>
      </w:pPr>
    </w:p>
    <w:p w:rsidR="006439E9" w:rsidRDefault="006439E9" w:rsidP="006439E9">
      <w:pPr>
        <w:spacing w:after="0" w:line="240" w:lineRule="auto"/>
        <w:rPr>
          <w:rFonts w:ascii="Times New Roman" w:hAnsi="Times New Roman" w:cs="Times New Roman"/>
          <w:b/>
          <w:sz w:val="28"/>
          <w:szCs w:val="28"/>
          <w:lang w:val="en-US"/>
        </w:rPr>
      </w:pPr>
    </w:p>
    <w:p w:rsidR="006439E9" w:rsidRDefault="006439E9" w:rsidP="006439E9">
      <w:pPr>
        <w:spacing w:after="0" w:line="240" w:lineRule="auto"/>
        <w:rPr>
          <w:rFonts w:ascii="Times New Roman" w:hAnsi="Times New Roman" w:cs="Times New Roman"/>
          <w:b/>
          <w:sz w:val="28"/>
          <w:szCs w:val="28"/>
          <w:lang w:val="en-US"/>
        </w:rPr>
      </w:pPr>
    </w:p>
    <w:p w:rsidR="006439E9" w:rsidRDefault="006439E9" w:rsidP="006439E9">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6439E9" w:rsidRDefault="006439E9" w:rsidP="006439E9">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6439E9" w:rsidRDefault="006439E9" w:rsidP="006439E9">
      <w:pPr>
        <w:spacing w:after="0" w:line="240" w:lineRule="auto"/>
        <w:rPr>
          <w:rFonts w:ascii="Times New Roman" w:hAnsi="Times New Roman" w:cs="Times New Roman"/>
          <w:b/>
          <w:sz w:val="28"/>
          <w:szCs w:val="28"/>
          <w:lang w:val="ro-RO"/>
        </w:rPr>
      </w:pPr>
    </w:p>
    <w:p w:rsidR="006439E9" w:rsidRDefault="006439E9" w:rsidP="006439E9">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începând cu data de  11.04.2022</w:t>
      </w:r>
    </w:p>
    <w:p w:rsidR="006439E9" w:rsidRDefault="006439E9" w:rsidP="006439E9">
      <w:pPr>
        <w:autoSpaceDE w:val="0"/>
        <w:adjustRightInd w:val="0"/>
        <w:spacing w:after="0" w:line="240" w:lineRule="auto"/>
        <w:rPr>
          <w:rFonts w:ascii="Times New Roman" w:hAnsi="Times New Roman" w:cs="Times New Roman"/>
          <w:b/>
          <w:sz w:val="28"/>
          <w:szCs w:val="28"/>
          <w:lang w:val="en-US" w:eastAsia="en-US"/>
        </w:rPr>
      </w:pPr>
      <w:r>
        <w:rPr>
          <w:rFonts w:ascii="Times New Roman" w:hAnsi="Times New Roman" w:cs="Times New Roman"/>
          <w:sz w:val="28"/>
          <w:szCs w:val="28"/>
          <w:lang w:val="ro-RO"/>
        </w:rPr>
        <w:t xml:space="preserve">consultarea publică a proiectului de decizie: </w:t>
      </w:r>
      <w:r>
        <w:rPr>
          <w:rFonts w:ascii="Times New Roman" w:hAnsi="Times New Roman" w:cs="Times New Roman"/>
          <w:b/>
          <w:sz w:val="28"/>
          <w:szCs w:val="28"/>
          <w:lang w:val="ro-RO"/>
        </w:rPr>
        <w:t>”</w:t>
      </w:r>
      <w:r>
        <w:rPr>
          <w:rFonts w:ascii="Times New Roman" w:hAnsi="Times New Roman" w:cs="Times New Roman"/>
          <w:b/>
          <w:iCs/>
          <w:sz w:val="28"/>
          <w:szCs w:val="28"/>
          <w:lang w:val="en-US" w:eastAsia="en-US"/>
        </w:rPr>
        <w:t xml:space="preserve">Cu </w:t>
      </w:r>
      <w:proofErr w:type="spellStart"/>
      <w:r>
        <w:rPr>
          <w:rFonts w:ascii="Times New Roman" w:hAnsi="Times New Roman" w:cs="Times New Roman"/>
          <w:b/>
          <w:iCs/>
          <w:sz w:val="28"/>
          <w:szCs w:val="28"/>
          <w:lang w:val="en-US" w:eastAsia="en-US"/>
        </w:rPr>
        <w:t>privire</w:t>
      </w:r>
      <w:proofErr w:type="spellEnd"/>
      <w:r>
        <w:rPr>
          <w:rFonts w:ascii="Times New Roman" w:hAnsi="Times New Roman" w:cs="Times New Roman"/>
          <w:b/>
          <w:iCs/>
          <w:sz w:val="28"/>
          <w:szCs w:val="28"/>
          <w:lang w:val="en-US" w:eastAsia="en-US"/>
        </w:rPr>
        <w:t xml:space="preserve"> la </w:t>
      </w:r>
      <w:proofErr w:type="spellStart"/>
      <w:r>
        <w:rPr>
          <w:rFonts w:ascii="Times New Roman" w:hAnsi="Times New Roman" w:cs="Times New Roman"/>
          <w:b/>
          <w:iCs/>
          <w:sz w:val="28"/>
          <w:szCs w:val="28"/>
          <w:lang w:val="en-US" w:eastAsia="en-US"/>
        </w:rPr>
        <w:t>semnarea</w:t>
      </w:r>
      <w:proofErr w:type="spellEnd"/>
      <w:r>
        <w:rPr>
          <w:rFonts w:ascii="Times New Roman" w:hAnsi="Times New Roman" w:cs="Times New Roman"/>
          <w:b/>
          <w:iCs/>
          <w:sz w:val="28"/>
          <w:szCs w:val="28"/>
          <w:lang w:val="en-US" w:eastAsia="en-US"/>
        </w:rPr>
        <w:t xml:space="preserve"> </w:t>
      </w:r>
      <w:proofErr w:type="spellStart"/>
      <w:r>
        <w:rPr>
          <w:rFonts w:ascii="Times New Roman" w:hAnsi="Times New Roman" w:cs="Times New Roman"/>
          <w:b/>
          <w:iCs/>
          <w:sz w:val="28"/>
          <w:szCs w:val="28"/>
          <w:lang w:val="en-US" w:eastAsia="en-US"/>
        </w:rPr>
        <w:t>acordului</w:t>
      </w:r>
      <w:proofErr w:type="spellEnd"/>
      <w:r>
        <w:rPr>
          <w:rFonts w:ascii="Times New Roman" w:hAnsi="Times New Roman" w:cs="Times New Roman"/>
          <w:b/>
          <w:iCs/>
          <w:sz w:val="28"/>
          <w:szCs w:val="28"/>
          <w:lang w:val="en-US" w:eastAsia="en-US"/>
        </w:rPr>
        <w:t xml:space="preserve"> de </w:t>
      </w:r>
      <w:proofErr w:type="spellStart"/>
      <w:r>
        <w:rPr>
          <w:rFonts w:ascii="Times New Roman" w:hAnsi="Times New Roman" w:cs="Times New Roman"/>
          <w:b/>
          <w:iCs/>
          <w:sz w:val="28"/>
          <w:szCs w:val="28"/>
          <w:lang w:val="en-US" w:eastAsia="en-US"/>
        </w:rPr>
        <w:t>colaborare</w:t>
      </w:r>
      <w:proofErr w:type="spellEnd"/>
      <w:r>
        <w:rPr>
          <w:rFonts w:ascii="Times New Roman" w:hAnsi="Times New Roman" w:cs="Times New Roman"/>
          <w:b/>
          <w:iCs/>
          <w:sz w:val="28"/>
          <w:szCs w:val="28"/>
          <w:lang w:val="en-US" w:eastAsia="en-US"/>
        </w:rPr>
        <w:t xml:space="preserve"> </w:t>
      </w:r>
      <w:proofErr w:type="spellStart"/>
      <w:r>
        <w:rPr>
          <w:rFonts w:ascii="Times New Roman" w:hAnsi="Times New Roman" w:cs="Times New Roman"/>
          <w:b/>
          <w:iCs/>
          <w:sz w:val="28"/>
          <w:szCs w:val="28"/>
          <w:lang w:val="en-US" w:eastAsia="en-US"/>
        </w:rPr>
        <w:t>între</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Consiliul</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oraşenesc</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Anenii</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Noi</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şi</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Cnsiliul</w:t>
      </w:r>
      <w:proofErr w:type="spellEnd"/>
      <w:r>
        <w:rPr>
          <w:rFonts w:ascii="Times New Roman" w:hAnsi="Times New Roman" w:cs="Times New Roman"/>
          <w:b/>
          <w:sz w:val="28"/>
          <w:szCs w:val="28"/>
          <w:lang w:val="en-US" w:eastAsia="en-US"/>
        </w:rPr>
        <w:t xml:space="preserve"> Local al </w:t>
      </w:r>
      <w:proofErr w:type="spellStart"/>
      <w:r>
        <w:rPr>
          <w:rFonts w:ascii="Times New Roman" w:hAnsi="Times New Roman" w:cs="Times New Roman"/>
          <w:b/>
          <w:sz w:val="28"/>
          <w:szCs w:val="28"/>
          <w:lang w:val="en-US" w:eastAsia="en-US"/>
        </w:rPr>
        <w:t>Tinerilor</w:t>
      </w:r>
      <w:proofErr w:type="spellEnd"/>
      <w:r>
        <w:rPr>
          <w:rFonts w:ascii="Times New Roman" w:hAnsi="Times New Roman" w:cs="Times New Roman"/>
          <w:b/>
          <w:sz w:val="28"/>
          <w:szCs w:val="28"/>
          <w:lang w:val="en-US" w:eastAsia="en-US"/>
        </w:rPr>
        <w:t xml:space="preserve"> din </w:t>
      </w:r>
      <w:proofErr w:type="spellStart"/>
      <w:r>
        <w:rPr>
          <w:rFonts w:ascii="Times New Roman" w:hAnsi="Times New Roman" w:cs="Times New Roman"/>
          <w:b/>
          <w:sz w:val="28"/>
          <w:szCs w:val="28"/>
          <w:lang w:val="en-US" w:eastAsia="en-US"/>
        </w:rPr>
        <w:t>Anenii</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Noi</w:t>
      </w:r>
      <w:proofErr w:type="spellEnd"/>
      <w:r>
        <w:rPr>
          <w:rFonts w:ascii="Times New Roman" w:hAnsi="Times New Roman" w:cs="Times New Roman"/>
          <w:b/>
          <w:iCs/>
          <w:sz w:val="28"/>
          <w:szCs w:val="28"/>
          <w:lang w:val="en-US" w:eastAsia="en-US"/>
        </w:rPr>
        <w:t xml:space="preserve"> </w:t>
      </w:r>
      <w:r>
        <w:rPr>
          <w:rFonts w:ascii="Times New Roman" w:eastAsia="Calibri" w:hAnsi="Times New Roman" w:cs="Times New Roman"/>
          <w:b/>
          <w:sz w:val="28"/>
          <w:szCs w:val="28"/>
          <w:lang w:val="en-US"/>
        </w:rPr>
        <w:t>”</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b/>
          <w:sz w:val="28"/>
          <w:szCs w:val="28"/>
          <w:lang w:val="ro-MO"/>
        </w:rPr>
        <w:t xml:space="preserve"> </w:t>
      </w:r>
    </w:p>
    <w:p w:rsidR="006439E9" w:rsidRDefault="006439E9" w:rsidP="006439E9">
      <w:pPr>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p>
    <w:p w:rsidR="006439E9" w:rsidRDefault="006439E9" w:rsidP="006439E9">
      <w:pPr>
        <w:pStyle w:val="a4"/>
        <w:widowControl/>
        <w:numPr>
          <w:ilvl w:val="0"/>
          <w:numId w:val="1"/>
        </w:numPr>
        <w:autoSpaceDE/>
        <w:spacing w:before="0"/>
        <w:jc w:val="left"/>
        <w:rPr>
          <w:sz w:val="28"/>
          <w:szCs w:val="28"/>
        </w:rPr>
      </w:pPr>
      <w:r>
        <w:rPr>
          <w:b/>
          <w:sz w:val="28"/>
          <w:szCs w:val="28"/>
        </w:rPr>
        <w:t xml:space="preserve">Scopul proiectului: </w:t>
      </w:r>
      <w:r>
        <w:rPr>
          <w:sz w:val="28"/>
          <w:szCs w:val="28"/>
        </w:rPr>
        <w:t>consolidarea parteneriatului între Primări Anenii Noi şi tinerii din localitate cât şi sporirea implicării lor în soluţionarea problemelor din comunitate</w:t>
      </w:r>
      <w:r>
        <w:rPr>
          <w:b/>
          <w:sz w:val="28"/>
          <w:szCs w:val="28"/>
        </w:rPr>
        <w:t xml:space="preserve"> </w:t>
      </w:r>
    </w:p>
    <w:p w:rsidR="006439E9" w:rsidRDefault="006439E9" w:rsidP="006439E9">
      <w:pPr>
        <w:pStyle w:val="a4"/>
        <w:widowControl/>
        <w:numPr>
          <w:ilvl w:val="0"/>
          <w:numId w:val="1"/>
        </w:numPr>
        <w:autoSpaceDE/>
        <w:spacing w:before="0"/>
        <w:jc w:val="left"/>
        <w:rPr>
          <w:sz w:val="28"/>
          <w:szCs w:val="28"/>
        </w:rPr>
      </w:pPr>
      <w:r>
        <w:rPr>
          <w:b/>
          <w:sz w:val="28"/>
          <w:szCs w:val="28"/>
        </w:rPr>
        <w:t xml:space="preserve">Necesitatea elaborării și adoptării proiectului de decizie: </w:t>
      </w:r>
      <w:r>
        <w:rPr>
          <w:sz w:val="28"/>
          <w:szCs w:val="28"/>
        </w:rPr>
        <w:t>instruirea şi</w:t>
      </w:r>
      <w:r>
        <w:rPr>
          <w:b/>
          <w:sz w:val="28"/>
          <w:szCs w:val="28"/>
        </w:rPr>
        <w:t xml:space="preserve"> </w:t>
      </w:r>
      <w:r>
        <w:rPr>
          <w:sz w:val="28"/>
          <w:szCs w:val="28"/>
        </w:rPr>
        <w:t xml:space="preserve">implicarea </w:t>
      </w:r>
      <w:r>
        <w:rPr>
          <w:sz w:val="28"/>
          <w:szCs w:val="28"/>
          <w:lang w:val="en-US"/>
        </w:rPr>
        <w:t xml:space="preserve"> </w:t>
      </w:r>
      <w:proofErr w:type="spellStart"/>
      <w:r>
        <w:rPr>
          <w:sz w:val="28"/>
          <w:szCs w:val="28"/>
          <w:lang w:val="en-US"/>
        </w:rPr>
        <w:t>tinerilor</w:t>
      </w:r>
      <w:proofErr w:type="spellEnd"/>
      <w:r>
        <w:rPr>
          <w:sz w:val="28"/>
          <w:szCs w:val="28"/>
          <w:lang w:val="en-US"/>
        </w:rPr>
        <w:t xml:space="preserve"> la </w:t>
      </w:r>
      <w:proofErr w:type="spellStart"/>
      <w:r>
        <w:rPr>
          <w:sz w:val="28"/>
          <w:szCs w:val="28"/>
          <w:lang w:val="en-US"/>
        </w:rPr>
        <w:t>edificarea</w:t>
      </w:r>
      <w:proofErr w:type="spellEnd"/>
      <w:r>
        <w:rPr>
          <w:sz w:val="28"/>
          <w:szCs w:val="28"/>
          <w:lang w:val="en-US"/>
        </w:rPr>
        <w:t xml:space="preserve"> </w:t>
      </w:r>
      <w:proofErr w:type="spellStart"/>
      <w:r>
        <w:rPr>
          <w:sz w:val="28"/>
          <w:szCs w:val="28"/>
          <w:lang w:val="en-US"/>
        </w:rPr>
        <w:t>unei</w:t>
      </w:r>
      <w:proofErr w:type="spellEnd"/>
      <w:r>
        <w:rPr>
          <w:sz w:val="28"/>
          <w:szCs w:val="28"/>
          <w:lang w:val="en-US"/>
        </w:rPr>
        <w:t xml:space="preserve"> </w:t>
      </w:r>
      <w:proofErr w:type="spellStart"/>
      <w:r>
        <w:rPr>
          <w:sz w:val="28"/>
          <w:szCs w:val="28"/>
          <w:lang w:val="en-US"/>
        </w:rPr>
        <w:t>sociatăţi</w:t>
      </w:r>
      <w:proofErr w:type="spellEnd"/>
      <w:r>
        <w:rPr>
          <w:sz w:val="28"/>
          <w:szCs w:val="28"/>
          <w:lang w:val="en-US"/>
        </w:rPr>
        <w:t xml:space="preserve"> </w:t>
      </w:r>
      <w:proofErr w:type="spellStart"/>
      <w:r>
        <w:rPr>
          <w:sz w:val="28"/>
          <w:szCs w:val="28"/>
          <w:lang w:val="en-US"/>
        </w:rPr>
        <w:t>democratice</w:t>
      </w:r>
      <w:proofErr w:type="spellEnd"/>
    </w:p>
    <w:p w:rsidR="006439E9" w:rsidRDefault="006439E9" w:rsidP="006439E9">
      <w:pPr>
        <w:pStyle w:val="a4"/>
        <w:widowControl/>
        <w:numPr>
          <w:ilvl w:val="0"/>
          <w:numId w:val="1"/>
        </w:numPr>
        <w:autoSpaceDE/>
        <w:spacing w:before="0"/>
        <w:jc w:val="left"/>
        <w:rPr>
          <w:sz w:val="28"/>
          <w:szCs w:val="28"/>
        </w:rPr>
      </w:pPr>
      <w:r>
        <w:rPr>
          <w:b/>
          <w:sz w:val="28"/>
          <w:szCs w:val="28"/>
        </w:rPr>
        <w:t xml:space="preserve"> Prevederile de bază ale proiectului:</w:t>
      </w:r>
      <w:r>
        <w:rPr>
          <w:sz w:val="28"/>
          <w:szCs w:val="28"/>
        </w:rPr>
        <w:t xml:space="preserve"> instruire şi </w:t>
      </w:r>
      <w:proofErr w:type="spellStart"/>
      <w:r>
        <w:rPr>
          <w:sz w:val="28"/>
          <w:szCs w:val="28"/>
        </w:rPr>
        <w:t>inplicarea</w:t>
      </w:r>
      <w:proofErr w:type="spellEnd"/>
      <w:r>
        <w:rPr>
          <w:sz w:val="28"/>
          <w:szCs w:val="28"/>
        </w:rPr>
        <w:t xml:space="preserve"> tinerilor</w:t>
      </w:r>
    </w:p>
    <w:p w:rsidR="006439E9" w:rsidRDefault="006439E9" w:rsidP="006439E9">
      <w:pPr>
        <w:pStyle w:val="a4"/>
        <w:widowControl/>
        <w:numPr>
          <w:ilvl w:val="0"/>
          <w:numId w:val="1"/>
        </w:numPr>
        <w:autoSpaceDE/>
        <w:spacing w:before="0"/>
        <w:jc w:val="left"/>
        <w:rPr>
          <w:sz w:val="28"/>
          <w:szCs w:val="28"/>
        </w:rPr>
      </w:pPr>
      <w:r>
        <w:rPr>
          <w:b/>
          <w:sz w:val="28"/>
          <w:szCs w:val="28"/>
        </w:rPr>
        <w:t xml:space="preserve">Beneficiarii proiectului de decizie sunt: </w:t>
      </w:r>
      <w:r>
        <w:rPr>
          <w:sz w:val="28"/>
          <w:szCs w:val="28"/>
        </w:rPr>
        <w:t>tinerii din or. Anenii Noi.</w:t>
      </w:r>
    </w:p>
    <w:p w:rsidR="006439E9" w:rsidRDefault="006439E9" w:rsidP="006439E9">
      <w:pPr>
        <w:pStyle w:val="a4"/>
        <w:widowControl/>
        <w:numPr>
          <w:ilvl w:val="0"/>
          <w:numId w:val="1"/>
        </w:numPr>
        <w:autoSpaceDE/>
        <w:spacing w:before="0"/>
        <w:jc w:val="left"/>
        <w:rPr>
          <w:sz w:val="28"/>
          <w:szCs w:val="28"/>
        </w:rPr>
      </w:pPr>
      <w:r>
        <w:rPr>
          <w:b/>
          <w:sz w:val="28"/>
          <w:szCs w:val="28"/>
        </w:rPr>
        <w:t xml:space="preserve">Rezultatele scontate ca urmare a implementării deciziei supuse consultării publice sunt: </w:t>
      </w:r>
      <w:r>
        <w:rPr>
          <w:sz w:val="28"/>
          <w:szCs w:val="28"/>
        </w:rPr>
        <w:t xml:space="preserve">tinerii din or. Anenii Noi implicaţi în soluţionarea problemelor din localitate, familiarizaţi cu activitatea administraţiei publice locale, </w:t>
      </w:r>
    </w:p>
    <w:p w:rsidR="006439E9" w:rsidRDefault="006439E9" w:rsidP="006439E9">
      <w:pPr>
        <w:pStyle w:val="a4"/>
        <w:widowControl/>
        <w:numPr>
          <w:ilvl w:val="0"/>
          <w:numId w:val="1"/>
        </w:numPr>
        <w:autoSpaceDE/>
        <w:spacing w:before="0"/>
        <w:jc w:val="left"/>
        <w:rPr>
          <w:sz w:val="28"/>
          <w:szCs w:val="28"/>
        </w:rPr>
      </w:pPr>
      <w:r>
        <w:rPr>
          <w:b/>
          <w:sz w:val="28"/>
          <w:szCs w:val="28"/>
        </w:rPr>
        <w:t>Impactul estimat al proiectului de decizie este:</w:t>
      </w:r>
      <w:r>
        <w:rPr>
          <w:sz w:val="28"/>
          <w:szCs w:val="28"/>
        </w:rPr>
        <w:t>sporirea gradului de implicare a tinerei generaţii în activitatea  APL.</w:t>
      </w:r>
    </w:p>
    <w:p w:rsidR="006439E9" w:rsidRDefault="006439E9" w:rsidP="006439E9">
      <w:pPr>
        <w:pStyle w:val="a4"/>
        <w:widowControl/>
        <w:numPr>
          <w:ilvl w:val="0"/>
          <w:numId w:val="1"/>
        </w:numPr>
        <w:autoSpaceDE/>
        <w:spacing w:before="0"/>
        <w:jc w:val="left"/>
        <w:rPr>
          <w:b/>
          <w:sz w:val="28"/>
          <w:szCs w:val="28"/>
        </w:rPr>
      </w:pPr>
      <w:r>
        <w:rPr>
          <w:b/>
          <w:sz w:val="28"/>
          <w:szCs w:val="28"/>
        </w:rPr>
        <w:t>Proiectul de decizie este elaborat în conformitate cu legislația în vigoare:</w:t>
      </w:r>
      <w:r>
        <w:rPr>
          <w:rFonts w:eastAsia="Calibri"/>
          <w:sz w:val="28"/>
          <w:szCs w:val="28"/>
        </w:rPr>
        <w:t xml:space="preserve">  </w:t>
      </w:r>
      <w:proofErr w:type="spellStart"/>
      <w:r>
        <w:rPr>
          <w:sz w:val="28"/>
          <w:szCs w:val="28"/>
          <w:lang w:val="en-US"/>
        </w:rPr>
        <w:t>Legii</w:t>
      </w:r>
      <w:proofErr w:type="spellEnd"/>
      <w:r>
        <w:rPr>
          <w:sz w:val="28"/>
          <w:szCs w:val="28"/>
          <w:lang w:val="en-US"/>
        </w:rPr>
        <w:t xml:space="preserve"> 436/2006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administraţia</w:t>
      </w:r>
      <w:proofErr w:type="spellEnd"/>
      <w:r>
        <w:rPr>
          <w:sz w:val="28"/>
          <w:szCs w:val="28"/>
          <w:lang w:val="en-US"/>
        </w:rPr>
        <w:t xml:space="preserve"> public cu </w:t>
      </w:r>
      <w:proofErr w:type="spellStart"/>
      <w:r>
        <w:rPr>
          <w:sz w:val="28"/>
          <w:szCs w:val="28"/>
          <w:lang w:val="en-US"/>
        </w:rPr>
        <w:t>modificările</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lang w:val="en-US"/>
        </w:rPr>
        <w:t>completările</w:t>
      </w:r>
      <w:proofErr w:type="spellEnd"/>
      <w:r>
        <w:rPr>
          <w:sz w:val="28"/>
          <w:szCs w:val="28"/>
          <w:lang w:val="en-US"/>
        </w:rPr>
        <w:t xml:space="preserve"> </w:t>
      </w:r>
      <w:proofErr w:type="spellStart"/>
      <w:r>
        <w:rPr>
          <w:sz w:val="28"/>
          <w:szCs w:val="28"/>
          <w:lang w:val="en-US"/>
        </w:rPr>
        <w:t>ulterioare</w:t>
      </w:r>
      <w:proofErr w:type="spellEnd"/>
      <w:r>
        <w:rPr>
          <w:sz w:val="28"/>
          <w:szCs w:val="28"/>
          <w:lang w:val="en-US"/>
        </w:rPr>
        <w:t xml:space="preserve">; </w:t>
      </w:r>
      <w:proofErr w:type="spellStart"/>
      <w:r>
        <w:rPr>
          <w:sz w:val="28"/>
          <w:szCs w:val="28"/>
          <w:lang w:val="en-US"/>
        </w:rPr>
        <w:t>Legii</w:t>
      </w:r>
      <w:proofErr w:type="spellEnd"/>
      <w:r>
        <w:rPr>
          <w:sz w:val="28"/>
          <w:szCs w:val="28"/>
          <w:lang w:val="en-US"/>
        </w:rPr>
        <w:t xml:space="preserve"> 100/2017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actele</w:t>
      </w:r>
      <w:proofErr w:type="spellEnd"/>
      <w:r>
        <w:rPr>
          <w:sz w:val="28"/>
          <w:szCs w:val="28"/>
          <w:lang w:val="en-US"/>
        </w:rPr>
        <w:t xml:space="preserve"> normative cu </w:t>
      </w:r>
      <w:proofErr w:type="spellStart"/>
      <w:r>
        <w:rPr>
          <w:sz w:val="28"/>
          <w:szCs w:val="28"/>
          <w:lang w:val="en-US"/>
        </w:rPr>
        <w:t>completările</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lang w:val="en-US"/>
        </w:rPr>
        <w:t>modificările</w:t>
      </w:r>
      <w:proofErr w:type="spellEnd"/>
      <w:r>
        <w:rPr>
          <w:sz w:val="28"/>
          <w:szCs w:val="28"/>
          <w:lang w:val="en-US"/>
        </w:rPr>
        <w:t xml:space="preserve"> </w:t>
      </w:r>
      <w:proofErr w:type="spellStart"/>
      <w:r>
        <w:rPr>
          <w:sz w:val="28"/>
          <w:szCs w:val="28"/>
          <w:lang w:val="en-US"/>
        </w:rPr>
        <w:t>ulterioare</w:t>
      </w:r>
      <w:proofErr w:type="spellEnd"/>
      <w:r>
        <w:rPr>
          <w:sz w:val="28"/>
          <w:szCs w:val="28"/>
          <w:lang w:val="en-US"/>
        </w:rPr>
        <w:t xml:space="preserve">; </w:t>
      </w:r>
      <w:proofErr w:type="spellStart"/>
      <w:r>
        <w:rPr>
          <w:sz w:val="28"/>
          <w:szCs w:val="28"/>
          <w:lang w:val="en-US"/>
        </w:rPr>
        <w:t>Constituţia</w:t>
      </w:r>
      <w:proofErr w:type="spellEnd"/>
      <w:r>
        <w:rPr>
          <w:sz w:val="28"/>
          <w:szCs w:val="28"/>
          <w:lang w:val="en-US"/>
        </w:rPr>
        <w:t xml:space="preserve"> </w:t>
      </w:r>
      <w:proofErr w:type="spellStart"/>
      <w:r>
        <w:rPr>
          <w:sz w:val="28"/>
          <w:szCs w:val="28"/>
          <w:lang w:val="en-US"/>
        </w:rPr>
        <w:t>Republicii</w:t>
      </w:r>
      <w:proofErr w:type="spellEnd"/>
      <w:r>
        <w:rPr>
          <w:sz w:val="28"/>
          <w:szCs w:val="28"/>
          <w:lang w:val="en-US"/>
        </w:rPr>
        <w:t xml:space="preserve"> Moldova; </w:t>
      </w:r>
      <w:proofErr w:type="spellStart"/>
      <w:r>
        <w:rPr>
          <w:sz w:val="28"/>
          <w:szCs w:val="28"/>
          <w:lang w:val="en-US"/>
        </w:rPr>
        <w:t>Convenţia</w:t>
      </w:r>
      <w:proofErr w:type="spellEnd"/>
      <w:r>
        <w:rPr>
          <w:sz w:val="28"/>
          <w:szCs w:val="28"/>
          <w:lang w:val="en-US"/>
        </w:rPr>
        <w:t xml:space="preserve"> </w:t>
      </w:r>
      <w:proofErr w:type="spellStart"/>
      <w:r>
        <w:rPr>
          <w:sz w:val="28"/>
          <w:szCs w:val="28"/>
          <w:lang w:val="en-US"/>
        </w:rPr>
        <w:t>Naţiunilor</w:t>
      </w:r>
      <w:proofErr w:type="spellEnd"/>
      <w:r>
        <w:rPr>
          <w:sz w:val="28"/>
          <w:szCs w:val="28"/>
          <w:lang w:val="en-US"/>
        </w:rPr>
        <w:t xml:space="preserve"> Unite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Drepturile</w:t>
      </w:r>
      <w:proofErr w:type="spellEnd"/>
      <w:r>
        <w:rPr>
          <w:sz w:val="28"/>
          <w:szCs w:val="28"/>
          <w:lang w:val="en-US"/>
        </w:rPr>
        <w:t xml:space="preserve"> </w:t>
      </w:r>
      <w:proofErr w:type="spellStart"/>
      <w:r>
        <w:rPr>
          <w:sz w:val="28"/>
          <w:szCs w:val="28"/>
          <w:lang w:val="en-US"/>
        </w:rPr>
        <w:t>Copilului</w:t>
      </w:r>
      <w:proofErr w:type="spellEnd"/>
      <w:r>
        <w:rPr>
          <w:sz w:val="28"/>
          <w:szCs w:val="28"/>
          <w:lang w:val="en-US"/>
        </w:rPr>
        <w:t xml:space="preserve">, </w:t>
      </w:r>
      <w:proofErr w:type="spellStart"/>
      <w:r>
        <w:rPr>
          <w:sz w:val="28"/>
          <w:szCs w:val="28"/>
          <w:lang w:val="en-US"/>
        </w:rPr>
        <w:t>adoptată</w:t>
      </w:r>
      <w:proofErr w:type="spellEnd"/>
      <w:r>
        <w:rPr>
          <w:sz w:val="28"/>
          <w:szCs w:val="28"/>
          <w:lang w:val="en-US"/>
        </w:rPr>
        <w:t xml:space="preserve"> de </w:t>
      </w:r>
      <w:proofErr w:type="spellStart"/>
      <w:r>
        <w:rPr>
          <w:sz w:val="28"/>
          <w:szCs w:val="28"/>
          <w:lang w:val="en-US"/>
        </w:rPr>
        <w:t>Adunarea</w:t>
      </w:r>
      <w:proofErr w:type="spellEnd"/>
      <w:r>
        <w:rPr>
          <w:sz w:val="28"/>
          <w:szCs w:val="28"/>
          <w:lang w:val="en-US"/>
        </w:rPr>
        <w:t xml:space="preserve"> </w:t>
      </w:r>
      <w:proofErr w:type="spellStart"/>
      <w:r>
        <w:rPr>
          <w:sz w:val="28"/>
          <w:szCs w:val="28"/>
          <w:lang w:val="en-US"/>
        </w:rPr>
        <w:t>generală</w:t>
      </w:r>
      <w:proofErr w:type="spellEnd"/>
      <w:r>
        <w:rPr>
          <w:sz w:val="28"/>
          <w:szCs w:val="28"/>
          <w:lang w:val="en-US"/>
        </w:rPr>
        <w:t xml:space="preserve"> a </w:t>
      </w:r>
      <w:proofErr w:type="spellStart"/>
      <w:r>
        <w:rPr>
          <w:sz w:val="28"/>
          <w:szCs w:val="28"/>
          <w:lang w:val="en-US"/>
        </w:rPr>
        <w:t>Organizaţiei</w:t>
      </w:r>
      <w:proofErr w:type="spellEnd"/>
      <w:r>
        <w:rPr>
          <w:sz w:val="28"/>
          <w:szCs w:val="28"/>
          <w:lang w:val="en-US"/>
        </w:rPr>
        <w:t xml:space="preserve"> </w:t>
      </w:r>
      <w:proofErr w:type="spellStart"/>
      <w:r>
        <w:rPr>
          <w:sz w:val="28"/>
          <w:szCs w:val="28"/>
          <w:lang w:val="en-US"/>
        </w:rPr>
        <w:t>Naţiunilor</w:t>
      </w:r>
      <w:proofErr w:type="spellEnd"/>
      <w:r>
        <w:rPr>
          <w:sz w:val="28"/>
          <w:szCs w:val="28"/>
          <w:lang w:val="en-US"/>
        </w:rPr>
        <w:t xml:space="preserve"> Unite la 29.11.1989; </w:t>
      </w:r>
      <w:proofErr w:type="spellStart"/>
      <w:r>
        <w:rPr>
          <w:sz w:val="28"/>
          <w:szCs w:val="28"/>
          <w:lang w:val="en-US"/>
        </w:rPr>
        <w:t>Legea</w:t>
      </w:r>
      <w:proofErr w:type="spellEnd"/>
      <w:r>
        <w:rPr>
          <w:sz w:val="28"/>
          <w:szCs w:val="28"/>
          <w:lang w:val="en-US"/>
        </w:rPr>
        <w:t xml:space="preserve"> RM  nr. 215/2016 </w:t>
      </w:r>
      <w:proofErr w:type="spellStart"/>
      <w:r>
        <w:rPr>
          <w:sz w:val="28"/>
          <w:szCs w:val="28"/>
          <w:lang w:val="en-US"/>
        </w:rPr>
        <w:t>cu</w:t>
      </w:r>
      <w:proofErr w:type="spellEnd"/>
      <w:r>
        <w:rPr>
          <w:sz w:val="28"/>
          <w:szCs w:val="28"/>
          <w:lang w:val="en-US"/>
        </w:rPr>
        <w:t xml:space="preserve">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tineret</w:t>
      </w:r>
      <w:proofErr w:type="spellEnd"/>
    </w:p>
    <w:p w:rsidR="006439E9" w:rsidRDefault="006439E9" w:rsidP="006439E9">
      <w:pPr>
        <w:pStyle w:val="a4"/>
        <w:widowControl/>
        <w:numPr>
          <w:ilvl w:val="0"/>
          <w:numId w:val="1"/>
        </w:numPr>
        <w:autoSpaceDE/>
        <w:spacing w:before="0"/>
        <w:jc w:val="left"/>
        <w:rPr>
          <w:b/>
          <w:sz w:val="28"/>
          <w:szCs w:val="28"/>
        </w:rPr>
      </w:pPr>
      <w:r>
        <w:rPr>
          <w:b/>
          <w:sz w:val="28"/>
          <w:szCs w:val="28"/>
        </w:rPr>
        <w:t>Prevederile corespondente ale legislației comunitare:</w:t>
      </w:r>
      <w:r>
        <w:rPr>
          <w:sz w:val="28"/>
          <w:szCs w:val="28"/>
        </w:rPr>
        <w:t xml:space="preserve"> Carta Europeană a autonomiei locale (Strasbourg, 15 octombrie 1985)</w:t>
      </w:r>
    </w:p>
    <w:p w:rsidR="006439E9" w:rsidRDefault="006439E9" w:rsidP="006439E9">
      <w:pPr>
        <w:pStyle w:val="a4"/>
        <w:rPr>
          <w:b/>
          <w:sz w:val="28"/>
          <w:szCs w:val="28"/>
        </w:rPr>
      </w:pPr>
    </w:p>
    <w:p w:rsidR="006439E9" w:rsidRDefault="006439E9" w:rsidP="006439E9">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26.</w:t>
      </w:r>
      <w:r>
        <w:rPr>
          <w:rFonts w:ascii="Times New Roman" w:hAnsi="Times New Roman" w:cs="Times New Roman"/>
          <w:sz w:val="28"/>
          <w:szCs w:val="28"/>
          <w:lang w:val="ro-RO"/>
        </w:rPr>
        <w:t xml:space="preserve">04.2022,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 ghișeul unic.</w:t>
      </w:r>
    </w:p>
    <w:p w:rsidR="006439E9" w:rsidRDefault="006439E9" w:rsidP="006439E9">
      <w:pPr>
        <w:spacing w:after="0" w:line="240" w:lineRule="auto"/>
        <w:rPr>
          <w:rFonts w:ascii="Times New Roman" w:hAnsi="Times New Roman" w:cs="Times New Roman"/>
          <w:sz w:val="28"/>
          <w:szCs w:val="28"/>
          <w:lang w:val="ro-RO"/>
        </w:rPr>
      </w:pPr>
    </w:p>
    <w:p w:rsidR="006439E9" w:rsidRDefault="006439E9" w:rsidP="006439E9">
      <w:pPr>
        <w:autoSpaceDE w:val="0"/>
        <w:adjustRightInd w:val="0"/>
        <w:spacing w:after="0" w:line="240" w:lineRule="auto"/>
        <w:rPr>
          <w:rFonts w:ascii="Times New Roman" w:hAnsi="Times New Roman" w:cs="Times New Roman"/>
          <w:b/>
          <w:sz w:val="28"/>
          <w:szCs w:val="28"/>
          <w:lang w:val="en-US" w:eastAsia="en-US"/>
        </w:rPr>
      </w:pPr>
      <w:r>
        <w:rPr>
          <w:rFonts w:ascii="Times New Roman" w:hAnsi="Times New Roman" w:cs="Times New Roman"/>
          <w:sz w:val="28"/>
          <w:szCs w:val="28"/>
          <w:lang w:val="ro-RO"/>
        </w:rPr>
        <w:t>Proiectul deciziei</w:t>
      </w:r>
      <w:r>
        <w:rPr>
          <w:rFonts w:ascii="Times New Roman" w:hAnsi="Times New Roman" w:cs="Times New Roman"/>
          <w:b/>
          <w:sz w:val="28"/>
          <w:szCs w:val="28"/>
          <w:lang w:val="ro-RO"/>
        </w:rPr>
        <w:t xml:space="preserve"> ”</w:t>
      </w:r>
      <w:r>
        <w:rPr>
          <w:rFonts w:ascii="Times New Roman" w:hAnsi="Times New Roman" w:cs="Times New Roman"/>
          <w:b/>
          <w:iCs/>
          <w:sz w:val="24"/>
          <w:szCs w:val="24"/>
          <w:lang w:val="ro-RO" w:eastAsia="en-US"/>
        </w:rPr>
        <w:t xml:space="preserve"> </w:t>
      </w:r>
      <w:r>
        <w:rPr>
          <w:rFonts w:ascii="Times New Roman" w:hAnsi="Times New Roman" w:cs="Times New Roman"/>
          <w:b/>
          <w:iCs/>
          <w:sz w:val="28"/>
          <w:szCs w:val="28"/>
          <w:lang w:val="ro-RO" w:eastAsia="en-US"/>
        </w:rPr>
        <w:t>Cu privire la semnarea acordului de colaborare între</w:t>
      </w:r>
      <w:r>
        <w:rPr>
          <w:rFonts w:ascii="Times New Roman" w:hAnsi="Times New Roman" w:cs="Times New Roman"/>
          <w:b/>
          <w:sz w:val="28"/>
          <w:szCs w:val="28"/>
          <w:lang w:val="ro-RO" w:eastAsia="en-US"/>
        </w:rPr>
        <w:t xml:space="preserve"> Consiliul </w:t>
      </w:r>
      <w:proofErr w:type="spellStart"/>
      <w:r>
        <w:rPr>
          <w:rFonts w:ascii="Times New Roman" w:hAnsi="Times New Roman" w:cs="Times New Roman"/>
          <w:b/>
          <w:sz w:val="28"/>
          <w:szCs w:val="28"/>
          <w:lang w:val="ro-RO" w:eastAsia="en-US"/>
        </w:rPr>
        <w:t>oraşenesc</w:t>
      </w:r>
      <w:proofErr w:type="spellEnd"/>
      <w:r>
        <w:rPr>
          <w:rFonts w:ascii="Times New Roman" w:hAnsi="Times New Roman" w:cs="Times New Roman"/>
          <w:b/>
          <w:sz w:val="28"/>
          <w:szCs w:val="28"/>
          <w:lang w:val="ro-RO" w:eastAsia="en-US"/>
        </w:rPr>
        <w:t xml:space="preserve"> Anenii Noi  şi </w:t>
      </w:r>
      <w:proofErr w:type="spellStart"/>
      <w:r>
        <w:rPr>
          <w:rFonts w:ascii="Times New Roman" w:hAnsi="Times New Roman" w:cs="Times New Roman"/>
          <w:b/>
          <w:sz w:val="28"/>
          <w:szCs w:val="28"/>
          <w:lang w:val="ro-RO" w:eastAsia="en-US"/>
        </w:rPr>
        <w:t>Cnsiliul</w:t>
      </w:r>
      <w:proofErr w:type="spellEnd"/>
      <w:r>
        <w:rPr>
          <w:rFonts w:ascii="Times New Roman" w:hAnsi="Times New Roman" w:cs="Times New Roman"/>
          <w:b/>
          <w:sz w:val="28"/>
          <w:szCs w:val="28"/>
          <w:lang w:val="ro-RO" w:eastAsia="en-US"/>
        </w:rPr>
        <w:t xml:space="preserve"> Local al Tinerilor din Anenii Noi</w:t>
      </w:r>
      <w:r>
        <w:rPr>
          <w:rFonts w:ascii="Times New Roman" w:eastAsia="Calibri" w:hAnsi="Times New Roman" w:cs="Times New Roman"/>
          <w:b/>
          <w:sz w:val="28"/>
          <w:szCs w:val="28"/>
          <w:lang w:val="ro-RO"/>
        </w:rPr>
        <w:t>”</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și nota informativă sunt disponibile pe pagina web oficială  </w:t>
      </w:r>
      <w:hyperlink r:id="rId5" w:history="1">
        <w:r>
          <w:rPr>
            <w:rStyle w:val="a3"/>
            <w:rFonts w:ascii="Times New Roman" w:hAnsi="Times New Roman"/>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6439E9" w:rsidRDefault="006439E9" w:rsidP="006439E9">
      <w:pPr>
        <w:rPr>
          <w:lang w:val="ro-MO"/>
        </w:rPr>
      </w:pPr>
    </w:p>
    <w:p w:rsidR="006439E9" w:rsidRDefault="006439E9" w:rsidP="006439E9">
      <w:pPr>
        <w:rPr>
          <w:lang w:val="ro-MO"/>
        </w:rPr>
      </w:pPr>
    </w:p>
    <w:p w:rsidR="006439E9" w:rsidRDefault="006439E9" w:rsidP="006439E9">
      <w:pPr>
        <w:rPr>
          <w:lang w:val="ro-MO"/>
        </w:rPr>
      </w:pPr>
    </w:p>
    <w:p w:rsidR="006439E9" w:rsidRDefault="006439E9" w:rsidP="006439E9">
      <w:pPr>
        <w:rPr>
          <w:lang w:val="ro-RO"/>
        </w:rPr>
      </w:pPr>
    </w:p>
    <w:p w:rsidR="006439E9" w:rsidRDefault="006439E9" w:rsidP="006439E9">
      <w:pPr>
        <w:rPr>
          <w:lang w:val="ro-RO"/>
        </w:rPr>
      </w:pPr>
    </w:p>
    <w:tbl>
      <w:tblPr>
        <w:tblW w:w="10668" w:type="dxa"/>
        <w:tblInd w:w="-459" w:type="dxa"/>
        <w:tblLayout w:type="fixed"/>
        <w:tblLook w:val="04A0"/>
      </w:tblPr>
      <w:tblGrid>
        <w:gridCol w:w="4534"/>
        <w:gridCol w:w="660"/>
        <w:gridCol w:w="758"/>
        <w:gridCol w:w="4716"/>
      </w:tblGrid>
      <w:tr w:rsidR="006439E9" w:rsidTr="006439E9">
        <w:trPr>
          <w:cantSplit/>
          <w:trHeight w:val="1983"/>
        </w:trPr>
        <w:tc>
          <w:tcPr>
            <w:tcW w:w="4536" w:type="dxa"/>
          </w:tcPr>
          <w:p w:rsidR="006439E9" w:rsidRDefault="006439E9">
            <w:pPr>
              <w:pStyle w:val="FR2"/>
              <w:tabs>
                <w:tab w:val="left" w:pos="-392"/>
              </w:tabs>
              <w:spacing w:before="0" w:line="240" w:lineRule="auto"/>
              <w:ind w:left="0" w:right="-108"/>
              <w:rPr>
                <w:rFonts w:ascii="Times New Roman" w:hAnsi="Times New Roman"/>
                <w:b/>
                <w:sz w:val="25"/>
                <w:szCs w:val="25"/>
                <w:lang w:eastAsia="zh-CN"/>
              </w:rPr>
            </w:pPr>
          </w:p>
          <w:p w:rsidR="006439E9" w:rsidRDefault="006439E9">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439E9" w:rsidRDefault="006439E9">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439E9" w:rsidRDefault="006439E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439E9" w:rsidRDefault="006439E9">
            <w:pPr>
              <w:autoSpaceDN w:val="0"/>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439E9" w:rsidRDefault="006439E9">
            <w:pPr>
              <w:pStyle w:val="FR2"/>
              <w:tabs>
                <w:tab w:val="left" w:pos="-392"/>
              </w:tabs>
              <w:spacing w:before="0" w:line="240" w:lineRule="auto"/>
              <w:ind w:left="0" w:right="-108" w:firstLine="601"/>
              <w:jc w:val="center"/>
              <w:rPr>
                <w:rFonts w:ascii="Times New Roman" w:hAnsi="Times New Roman"/>
                <w:b/>
                <w:sz w:val="25"/>
                <w:szCs w:val="25"/>
                <w:lang w:val="ru-RU"/>
              </w:rPr>
            </w:pPr>
          </w:p>
          <w:p w:rsidR="006439E9" w:rsidRDefault="006439E9">
            <w:pPr>
              <w:pStyle w:val="FR2"/>
              <w:tabs>
                <w:tab w:val="left" w:pos="-392"/>
              </w:tabs>
              <w:spacing w:before="0" w:line="240" w:lineRule="auto"/>
              <w:ind w:left="0" w:right="-108" w:firstLine="601"/>
              <w:jc w:val="center"/>
              <w:rPr>
                <w:rFonts w:ascii="Times New Roman" w:hAnsi="Times New Roman"/>
                <w:b/>
                <w:sz w:val="25"/>
                <w:szCs w:val="25"/>
                <w:lang w:val="ru-RU"/>
              </w:rPr>
            </w:pPr>
          </w:p>
          <w:p w:rsidR="006439E9" w:rsidRDefault="006439E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439E9" w:rsidRDefault="006439E9">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439E9" w:rsidTr="006439E9">
        <w:trPr>
          <w:cantSplit/>
          <w:trHeight w:val="620"/>
        </w:trPr>
        <w:tc>
          <w:tcPr>
            <w:tcW w:w="4536" w:type="dxa"/>
            <w:tcBorders>
              <w:top w:val="nil"/>
              <w:left w:val="nil"/>
              <w:bottom w:val="nil"/>
              <w:right w:val="single" w:sz="4" w:space="0" w:color="FFFFFF"/>
            </w:tcBorders>
            <w:hideMark/>
          </w:tcPr>
          <w:p w:rsidR="006439E9" w:rsidRDefault="006439E9">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6439E9" w:rsidRDefault="006439E9">
            <w:pPr>
              <w:tabs>
                <w:tab w:val="left" w:pos="-675"/>
              </w:tabs>
              <w:autoSpaceDN w:val="0"/>
              <w:rPr>
                <w:rFonts w:eastAsia="Times New Roman"/>
                <w:sz w:val="18"/>
                <w:szCs w:val="18"/>
                <w:lang w:val="en-US"/>
              </w:rPr>
            </w:pPr>
            <w:r>
              <w:rPr>
                <w:sz w:val="18"/>
                <w:szCs w:val="18"/>
                <w:lang w:val="en-US"/>
              </w:rPr>
              <w:t xml:space="preserve">             </w:t>
            </w:r>
            <w:r>
              <w:rPr>
                <w:rFonts w:hint="eastAsia"/>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6439E9" w:rsidRDefault="006439E9">
            <w:pPr>
              <w:autoSpaceDN w:val="0"/>
              <w:jc w:val="center"/>
              <w:rPr>
                <w:rFonts w:eastAsia="Times New Roman"/>
                <w:sz w:val="18"/>
                <w:szCs w:val="18"/>
                <w:lang w:val="en-US"/>
              </w:rPr>
            </w:pPr>
          </w:p>
        </w:tc>
        <w:tc>
          <w:tcPr>
            <w:tcW w:w="5475" w:type="dxa"/>
            <w:gridSpan w:val="2"/>
            <w:hideMark/>
          </w:tcPr>
          <w:p w:rsidR="006439E9" w:rsidRDefault="006439E9">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6439E9" w:rsidRDefault="006439E9">
            <w:pPr>
              <w:autoSpaceDN w:val="0"/>
              <w:ind w:left="-391" w:firstLine="142"/>
              <w:jc w:val="center"/>
              <w:rPr>
                <w:rFonts w:eastAsia="Times New Roman"/>
                <w:sz w:val="18"/>
                <w:szCs w:val="18"/>
              </w:rPr>
            </w:pPr>
            <w:r>
              <w:rPr>
                <w:rFonts w:hint="eastAsia"/>
                <w:sz w:val="18"/>
                <w:szCs w:val="18"/>
                <w:lang w:val="zh-CN" w:eastAsia="zh-CN"/>
              </w:rPr>
              <w:t xml:space="preserve"> </w:t>
            </w:r>
            <w:r>
              <w:rPr>
                <w:rFonts w:hint="eastAsia"/>
                <w:sz w:val="18"/>
                <w:szCs w:val="18"/>
                <w:lang w:val="zh-CN" w:eastAsia="zh-CN"/>
              </w:rPr>
              <w:t>тел</w:t>
            </w:r>
            <w:r>
              <w:rPr>
                <w:rFonts w:hint="eastAsia"/>
                <w:sz w:val="18"/>
                <w:szCs w:val="18"/>
                <w:lang w:val="zh-CN" w:eastAsia="zh-CN"/>
              </w:rPr>
              <w:t>/</w:t>
            </w:r>
            <w:r>
              <w:rPr>
                <w:rFonts w:hint="eastAsia"/>
                <w:sz w:val="18"/>
                <w:szCs w:val="18"/>
                <w:lang w:val="zh-CN" w:eastAsia="zh-CN"/>
              </w:rPr>
              <w:t>факс</w:t>
            </w:r>
            <w:r>
              <w:rPr>
                <w:rFonts w:hint="eastAsia"/>
                <w:sz w:val="18"/>
                <w:szCs w:val="18"/>
                <w:lang w:val="zh-CN" w:eastAsia="zh-CN"/>
              </w:rPr>
              <w:t xml:space="preserve"> </w:t>
            </w:r>
            <w:r>
              <w:rPr>
                <w:sz w:val="18"/>
                <w:szCs w:val="18"/>
              </w:rPr>
              <w:t>026522108,</w:t>
            </w:r>
            <w:proofErr w:type="spellStart"/>
            <w:r>
              <w:rPr>
                <w:sz w:val="18"/>
                <w:szCs w:val="18"/>
                <w:lang w:val="en-US"/>
              </w:rPr>
              <w:t>consiliulorasenesc</w:t>
            </w:r>
            <w:proofErr w:type="spellEnd"/>
            <w:r>
              <w:rPr>
                <w:sz w:val="18"/>
                <w:szCs w:val="18"/>
              </w:rPr>
              <w:t>@</w:t>
            </w:r>
            <w:proofErr w:type="spellStart"/>
            <w:r>
              <w:rPr>
                <w:sz w:val="18"/>
                <w:szCs w:val="18"/>
                <w:lang w:val="en-US"/>
              </w:rPr>
              <w:t>gmail</w:t>
            </w:r>
            <w:proofErr w:type="spellEnd"/>
            <w:r>
              <w:rPr>
                <w:sz w:val="18"/>
                <w:szCs w:val="18"/>
              </w:rPr>
              <w:t>.</w:t>
            </w:r>
            <w:r>
              <w:rPr>
                <w:sz w:val="18"/>
                <w:szCs w:val="18"/>
                <w:lang w:val="en-US"/>
              </w:rPr>
              <w:t>com</w:t>
            </w:r>
          </w:p>
        </w:tc>
      </w:tr>
    </w:tbl>
    <w:p w:rsidR="006439E9" w:rsidRDefault="006439E9" w:rsidP="006439E9">
      <w:pPr>
        <w:jc w:val="center"/>
        <w:rPr>
          <w:rFonts w:eastAsia="Times New Roman"/>
          <w:b/>
          <w:szCs w:val="20"/>
          <w:lang w:val="zh-CN" w:eastAsia="zh-CN"/>
        </w:rPr>
      </w:pPr>
      <w: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439E9" w:rsidRDefault="006439E9" w:rsidP="006439E9">
      <w:pPr>
        <w:jc w:val="center"/>
        <w:rPr>
          <w:rFonts w:eastAsia="Times New Roman" w:hint="eastAsia"/>
          <w:b/>
          <w:szCs w:val="20"/>
          <w:lang w:val="zh-CN" w:eastAsia="zh-CN"/>
        </w:rPr>
      </w:pPr>
      <w:r>
        <w:rPr>
          <w:b/>
          <w:sz w:val="24"/>
          <w:szCs w:val="24"/>
          <w:lang w:val="ro-RO" w:eastAsia="zh-CN"/>
        </w:rPr>
        <w:t xml:space="preserve">                                                                                   </w:t>
      </w:r>
      <w:r>
        <w:rPr>
          <w:rFonts w:ascii="Times New Roman" w:hAnsi="Times New Roman" w:cs="Times New Roman"/>
          <w:b/>
        </w:rPr>
        <w:t xml:space="preserve">                                  </w:t>
      </w:r>
      <w:r>
        <w:rPr>
          <w:rFonts w:ascii="Times New Roman" w:hAnsi="Times New Roman" w:cs="Times New Roman"/>
          <w:b/>
          <w:sz w:val="24"/>
          <w:szCs w:val="24"/>
          <w:lang w:val="ro-RO"/>
        </w:rPr>
        <w:t xml:space="preserve">         </w:t>
      </w:r>
    </w:p>
    <w:p w:rsidR="006439E9" w:rsidRDefault="006439E9" w:rsidP="006439E9">
      <w:pPr>
        <w:spacing w:after="0" w:line="240" w:lineRule="auto"/>
        <w:rPr>
          <w:rFonts w:ascii="Times New Roman" w:hAnsi="Times New Roman" w:cs="Times New Roman" w:hint="eastAsia"/>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nr.4/__                                            </w:t>
      </w: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___________________ 2022</w:t>
      </w:r>
    </w:p>
    <w:p w:rsidR="006439E9" w:rsidRDefault="006439E9" w:rsidP="006439E9">
      <w:pPr>
        <w:autoSpaceDE w:val="0"/>
        <w:adjustRightInd w:val="0"/>
        <w:spacing w:after="0" w:line="240" w:lineRule="auto"/>
        <w:rPr>
          <w:b/>
          <w:sz w:val="24"/>
          <w:szCs w:val="24"/>
          <w:lang w:val="ro-RO" w:eastAsia="zh-CN"/>
        </w:rPr>
      </w:pPr>
    </w:p>
    <w:p w:rsidR="006439E9" w:rsidRDefault="006439E9" w:rsidP="006439E9">
      <w:pPr>
        <w:autoSpaceDE w:val="0"/>
        <w:adjustRightInd w:val="0"/>
        <w:spacing w:after="0" w:line="240" w:lineRule="auto"/>
        <w:rPr>
          <w:rFonts w:ascii="Times New Roman" w:hAnsi="Times New Roman" w:cs="Times New Roman"/>
          <w:b/>
          <w:iCs/>
          <w:sz w:val="24"/>
          <w:szCs w:val="24"/>
          <w:lang w:val="en-US" w:eastAsia="en-US"/>
        </w:rPr>
      </w:pPr>
      <w:r>
        <w:rPr>
          <w:rFonts w:ascii="Times New Roman" w:hAnsi="Times New Roman" w:cs="Times New Roman"/>
          <w:b/>
          <w:iCs/>
          <w:sz w:val="24"/>
          <w:szCs w:val="24"/>
          <w:lang w:val="en-US" w:eastAsia="en-US"/>
        </w:rPr>
        <w:t xml:space="preserve">Cu </w:t>
      </w:r>
      <w:proofErr w:type="spellStart"/>
      <w:r>
        <w:rPr>
          <w:rFonts w:ascii="Times New Roman" w:hAnsi="Times New Roman" w:cs="Times New Roman"/>
          <w:b/>
          <w:iCs/>
          <w:sz w:val="24"/>
          <w:szCs w:val="24"/>
          <w:lang w:val="en-US" w:eastAsia="en-US"/>
        </w:rPr>
        <w:t>privire</w:t>
      </w:r>
      <w:proofErr w:type="spellEnd"/>
      <w:r>
        <w:rPr>
          <w:rFonts w:ascii="Times New Roman" w:hAnsi="Times New Roman" w:cs="Times New Roman"/>
          <w:b/>
          <w:iCs/>
          <w:sz w:val="24"/>
          <w:szCs w:val="24"/>
          <w:lang w:val="en-US" w:eastAsia="en-US"/>
        </w:rPr>
        <w:t xml:space="preserve"> la </w:t>
      </w:r>
      <w:proofErr w:type="spellStart"/>
      <w:r>
        <w:rPr>
          <w:rFonts w:ascii="Times New Roman" w:hAnsi="Times New Roman" w:cs="Times New Roman"/>
          <w:b/>
          <w:iCs/>
          <w:sz w:val="24"/>
          <w:szCs w:val="24"/>
          <w:lang w:val="en-US" w:eastAsia="en-US"/>
        </w:rPr>
        <w:t>semnarea</w:t>
      </w:r>
      <w:proofErr w:type="spellEnd"/>
      <w:r>
        <w:rPr>
          <w:rFonts w:ascii="Times New Roman" w:hAnsi="Times New Roman" w:cs="Times New Roman"/>
          <w:b/>
          <w:iCs/>
          <w:sz w:val="24"/>
          <w:szCs w:val="24"/>
          <w:lang w:val="en-US" w:eastAsia="en-US"/>
        </w:rPr>
        <w:t xml:space="preserve"> </w:t>
      </w:r>
      <w:proofErr w:type="spellStart"/>
      <w:r>
        <w:rPr>
          <w:rFonts w:ascii="Times New Roman" w:hAnsi="Times New Roman" w:cs="Times New Roman"/>
          <w:b/>
          <w:iCs/>
          <w:sz w:val="24"/>
          <w:szCs w:val="24"/>
          <w:lang w:val="en-US" w:eastAsia="en-US"/>
        </w:rPr>
        <w:t>acordului</w:t>
      </w:r>
      <w:proofErr w:type="spellEnd"/>
      <w:r>
        <w:rPr>
          <w:rFonts w:ascii="Times New Roman" w:hAnsi="Times New Roman" w:cs="Times New Roman"/>
          <w:b/>
          <w:iCs/>
          <w:sz w:val="24"/>
          <w:szCs w:val="24"/>
          <w:lang w:val="en-US" w:eastAsia="en-US"/>
        </w:rPr>
        <w:t xml:space="preserve"> de </w:t>
      </w:r>
      <w:proofErr w:type="spellStart"/>
      <w:r>
        <w:rPr>
          <w:rFonts w:ascii="Times New Roman" w:hAnsi="Times New Roman" w:cs="Times New Roman"/>
          <w:b/>
          <w:iCs/>
          <w:sz w:val="24"/>
          <w:szCs w:val="24"/>
          <w:lang w:val="en-US" w:eastAsia="en-US"/>
        </w:rPr>
        <w:t>colaborare</w:t>
      </w:r>
      <w:proofErr w:type="spellEnd"/>
    </w:p>
    <w:p w:rsidR="006439E9" w:rsidRDefault="006439E9" w:rsidP="006439E9">
      <w:pPr>
        <w:autoSpaceDE w:val="0"/>
        <w:adjustRightInd w:val="0"/>
        <w:spacing w:after="0" w:line="240" w:lineRule="auto"/>
        <w:rPr>
          <w:rFonts w:ascii="Times New Roman" w:hAnsi="Times New Roman" w:cs="Times New Roman"/>
          <w:b/>
          <w:sz w:val="24"/>
          <w:szCs w:val="24"/>
          <w:lang w:val="en-US" w:eastAsia="en-US"/>
        </w:rPr>
      </w:pPr>
      <w:proofErr w:type="spellStart"/>
      <w:proofErr w:type="gramStart"/>
      <w:r>
        <w:rPr>
          <w:rFonts w:ascii="Times New Roman" w:hAnsi="Times New Roman" w:cs="Times New Roman"/>
          <w:b/>
          <w:iCs/>
          <w:sz w:val="24"/>
          <w:szCs w:val="24"/>
          <w:lang w:val="en-US" w:eastAsia="en-US"/>
        </w:rPr>
        <w:t>între</w:t>
      </w:r>
      <w:proofErr w:type="spellEnd"/>
      <w:proofErr w:type="gram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Consiliul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oraşenesc</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r>
        <w:rPr>
          <w:rFonts w:ascii="Times New Roman" w:hAnsi="Times New Roman" w:cs="Times New Roman"/>
          <w:b/>
          <w:sz w:val="24"/>
          <w:szCs w:val="24"/>
          <w:lang w:val="en-US" w:eastAsia="en-US"/>
        </w:rPr>
        <w:t xml:space="preserve">  </w:t>
      </w:r>
    </w:p>
    <w:p w:rsidR="006439E9" w:rsidRDefault="006439E9" w:rsidP="006439E9">
      <w:pPr>
        <w:autoSpaceDE w:val="0"/>
        <w:adjustRightInd w:val="0"/>
        <w:spacing w:after="0" w:line="240" w:lineRule="auto"/>
        <w:rPr>
          <w:rFonts w:ascii="Times New Roman" w:hAnsi="Times New Roman" w:cs="Times New Roman"/>
          <w:b/>
          <w:sz w:val="24"/>
          <w:szCs w:val="24"/>
          <w:lang w:val="en-US" w:eastAsia="en-US"/>
        </w:rPr>
      </w:pPr>
      <w:proofErr w:type="spellStart"/>
      <w:proofErr w:type="gramStart"/>
      <w:r>
        <w:rPr>
          <w:rFonts w:ascii="Times New Roman" w:hAnsi="Times New Roman" w:cs="Times New Roman"/>
          <w:b/>
          <w:sz w:val="24"/>
          <w:szCs w:val="24"/>
          <w:lang w:val="en-US" w:eastAsia="en-US"/>
        </w:rPr>
        <w:t>şi</w:t>
      </w:r>
      <w:proofErr w:type="spellEnd"/>
      <w:proofErr w:type="gram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Cnsiliul</w:t>
      </w:r>
      <w:proofErr w:type="spellEnd"/>
      <w:r>
        <w:rPr>
          <w:rFonts w:ascii="Times New Roman" w:hAnsi="Times New Roman" w:cs="Times New Roman"/>
          <w:b/>
          <w:sz w:val="24"/>
          <w:szCs w:val="24"/>
          <w:lang w:val="en-US" w:eastAsia="en-US"/>
        </w:rPr>
        <w:t xml:space="preserve"> Local al </w:t>
      </w:r>
      <w:proofErr w:type="spellStart"/>
      <w:r>
        <w:rPr>
          <w:rFonts w:ascii="Times New Roman" w:hAnsi="Times New Roman" w:cs="Times New Roman"/>
          <w:b/>
          <w:sz w:val="24"/>
          <w:szCs w:val="24"/>
          <w:lang w:val="en-US" w:eastAsia="en-US"/>
        </w:rPr>
        <w:t>Tinerilor</w:t>
      </w:r>
      <w:proofErr w:type="spellEnd"/>
      <w:r>
        <w:rPr>
          <w:rFonts w:ascii="Times New Roman" w:hAnsi="Times New Roman" w:cs="Times New Roman"/>
          <w:b/>
          <w:sz w:val="24"/>
          <w:szCs w:val="24"/>
          <w:lang w:val="en-US" w:eastAsia="en-US"/>
        </w:rPr>
        <w:t xml:space="preserve"> din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6439E9" w:rsidRDefault="006439E9" w:rsidP="006439E9">
      <w:pPr>
        <w:autoSpaceDE w:val="0"/>
        <w:adjustRightInd w:val="0"/>
        <w:spacing w:after="0" w:line="240" w:lineRule="auto"/>
        <w:rPr>
          <w:rFonts w:ascii="Times New Roman" w:hAnsi="Times New Roman" w:cs="Times New Roman"/>
          <w:b/>
          <w:sz w:val="24"/>
          <w:szCs w:val="24"/>
          <w:lang w:val="en-US" w:eastAsia="en-US"/>
        </w:rPr>
      </w:pPr>
    </w:p>
    <w:p w:rsidR="006439E9" w:rsidRDefault="006439E9" w:rsidP="006439E9">
      <w:pPr>
        <w:autoSpaceDE w:val="0"/>
        <w:adjustRightInd w:val="0"/>
        <w:spacing w:after="0" w:line="240" w:lineRule="auto"/>
        <w:rPr>
          <w:rFonts w:ascii="Times New Roman" w:hAnsi="Times New Roman" w:cs="Times New Roman"/>
          <w:b/>
          <w:sz w:val="24"/>
          <w:szCs w:val="24"/>
          <w:lang w:val="en-US" w:eastAsia="en-US"/>
        </w:rPr>
      </w:pPr>
    </w:p>
    <w:p w:rsidR="006439E9" w:rsidRDefault="006439E9" w:rsidP="006439E9">
      <w:pPr>
        <w:autoSpaceDE w:val="0"/>
        <w:adjustRightInd w:val="0"/>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Pornind</w:t>
      </w:r>
      <w:proofErr w:type="spellEnd"/>
      <w:r>
        <w:rPr>
          <w:rFonts w:ascii="Times New Roman" w:hAnsi="Times New Roman" w:cs="Times New Roman"/>
          <w:sz w:val="24"/>
          <w:szCs w:val="24"/>
          <w:lang w:val="en-US" w:eastAsia="en-US"/>
        </w:rPr>
        <w:t xml:space="preserve"> de la </w:t>
      </w:r>
      <w:proofErr w:type="spellStart"/>
      <w:r>
        <w:rPr>
          <w:rFonts w:ascii="Times New Roman" w:hAnsi="Times New Roman" w:cs="Times New Roman"/>
          <w:sz w:val="24"/>
          <w:szCs w:val="24"/>
          <w:lang w:val="en-US" w:eastAsia="en-US"/>
        </w:rPr>
        <w:t>principiile</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comunitară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obiectivelor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dezvotare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oraşului</w:t>
      </w:r>
      <w:proofErr w:type="spellEnd"/>
      <w:r>
        <w:rPr>
          <w:rFonts w:ascii="Times New Roman" w:hAnsi="Times New Roman" w:cs="Times New Roman"/>
          <w:sz w:val="24"/>
          <w:szCs w:val="24"/>
          <w:lang w:val="en-US"/>
        </w:rPr>
        <w:t>;</w:t>
      </w:r>
      <w:r>
        <w:rPr>
          <w:rFonts w:ascii="Times New Roman" w:hAnsi="Times New Roman"/>
          <w:sz w:val="24"/>
          <w:szCs w:val="24"/>
          <w:lang w:val="ro-RO"/>
        </w:rPr>
        <w:t xml:space="preserve"> consolidarea parteneriatului între Primări Anenii Noi şi tinerii din localitate cât şi sporirea implicării lor în soluţionarea problemelor din comunitate;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locală</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Constituţia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Republicii</w:t>
      </w:r>
      <w:proofErr w:type="spellEnd"/>
      <w:r>
        <w:rPr>
          <w:rFonts w:ascii="Times New Roman" w:hAnsi="Times New Roman" w:cs="Times New Roman"/>
          <w:sz w:val="24"/>
          <w:szCs w:val="24"/>
          <w:lang w:val="en-US" w:eastAsia="en-US"/>
        </w:rPr>
        <w:t xml:space="preserve"> Moldova; </w:t>
      </w:r>
      <w:proofErr w:type="spellStart"/>
      <w:r>
        <w:rPr>
          <w:rFonts w:ascii="Times New Roman" w:hAnsi="Times New Roman" w:cs="Times New Roman"/>
          <w:sz w:val="24"/>
          <w:szCs w:val="24"/>
          <w:lang w:val="en-US" w:eastAsia="en-US"/>
        </w:rPr>
        <w:t>Convenţia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Naţiunilor</w:t>
      </w:r>
      <w:proofErr w:type="spellEnd"/>
      <w:r>
        <w:rPr>
          <w:rFonts w:ascii="Times New Roman" w:hAnsi="Times New Roman" w:cs="Times New Roman"/>
          <w:sz w:val="24"/>
          <w:szCs w:val="24"/>
          <w:lang w:val="en-US" w:eastAsia="en-US"/>
        </w:rPr>
        <w:t xml:space="preserve"> Unite cu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Drepturile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Copilului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adoptată</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Adunarea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generală</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Organizaţiei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Naţiunilor</w:t>
      </w:r>
      <w:proofErr w:type="spellEnd"/>
      <w:r>
        <w:rPr>
          <w:rFonts w:ascii="Times New Roman" w:hAnsi="Times New Roman" w:cs="Times New Roman"/>
          <w:sz w:val="24"/>
          <w:szCs w:val="24"/>
          <w:lang w:val="en-US" w:eastAsia="en-US"/>
        </w:rPr>
        <w:t xml:space="preserve"> Unite la 29.11.1989; </w:t>
      </w:r>
      <w:proofErr w:type="spellStart"/>
      <w:r>
        <w:rPr>
          <w:rFonts w:ascii="Times New Roman" w:hAnsi="Times New Roman" w:cs="Times New Roman"/>
          <w:sz w:val="24"/>
          <w:szCs w:val="24"/>
          <w:lang w:val="en-US" w:eastAsia="en-US"/>
        </w:rPr>
        <w:t>Legea</w:t>
      </w:r>
      <w:proofErr w:type="spellEnd"/>
      <w:r>
        <w:rPr>
          <w:rFonts w:ascii="Times New Roman" w:hAnsi="Times New Roman" w:cs="Times New Roman"/>
          <w:sz w:val="24"/>
          <w:szCs w:val="24"/>
          <w:lang w:val="en-US" w:eastAsia="en-US"/>
        </w:rPr>
        <w:t xml:space="preserve"> RM           nr. 215/2016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tineret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proofErr w:type="gramStart"/>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rPr>
        <w:t>Consiliul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w:t>
      </w:r>
    </w:p>
    <w:p w:rsidR="006439E9" w:rsidRDefault="006439E9" w:rsidP="006439E9">
      <w:pPr>
        <w:tabs>
          <w:tab w:val="left" w:pos="1425"/>
        </w:tabs>
        <w:autoSpaceDE w:val="0"/>
        <w:adjustRightInd w:val="0"/>
        <w:spacing w:after="0"/>
        <w:ind w:firstLine="855"/>
        <w:jc w:val="both"/>
        <w:rPr>
          <w:rFonts w:ascii="Times New Roman" w:hAnsi="Times New Roman" w:cs="Times New Roman"/>
          <w:sz w:val="24"/>
          <w:szCs w:val="24"/>
          <w:lang w:val="en-US" w:eastAsia="en-US"/>
        </w:rPr>
      </w:pPr>
    </w:p>
    <w:p w:rsidR="006439E9" w:rsidRDefault="006439E9" w:rsidP="006439E9">
      <w:pPr>
        <w:autoSpaceDE w:val="0"/>
        <w:adjustRightInd w:val="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DECIDE:</w:t>
      </w:r>
    </w:p>
    <w:p w:rsidR="006439E9" w:rsidRDefault="006439E9" w:rsidP="006439E9">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1. Se </w:t>
      </w:r>
      <w:proofErr w:type="spellStart"/>
      <w:r>
        <w:rPr>
          <w:rFonts w:ascii="Times New Roman" w:hAnsi="Times New Roman" w:cs="Times New Roman"/>
          <w:sz w:val="24"/>
          <w:szCs w:val="24"/>
          <w:lang w:val="en-US" w:eastAsia="en-US"/>
        </w:rPr>
        <w:t>aprobă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acordul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colaborare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w:t>
      </w:r>
      <w:proofErr w:type="spellEnd"/>
      <w:r>
        <w:rPr>
          <w:rFonts w:ascii="Times New Roman" w:hAnsi="Times New Roman" w:cs="Times New Roman"/>
          <w:sz w:val="24"/>
          <w:szCs w:val="24"/>
          <w:lang w:val="en-US" w:eastAsia="en-US"/>
        </w:rPr>
        <w:t xml:space="preserve"> </w:t>
      </w:r>
      <w:bookmarkStart w:id="0" w:name="_GoBack"/>
      <w:bookmarkEnd w:id="0"/>
      <w:proofErr w:type="spellStart"/>
      <w:r>
        <w:rPr>
          <w:rFonts w:ascii="Times New Roman" w:hAnsi="Times New Roman" w:cs="Times New Roman"/>
          <w:sz w:val="24"/>
          <w:szCs w:val="24"/>
          <w:lang w:val="en-US" w:eastAsia="en-US"/>
        </w:rPr>
        <w:t>Consiliul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orăşenesc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Consiliul</w:t>
      </w:r>
      <w:proofErr w:type="spellEnd"/>
      <w:r>
        <w:rPr>
          <w:rFonts w:ascii="Times New Roman" w:hAnsi="Times New Roman" w:cs="Times New Roman"/>
          <w:sz w:val="24"/>
          <w:szCs w:val="24"/>
          <w:lang w:val="en-US" w:eastAsia="en-US"/>
        </w:rPr>
        <w:t xml:space="preserve"> Local al </w:t>
      </w:r>
      <w:proofErr w:type="spellStart"/>
      <w:r>
        <w:rPr>
          <w:rFonts w:ascii="Times New Roman" w:hAnsi="Times New Roman" w:cs="Times New Roman"/>
          <w:sz w:val="24"/>
          <w:szCs w:val="24"/>
          <w:lang w:val="en-US" w:eastAsia="en-US"/>
        </w:rPr>
        <w:t>Tinerilor</w:t>
      </w:r>
      <w:proofErr w:type="spell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 xml:space="preserve">din  </w:t>
      </w:r>
      <w:proofErr w:type="spellStart"/>
      <w:r>
        <w:rPr>
          <w:rFonts w:ascii="Times New Roman" w:hAnsi="Times New Roman" w:cs="Times New Roman"/>
          <w:sz w:val="24"/>
          <w:szCs w:val="24"/>
          <w:lang w:val="en-US" w:eastAsia="en-US"/>
        </w:rPr>
        <w:t>Anenii</w:t>
      </w:r>
      <w:proofErr w:type="spellEnd"/>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anexa</w:t>
      </w:r>
      <w:proofErr w:type="spellEnd"/>
      <w:r>
        <w:rPr>
          <w:rFonts w:ascii="Times New Roman" w:hAnsi="Times New Roman" w:cs="Times New Roman"/>
          <w:sz w:val="24"/>
          <w:szCs w:val="24"/>
          <w:lang w:val="en-US" w:eastAsia="en-US"/>
        </w:rPr>
        <w:t xml:space="preserve"> nr.1).</w:t>
      </w:r>
    </w:p>
    <w:p w:rsidR="006439E9" w:rsidRDefault="006439E9" w:rsidP="006439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2. Se </w:t>
      </w:r>
      <w:proofErr w:type="spellStart"/>
      <w:r>
        <w:rPr>
          <w:rFonts w:ascii="Times New Roman" w:hAnsi="Times New Roman" w:cs="Times New Roman"/>
          <w:sz w:val="24"/>
          <w:szCs w:val="24"/>
          <w:lang w:val="en-US" w:eastAsia="en-US"/>
        </w:rPr>
        <w:t>pune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seama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primarului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dl  </w:t>
      </w:r>
      <w:proofErr w:type="spellStart"/>
      <w:r>
        <w:rPr>
          <w:rFonts w:ascii="Times New Roman" w:hAnsi="Times New Roman" w:cs="Times New Roman"/>
          <w:sz w:val="24"/>
          <w:szCs w:val="24"/>
          <w:lang w:val="en-US" w:eastAsia="en-US"/>
        </w:rPr>
        <w:t>Alexandr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Maţarin</w:t>
      </w:r>
      <w:proofErr w:type="spellEnd"/>
      <w:r>
        <w:rPr>
          <w:rFonts w:ascii="Times New Roman" w:hAnsi="Times New Roman" w:cs="Times New Roman"/>
          <w:sz w:val="24"/>
          <w:szCs w:val="24"/>
          <w:lang w:val="en-US" w:eastAsia="en-US"/>
        </w:rPr>
        <w:t xml:space="preserve">, de a </w:t>
      </w:r>
      <w:proofErr w:type="spellStart"/>
      <w:r>
        <w:rPr>
          <w:rFonts w:ascii="Times New Roman" w:hAnsi="Times New Roman" w:cs="Times New Roman"/>
          <w:sz w:val="24"/>
          <w:szCs w:val="24"/>
          <w:lang w:val="en-US" w:eastAsia="en-US"/>
        </w:rPr>
        <w:t>semna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Acordul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colaborarea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Consiliul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orăşenesc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Consiliul</w:t>
      </w:r>
      <w:proofErr w:type="spellEnd"/>
      <w:r>
        <w:rPr>
          <w:rFonts w:ascii="Times New Roman" w:hAnsi="Times New Roman" w:cs="Times New Roman"/>
          <w:sz w:val="24"/>
          <w:szCs w:val="24"/>
          <w:lang w:val="en-US" w:eastAsia="en-US"/>
        </w:rPr>
        <w:t xml:space="preserve"> Local al </w:t>
      </w:r>
      <w:proofErr w:type="spellStart"/>
      <w:r>
        <w:rPr>
          <w:rFonts w:ascii="Times New Roman" w:hAnsi="Times New Roman" w:cs="Times New Roman"/>
          <w:sz w:val="24"/>
          <w:szCs w:val="24"/>
          <w:lang w:val="en-US" w:eastAsia="en-US"/>
        </w:rPr>
        <w:t>Tinerilor</w:t>
      </w:r>
      <w:proofErr w:type="spellEnd"/>
      <w:r>
        <w:rPr>
          <w:rFonts w:ascii="Times New Roman" w:hAnsi="Times New Roman" w:cs="Times New Roman"/>
          <w:sz w:val="24"/>
          <w:szCs w:val="24"/>
          <w:lang w:val="en-US" w:eastAsia="en-US"/>
        </w:rPr>
        <w:t xml:space="preserve"> din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w:t>
      </w:r>
    </w:p>
    <w:p w:rsidR="006439E9" w:rsidRDefault="006439E9" w:rsidP="006439E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6439E9" w:rsidRDefault="006439E9" w:rsidP="006439E9">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4.</w:t>
      </w:r>
      <w:r>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6439E9" w:rsidRDefault="006439E9" w:rsidP="006439E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Prezentul act administrativ este supus căilor de atac în procedură prealabilă către autoritatea emitentă în termen de 30 zile conform Codului administrativ.</w:t>
      </w:r>
    </w:p>
    <w:p w:rsidR="006439E9" w:rsidRDefault="006439E9" w:rsidP="006439E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6439E9" w:rsidRDefault="006439E9" w:rsidP="006439E9">
      <w:pPr>
        <w:spacing w:after="0" w:line="240" w:lineRule="auto"/>
        <w:contextualSpacing/>
        <w:jc w:val="both"/>
        <w:rPr>
          <w:rFonts w:ascii="Times New Roman" w:eastAsia="Times New Roman" w:hAnsi="Times New Roman" w:cs="Times New Roman"/>
          <w:color w:val="000000"/>
          <w:sz w:val="24"/>
          <w:szCs w:val="24"/>
          <w:lang w:val="ro-RO"/>
        </w:rPr>
      </w:pPr>
    </w:p>
    <w:p w:rsidR="006439E9" w:rsidRDefault="006439E9" w:rsidP="006439E9">
      <w:pPr>
        <w:spacing w:after="0" w:line="240" w:lineRule="auto"/>
        <w:contextualSpacing/>
        <w:jc w:val="both"/>
        <w:rPr>
          <w:rFonts w:ascii="Times New Roman" w:eastAsia="Times New Roman" w:hAnsi="Times New Roman" w:cs="Times New Roman"/>
          <w:color w:val="000000"/>
          <w:sz w:val="24"/>
          <w:szCs w:val="24"/>
          <w:lang w:val="ro-RO"/>
        </w:rPr>
      </w:pP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r>
        <w:rPr>
          <w:rFonts w:ascii="Times New Roman" w:hAnsi="Times New Roman" w:cs="Times New Roman"/>
          <w:sz w:val="20"/>
          <w:szCs w:val="20"/>
          <w:lang w:val="ro-RO"/>
        </w:rPr>
        <w:t xml:space="preserve">                                 </w:t>
      </w:r>
    </w:p>
    <w:p w:rsidR="006439E9" w:rsidRDefault="006439E9" w:rsidP="006439E9">
      <w:pPr>
        <w:spacing w:after="0" w:line="240" w:lineRule="auto"/>
        <w:rPr>
          <w:rFonts w:ascii="Times New Roman" w:hAnsi="Times New Roman" w:cs="Times New Roman"/>
          <w:b/>
          <w:sz w:val="24"/>
          <w:szCs w:val="24"/>
          <w:lang w:val="en-US"/>
        </w:rPr>
      </w:pPr>
    </w:p>
    <w:p w:rsidR="006439E9" w:rsidRDefault="006439E9" w:rsidP="006439E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
    <w:p w:rsidR="006439E9" w:rsidRDefault="006439E9" w:rsidP="006439E9">
      <w:pPr>
        <w:rPr>
          <w:lang w:val="ro-RO"/>
        </w:rPr>
      </w:pPr>
    </w:p>
    <w:p w:rsidR="006439E9" w:rsidRDefault="006439E9" w:rsidP="006439E9">
      <w:pPr>
        <w:rPr>
          <w:lang w:val="ro-RO"/>
        </w:rPr>
      </w:pPr>
    </w:p>
    <w:p w:rsidR="006439E9" w:rsidRDefault="006439E9" w:rsidP="006439E9">
      <w:pPr>
        <w:rPr>
          <w:lang w:val="ro-RO"/>
        </w:rPr>
      </w:pPr>
    </w:p>
    <w:p w:rsidR="006439E9" w:rsidRDefault="006439E9" w:rsidP="006439E9">
      <w:pPr>
        <w:spacing w:after="0"/>
        <w:ind w:left="4407"/>
        <w:rPr>
          <w:rFonts w:ascii="Times New Roman" w:hAnsi="Times New Roman" w:cs="Times New Roman"/>
          <w:b/>
          <w:sz w:val="24"/>
          <w:szCs w:val="24"/>
          <w:lang w:val="ro-RO"/>
        </w:rPr>
      </w:pPr>
    </w:p>
    <w:p w:rsidR="006439E9" w:rsidRDefault="006439E9" w:rsidP="006439E9">
      <w:pPr>
        <w:spacing w:after="0"/>
        <w:ind w:left="4407"/>
        <w:jc w:val="right"/>
        <w:rPr>
          <w:rFonts w:ascii="Times New Roman" w:hAnsi="Times New Roman" w:cs="Times New Roman"/>
          <w:lang w:val="ro-RO"/>
        </w:rPr>
      </w:pPr>
      <w:r>
        <w:rPr>
          <w:rFonts w:ascii="Times New Roman" w:hAnsi="Times New Roman" w:cs="Times New Roman"/>
          <w:lang w:val="ro-RO"/>
        </w:rPr>
        <w:t xml:space="preserve">Anexa nr. 1 la Decizia Co nr. 4/ __ </w:t>
      </w:r>
    </w:p>
    <w:p w:rsidR="006439E9" w:rsidRDefault="006439E9" w:rsidP="006439E9">
      <w:pPr>
        <w:spacing w:after="0"/>
        <w:ind w:left="4407"/>
        <w:jc w:val="right"/>
        <w:rPr>
          <w:rFonts w:ascii="Times New Roman" w:hAnsi="Times New Roman" w:cs="Times New Roman"/>
          <w:lang w:val="ro-RO"/>
        </w:rPr>
      </w:pPr>
      <w:r>
        <w:rPr>
          <w:rFonts w:ascii="Times New Roman" w:hAnsi="Times New Roman" w:cs="Times New Roman"/>
          <w:lang w:val="ro-RO"/>
        </w:rPr>
        <w:t>Din _____ 2022</w:t>
      </w:r>
    </w:p>
    <w:p w:rsidR="006439E9" w:rsidRDefault="006439E9" w:rsidP="006439E9">
      <w:pPr>
        <w:spacing w:after="0"/>
        <w:ind w:left="4407"/>
        <w:rPr>
          <w:rFonts w:ascii="Times New Roman" w:hAnsi="Times New Roman" w:cs="Times New Roman"/>
          <w:b/>
          <w:sz w:val="24"/>
          <w:szCs w:val="24"/>
          <w:lang w:val="ro-RO"/>
        </w:rPr>
      </w:pPr>
    </w:p>
    <w:p w:rsidR="006439E9" w:rsidRDefault="006439E9" w:rsidP="006439E9">
      <w:pPr>
        <w:spacing w:after="0"/>
        <w:ind w:left="4407"/>
        <w:rPr>
          <w:rFonts w:ascii="Times New Roman" w:hAnsi="Times New Roman" w:cs="Times New Roman"/>
          <w:b/>
          <w:sz w:val="24"/>
          <w:szCs w:val="24"/>
          <w:lang w:val="ro-RO"/>
        </w:rPr>
      </w:pPr>
      <w:r>
        <w:rPr>
          <w:rFonts w:ascii="Times New Roman" w:hAnsi="Times New Roman" w:cs="Times New Roman"/>
          <w:b/>
          <w:sz w:val="24"/>
          <w:szCs w:val="24"/>
          <w:lang w:val="ro-RO"/>
        </w:rPr>
        <w:t>ACORD</w:t>
      </w:r>
    </w:p>
    <w:p w:rsidR="006439E9" w:rsidRDefault="006439E9" w:rsidP="006439E9">
      <w:pPr>
        <w:spacing w:after="0" w:line="264" w:lineRule="auto"/>
        <w:ind w:left="1481" w:right="1496" w:firstLine="326"/>
        <w:rPr>
          <w:rFonts w:ascii="Times New Roman" w:hAnsi="Times New Roman" w:cs="Times New Roman"/>
          <w:b/>
          <w:sz w:val="24"/>
          <w:szCs w:val="24"/>
          <w:lang w:val="ro-RO"/>
        </w:rPr>
      </w:pPr>
      <w:r>
        <w:rPr>
          <w:rFonts w:ascii="Times New Roman" w:hAnsi="Times New Roman" w:cs="Times New Roman"/>
          <w:b/>
          <w:spacing w:val="-1"/>
          <w:sz w:val="24"/>
          <w:szCs w:val="24"/>
          <w:lang w:val="ro-RO"/>
        </w:rPr>
        <w:t xml:space="preserve">DE COLABORARE ÎNTRE PRIMĂRIA ANENII </w:t>
      </w:r>
      <w:r>
        <w:rPr>
          <w:rFonts w:ascii="Times New Roman" w:hAnsi="Times New Roman" w:cs="Times New Roman"/>
          <w:b/>
          <w:sz w:val="24"/>
          <w:szCs w:val="24"/>
          <w:lang w:val="ro-RO"/>
        </w:rPr>
        <w:t xml:space="preserve">NOI </w:t>
      </w:r>
      <w:r>
        <w:rPr>
          <w:rFonts w:ascii="Times New Roman" w:hAnsi="Times New Roman" w:cs="Times New Roman"/>
          <w:b/>
          <w:spacing w:val="-1"/>
          <w:sz w:val="24"/>
          <w:szCs w:val="24"/>
          <w:lang w:val="ro-RO"/>
        </w:rPr>
        <w:t>ȘI CONSILIUL LOCAL AL TINERILOR DIN ANENII</w:t>
      </w:r>
      <w:r>
        <w:rPr>
          <w:rFonts w:ascii="Times New Roman" w:hAnsi="Times New Roman" w:cs="Times New Roman"/>
          <w:b/>
          <w:sz w:val="24"/>
          <w:szCs w:val="24"/>
          <w:lang w:val="ro-RO"/>
        </w:rPr>
        <w:t xml:space="preserve"> NOI</w:t>
      </w:r>
    </w:p>
    <w:p w:rsidR="006439E9" w:rsidRDefault="006439E9" w:rsidP="006439E9">
      <w:pPr>
        <w:spacing w:after="0" w:line="285" w:lineRule="exact"/>
        <w:ind w:left="359"/>
        <w:rPr>
          <w:rFonts w:ascii="Times New Roman" w:hAnsi="Times New Roman" w:cs="Times New Roman"/>
          <w:b/>
          <w:sz w:val="24"/>
          <w:szCs w:val="24"/>
          <w:lang w:val="ro-RO"/>
        </w:rPr>
      </w:pPr>
      <w:r>
        <w:pict>
          <v:shape id="_x0000_s1027" style="position:absolute;left:0;text-align:left;margin-left:99.1pt;margin-top:19.4pt;width:453.75pt;height:.1pt;z-index:-251658240;mso-wrap-distance-left:0;mso-wrap-distance-right:0;mso-position-horizontal-relative:page" coordorigin="1982,388" coordsize="9075,0" path="m1982,388r9075,e" filled="f" strokeweight="1.5pt">
            <v:path arrowok="t"/>
            <w10:wrap type="topAndBottom" anchorx="page"/>
          </v:shape>
        </w:pict>
      </w:r>
      <w:r>
        <w:rPr>
          <w:rFonts w:ascii="Times New Roman" w:hAnsi="Times New Roman" w:cs="Times New Roman"/>
          <w:b/>
          <w:spacing w:val="-2"/>
          <w:sz w:val="24"/>
          <w:szCs w:val="24"/>
          <w:lang w:val="ro-RO"/>
        </w:rPr>
        <w:t xml:space="preserve">PRIVIND PARTICIPAREA ȘI INFORMAREA TINERILOR </w:t>
      </w:r>
      <w:r>
        <w:rPr>
          <w:rFonts w:ascii="Times New Roman" w:hAnsi="Times New Roman" w:cs="Times New Roman"/>
          <w:b/>
          <w:spacing w:val="-1"/>
          <w:sz w:val="24"/>
          <w:szCs w:val="24"/>
          <w:lang w:val="ro-RO"/>
        </w:rPr>
        <w:t>LA NIVEL LOCAL</w:t>
      </w:r>
    </w:p>
    <w:p w:rsidR="006439E9" w:rsidRDefault="006439E9" w:rsidP="006439E9">
      <w:pPr>
        <w:pStyle w:val="a4"/>
        <w:spacing w:before="1"/>
        <w:ind w:left="0" w:firstLine="0"/>
        <w:jc w:val="left"/>
        <w:rPr>
          <w:b/>
          <w:sz w:val="24"/>
          <w:szCs w:val="24"/>
        </w:rPr>
      </w:pPr>
    </w:p>
    <w:p w:rsidR="006439E9" w:rsidRDefault="006439E9" w:rsidP="006439E9">
      <w:pPr>
        <w:spacing w:after="0" w:line="264" w:lineRule="auto"/>
        <w:ind w:left="164" w:right="106" w:firstLine="705"/>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Primăria Anenii Noi </w:t>
      </w:r>
      <w:r>
        <w:rPr>
          <w:rFonts w:ascii="Times New Roman" w:hAnsi="Times New Roman" w:cs="Times New Roman"/>
          <w:sz w:val="24"/>
          <w:szCs w:val="24"/>
          <w:lang w:val="ro-RO"/>
        </w:rPr>
        <w:t>este o autoritate publică locală de nivelul I, autoritate reprezentativă și deliberativă a populației raionului Anenii Noi.</w:t>
      </w:r>
    </w:p>
    <w:p w:rsidR="006439E9" w:rsidRDefault="006439E9" w:rsidP="006439E9">
      <w:pPr>
        <w:spacing w:after="0" w:line="264" w:lineRule="auto"/>
        <w:ind w:left="164" w:right="107" w:firstLine="774"/>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Consiliul</w:t>
      </w:r>
      <w:proofErr w:type="spellEnd"/>
      <w:r>
        <w:rPr>
          <w:rFonts w:ascii="Times New Roman" w:hAnsi="Times New Roman" w:cs="Times New Roman"/>
          <w:i/>
          <w:sz w:val="24"/>
          <w:szCs w:val="24"/>
          <w:lang w:val="en-US"/>
        </w:rPr>
        <w:t xml:space="preserve"> Local al </w:t>
      </w:r>
      <w:proofErr w:type="spellStart"/>
      <w:r>
        <w:rPr>
          <w:rFonts w:ascii="Times New Roman" w:hAnsi="Times New Roman" w:cs="Times New Roman"/>
          <w:i/>
          <w:sz w:val="24"/>
          <w:szCs w:val="24"/>
          <w:lang w:val="en-US"/>
        </w:rPr>
        <w:t>Tinerilor</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formă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reprezentare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împuternicire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tinerilordin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care nu are </w:t>
      </w:r>
      <w:proofErr w:type="spellStart"/>
      <w:r>
        <w:rPr>
          <w:rFonts w:ascii="Times New Roman" w:hAnsi="Times New Roman" w:cs="Times New Roman"/>
          <w:sz w:val="24"/>
          <w:szCs w:val="24"/>
          <w:lang w:val="en-US"/>
        </w:rPr>
        <w:t>calitate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persoană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juridică</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cărei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asigurareaparticipării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luare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deciziilor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local. </w:t>
      </w:r>
      <w:proofErr w:type="spellStart"/>
      <w:r>
        <w:rPr>
          <w:rFonts w:ascii="Times New Roman" w:hAnsi="Times New Roman" w:cs="Times New Roman"/>
          <w:sz w:val="24"/>
          <w:szCs w:val="24"/>
          <w:lang w:val="en-US"/>
        </w:rPr>
        <w:t>Consiliul</w:t>
      </w:r>
      <w:proofErr w:type="spellEnd"/>
      <w:r>
        <w:rPr>
          <w:rFonts w:ascii="Times New Roman" w:hAnsi="Times New Roman" w:cs="Times New Roman"/>
          <w:sz w:val="24"/>
          <w:szCs w:val="24"/>
          <w:lang w:val="en-US"/>
        </w:rPr>
        <w:t xml:space="preserve"> Local </w:t>
      </w:r>
      <w:proofErr w:type="spellStart"/>
      <w:r>
        <w:rPr>
          <w:rFonts w:ascii="Times New Roman" w:hAnsi="Times New Roman" w:cs="Times New Roman"/>
          <w:sz w:val="24"/>
          <w:szCs w:val="24"/>
          <w:lang w:val="en-US"/>
        </w:rPr>
        <w:t>alTinerilor</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format din </w:t>
      </w:r>
      <w:proofErr w:type="spellStart"/>
      <w:r>
        <w:rPr>
          <w:rFonts w:ascii="Times New Roman" w:hAnsi="Times New Roman" w:cs="Times New Roman"/>
          <w:sz w:val="24"/>
          <w:szCs w:val="24"/>
          <w:lang w:val="en-US"/>
        </w:rPr>
        <w:t>tineri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fizice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vîrsta</w:t>
      </w:r>
      <w:proofErr w:type="spellEnd"/>
      <w:r>
        <w:rPr>
          <w:rFonts w:ascii="Times New Roman" w:hAnsi="Times New Roman" w:cs="Times New Roman"/>
          <w:sz w:val="24"/>
          <w:szCs w:val="24"/>
          <w:lang w:val="en-US"/>
        </w:rPr>
        <w:t xml:space="preserve"> de 14-35ani.</w:t>
      </w:r>
    </w:p>
    <w:p w:rsidR="006439E9" w:rsidRDefault="006439E9" w:rsidP="006439E9">
      <w:pPr>
        <w:spacing w:after="0" w:line="264" w:lineRule="auto"/>
        <w:ind w:left="164" w:right="104" w:firstLine="7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Primăria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w:t>
      </w:r>
      <w:proofErr w:type="spellEnd"/>
      <w:r>
        <w:rPr>
          <w:rFonts w:ascii="Times New Roman" w:hAnsi="Times New Roman" w:cs="Times New Roman"/>
          <w:sz w:val="24"/>
          <w:szCs w:val="24"/>
          <w:lang w:val="en-US"/>
        </w:rPr>
        <w:t xml:space="preserve"> Local al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denumite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încontinuare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Părți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în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dorința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 a </w:t>
      </w:r>
      <w:proofErr w:type="spellStart"/>
      <w:r>
        <w:rPr>
          <w:rFonts w:ascii="Times New Roman" w:hAnsi="Times New Roman" w:cs="Times New Roman"/>
          <w:sz w:val="24"/>
          <w:szCs w:val="24"/>
          <w:lang w:val="en-US"/>
        </w:rPr>
        <w:t>coopera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soluționarea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problemelor</w:t>
      </w:r>
      <w:proofErr w:type="spellEnd"/>
      <w:r>
        <w:rPr>
          <w:rFonts w:ascii="Times New Roman" w:hAnsi="Times New Roman" w:cs="Times New Roman"/>
          <w:sz w:val="24"/>
          <w:szCs w:val="24"/>
          <w:lang w:val="en-US"/>
        </w:rPr>
        <w:t xml:space="preserve"> cu care se </w:t>
      </w:r>
      <w:proofErr w:type="spellStart"/>
      <w:r>
        <w:rPr>
          <w:rFonts w:ascii="Times New Roman" w:hAnsi="Times New Roman" w:cs="Times New Roman"/>
          <w:sz w:val="24"/>
          <w:szCs w:val="24"/>
          <w:lang w:val="en-US"/>
        </w:rPr>
        <w:t>confruntă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comunitățile</w:t>
      </w:r>
      <w:proofErr w:type="spellEnd"/>
      <w:r>
        <w:rPr>
          <w:rFonts w:ascii="Times New Roman" w:hAnsi="Times New Roman" w:cs="Times New Roman"/>
          <w:sz w:val="24"/>
          <w:szCs w:val="24"/>
          <w:lang w:val="en-US"/>
        </w:rPr>
        <w:t xml:space="preserve"> locale din </w:t>
      </w:r>
      <w:proofErr w:type="spellStart"/>
      <w:r>
        <w:rPr>
          <w:rFonts w:ascii="Times New Roman" w:hAnsi="Times New Roman" w:cs="Times New Roman"/>
          <w:sz w:val="24"/>
          <w:szCs w:val="24"/>
          <w:lang w:val="en-US"/>
        </w:rPr>
        <w:t>Republica</w:t>
      </w:r>
      <w:proofErr w:type="spellEnd"/>
      <w:r>
        <w:rPr>
          <w:rFonts w:ascii="Times New Roman" w:hAnsi="Times New Roman" w:cs="Times New Roman"/>
          <w:sz w:val="24"/>
          <w:szCs w:val="24"/>
          <w:lang w:val="en-US"/>
        </w:rPr>
        <w:t xml:space="preserve"> Moldova,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special </w:t>
      </w:r>
      <w:proofErr w:type="spellStart"/>
      <w:r>
        <w:rPr>
          <w:rFonts w:ascii="Times New Roman" w:hAnsi="Times New Roman" w:cs="Times New Roman"/>
          <w:sz w:val="24"/>
          <w:szCs w:val="24"/>
          <w:lang w:val="en-US"/>
        </w:rPr>
        <w:t>tinerii</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reprezintă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aproximativ</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treime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totalul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luând</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în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considerare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art. 12, 13 ale </w:t>
      </w:r>
      <w:proofErr w:type="spellStart"/>
      <w:r>
        <w:rPr>
          <w:rFonts w:ascii="Times New Roman" w:hAnsi="Times New Roman" w:cs="Times New Roman"/>
          <w:sz w:val="24"/>
          <w:szCs w:val="24"/>
          <w:lang w:val="en-US"/>
        </w:rPr>
        <w:t>Convenției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Națiunilor</w:t>
      </w:r>
      <w:proofErr w:type="spellEnd"/>
      <w:r>
        <w:rPr>
          <w:rFonts w:ascii="Times New Roman" w:hAnsi="Times New Roman" w:cs="Times New Roman"/>
          <w:sz w:val="24"/>
          <w:szCs w:val="24"/>
          <w:lang w:val="en-US"/>
        </w:rPr>
        <w:t xml:space="preserve"> Unite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adoptată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Adunarea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generală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Organizației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Națiunilor</w:t>
      </w:r>
      <w:proofErr w:type="spellEnd"/>
      <w:r>
        <w:rPr>
          <w:rFonts w:ascii="Times New Roman" w:hAnsi="Times New Roman" w:cs="Times New Roman"/>
          <w:sz w:val="24"/>
          <w:szCs w:val="24"/>
          <w:lang w:val="en-US"/>
        </w:rPr>
        <w:t xml:space="preserve"> Unite la 29noiembrie1989, care </w:t>
      </w:r>
      <w:proofErr w:type="spellStart"/>
      <w:r>
        <w:rPr>
          <w:rFonts w:ascii="Times New Roman" w:hAnsi="Times New Roman" w:cs="Times New Roman"/>
          <w:sz w:val="24"/>
          <w:szCs w:val="24"/>
          <w:lang w:val="en-US"/>
        </w:rPr>
        <w:t>garanteazǎ</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de a-</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șilibertatea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expresiei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Europene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revizuite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Participarea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șiregională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adoptată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Congresul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Autorităților</w:t>
      </w:r>
      <w:proofErr w:type="spellEnd"/>
      <w:r>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Regionale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Europa</w:t>
      </w:r>
      <w:proofErr w:type="spellEnd"/>
      <w:r>
        <w:rPr>
          <w:rFonts w:ascii="Times New Roman" w:hAnsi="Times New Roman" w:cs="Times New Roman"/>
          <w:sz w:val="24"/>
          <w:szCs w:val="24"/>
          <w:lang w:val="en-US"/>
        </w:rPr>
        <w:t xml:space="preserve"> din 21 mai2003, care </w:t>
      </w:r>
      <w:proofErr w:type="spellStart"/>
      <w:r>
        <w:rPr>
          <w:rFonts w:ascii="Times New Roman" w:hAnsi="Times New Roman" w:cs="Times New Roman"/>
          <w:sz w:val="24"/>
          <w:szCs w:val="24"/>
          <w:lang w:val="en-US"/>
        </w:rPr>
        <w:t>asigură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general de </w:t>
      </w:r>
      <w:proofErr w:type="spellStart"/>
      <w:r>
        <w:rPr>
          <w:rFonts w:ascii="Times New Roman" w:hAnsi="Times New Roman" w:cs="Times New Roman"/>
          <w:sz w:val="24"/>
          <w:szCs w:val="24"/>
          <w:lang w:val="en-US"/>
        </w:rPr>
        <w:t>participare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viața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având</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labază</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Constituției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Republicii</w:t>
      </w:r>
      <w:proofErr w:type="spellEnd"/>
      <w:r>
        <w:rPr>
          <w:rFonts w:ascii="Times New Roman" w:hAnsi="Times New Roman" w:cs="Times New Roman"/>
          <w:sz w:val="24"/>
          <w:szCs w:val="24"/>
          <w:lang w:val="en-US"/>
        </w:rPr>
        <w:t xml:space="preserve"> Moldova, ale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Republicii</w:t>
      </w:r>
      <w:proofErr w:type="spellEnd"/>
      <w:r>
        <w:rPr>
          <w:rFonts w:ascii="Times New Roman" w:hAnsi="Times New Roman" w:cs="Times New Roman"/>
          <w:sz w:val="24"/>
          <w:szCs w:val="24"/>
          <w:lang w:val="en-US"/>
        </w:rPr>
        <w:t xml:space="preserve"> Moldova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tineret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conștientizând</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participarea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viața</w:t>
      </w:r>
      <w:proofErr w:type="spellEnd"/>
      <w:r>
        <w:rPr>
          <w:rFonts w:ascii="Times New Roman" w:hAnsi="Times New Roman" w:cs="Times New Roman"/>
          <w:sz w:val="24"/>
          <w:szCs w:val="24"/>
          <w:lang w:val="en-US"/>
        </w:rPr>
        <w:t xml:space="preserve"> public </w:t>
      </w:r>
      <w:proofErr w:type="spellStart"/>
      <w:r>
        <w:rPr>
          <w:rFonts w:ascii="Times New Roman" w:hAnsi="Times New Roman" w:cs="Times New Roman"/>
          <w:sz w:val="24"/>
          <w:szCs w:val="24"/>
          <w:lang w:val="en-US"/>
        </w:rPr>
        <w:t>favorizeazǎ</w:t>
      </w:r>
      <w:proofErr w:type="spellEnd"/>
      <w:r>
        <w:rPr>
          <w:rFonts w:ascii="Times New Roman" w:hAnsi="Times New Roman" w:cs="Times New Roman"/>
          <w:sz w:val="24"/>
          <w:szCs w:val="24"/>
          <w:lang w:val="en-US"/>
        </w:rPr>
        <w:t>:</w:t>
      </w:r>
    </w:p>
    <w:p w:rsidR="006439E9" w:rsidRDefault="006439E9" w:rsidP="006439E9">
      <w:pPr>
        <w:pStyle w:val="a4"/>
        <w:numPr>
          <w:ilvl w:val="0"/>
          <w:numId w:val="2"/>
        </w:numPr>
        <w:tabs>
          <w:tab w:val="left" w:pos="658"/>
        </w:tabs>
        <w:spacing w:before="251" w:line="350" w:lineRule="exact"/>
        <w:ind w:hanging="361"/>
        <w:rPr>
          <w:sz w:val="24"/>
          <w:szCs w:val="24"/>
        </w:rPr>
      </w:pPr>
      <w:r>
        <w:rPr>
          <w:sz w:val="24"/>
          <w:szCs w:val="24"/>
        </w:rPr>
        <w:t>Schimbul de cunoștințe, deprinderi și aptitudini ale tinerilor;</w:t>
      </w:r>
    </w:p>
    <w:p w:rsidR="006439E9" w:rsidRDefault="006439E9" w:rsidP="006439E9">
      <w:pPr>
        <w:pStyle w:val="a4"/>
        <w:numPr>
          <w:ilvl w:val="0"/>
          <w:numId w:val="2"/>
        </w:numPr>
        <w:tabs>
          <w:tab w:val="left" w:pos="658"/>
        </w:tabs>
        <w:spacing w:before="0" w:line="218" w:lineRule="auto"/>
        <w:ind w:right="110"/>
        <w:rPr>
          <w:sz w:val="24"/>
          <w:szCs w:val="24"/>
        </w:rPr>
      </w:pPr>
      <w:r>
        <w:rPr>
          <w:sz w:val="24"/>
          <w:szCs w:val="24"/>
        </w:rPr>
        <w:t>Crearea la adulți a unei imagini pozitive despre tineri, să-i accepte alături ca colegi în promovarea ideilor inovative și proiectelor de dezvoltare;</w:t>
      </w:r>
    </w:p>
    <w:p w:rsidR="006439E9" w:rsidRDefault="006439E9" w:rsidP="006439E9">
      <w:pPr>
        <w:pStyle w:val="a4"/>
        <w:numPr>
          <w:ilvl w:val="0"/>
          <w:numId w:val="2"/>
        </w:numPr>
        <w:tabs>
          <w:tab w:val="left" w:pos="658"/>
        </w:tabs>
        <w:spacing w:before="0" w:line="218" w:lineRule="auto"/>
        <w:ind w:right="111"/>
        <w:rPr>
          <w:sz w:val="24"/>
          <w:szCs w:val="24"/>
        </w:rPr>
      </w:pPr>
      <w:r>
        <w:rPr>
          <w:sz w:val="24"/>
          <w:szCs w:val="24"/>
        </w:rPr>
        <w:t>valorificarea resursei umane valoroase pe care o reprezintă tinerii inclusiv aceștia fiind principalii inițiatori de muncă voluntară;</w:t>
      </w:r>
    </w:p>
    <w:p w:rsidR="006439E9" w:rsidRDefault="006439E9" w:rsidP="006439E9">
      <w:pPr>
        <w:pStyle w:val="a4"/>
        <w:numPr>
          <w:ilvl w:val="0"/>
          <w:numId w:val="2"/>
        </w:numPr>
        <w:tabs>
          <w:tab w:val="left" w:pos="658"/>
        </w:tabs>
        <w:spacing w:before="12" w:line="218" w:lineRule="auto"/>
        <w:ind w:right="115"/>
        <w:rPr>
          <w:sz w:val="24"/>
          <w:szCs w:val="24"/>
        </w:rPr>
      </w:pPr>
      <w:r>
        <w:rPr>
          <w:sz w:val="24"/>
          <w:szCs w:val="24"/>
        </w:rPr>
        <w:t>coeziunea socială și dezvoltarea unei societăți democratice conform valorilor multiculturale ,în spiritul Convenției Europene a Drepturilor Omului;</w:t>
      </w:r>
    </w:p>
    <w:p w:rsidR="006439E9" w:rsidRDefault="006439E9" w:rsidP="006439E9">
      <w:pPr>
        <w:pStyle w:val="a4"/>
        <w:numPr>
          <w:ilvl w:val="0"/>
          <w:numId w:val="2"/>
        </w:numPr>
        <w:tabs>
          <w:tab w:val="left" w:pos="658"/>
        </w:tabs>
        <w:spacing w:before="11" w:line="316" w:lineRule="exact"/>
        <w:ind w:right="109"/>
        <w:rPr>
          <w:sz w:val="24"/>
          <w:szCs w:val="24"/>
        </w:rPr>
      </w:pPr>
      <w:r>
        <w:rPr>
          <w:sz w:val="24"/>
          <w:szCs w:val="24"/>
        </w:rPr>
        <w:t>cetățenia activă a tinerilor care nu se manifestă doar prin depunerea votului la alegeri,dar și prin capacitatea de a-și trăi propria viață și de a păși în spațiul public de discuți și de dezbatere a deciziilor, lucru care îi face participanți activi la viața locală și regională;</w:t>
      </w:r>
    </w:p>
    <w:p w:rsidR="006439E9" w:rsidRDefault="006439E9" w:rsidP="006439E9">
      <w:pPr>
        <w:spacing w:after="0" w:line="264" w:lineRule="auto"/>
        <w:ind w:left="162" w:right="103"/>
        <w:jc w:val="both"/>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remarcând</w:t>
      </w:r>
      <w:proofErr w:type="spellEnd"/>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confruntă</w:t>
      </w:r>
      <w:proofErr w:type="spellEnd"/>
      <w:r>
        <w:rPr>
          <w:rFonts w:ascii="Times New Roman" w:hAnsi="Times New Roman" w:cs="Times New Roman"/>
          <w:sz w:val="24"/>
          <w:szCs w:val="24"/>
          <w:lang w:val="en-US"/>
        </w:rPr>
        <w:t xml:space="preserve"> cu o </w:t>
      </w:r>
      <w:proofErr w:type="spellStart"/>
      <w:r>
        <w:rPr>
          <w:rFonts w:ascii="Times New Roman" w:hAnsi="Times New Roman" w:cs="Times New Roman"/>
          <w:sz w:val="24"/>
          <w:szCs w:val="24"/>
          <w:lang w:val="en-US"/>
        </w:rPr>
        <w:t>serie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bariere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participării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w:t>
      </w:r>
      <w:proofErr w:type="spellEnd"/>
      <w:r>
        <w:rPr>
          <w:rFonts w:ascii="Times New Roman" w:hAnsi="Times New Roman" w:cs="Times New Roman"/>
          <w:sz w:val="24"/>
          <w:szCs w:val="24"/>
          <w:lang w:val="en-US"/>
        </w:rPr>
        <w:t>:</w:t>
      </w:r>
    </w:p>
    <w:p w:rsidR="006439E9" w:rsidRDefault="006439E9" w:rsidP="006439E9">
      <w:pPr>
        <w:pStyle w:val="a4"/>
        <w:numPr>
          <w:ilvl w:val="0"/>
          <w:numId w:val="2"/>
        </w:numPr>
        <w:tabs>
          <w:tab w:val="left" w:pos="658"/>
        </w:tabs>
        <w:spacing w:before="0" w:line="306" w:lineRule="exact"/>
        <w:ind w:hanging="361"/>
        <w:rPr>
          <w:sz w:val="24"/>
          <w:szCs w:val="24"/>
        </w:rPr>
      </w:pPr>
      <w:r>
        <w:rPr>
          <w:sz w:val="24"/>
          <w:szCs w:val="24"/>
        </w:rPr>
        <w:t>comunicarea insuficientă între tineri și instituțiile statului, autoritățile publice;</w:t>
      </w:r>
    </w:p>
    <w:p w:rsidR="006439E9" w:rsidRDefault="006439E9" w:rsidP="006439E9">
      <w:pPr>
        <w:pStyle w:val="a4"/>
        <w:numPr>
          <w:ilvl w:val="0"/>
          <w:numId w:val="2"/>
        </w:numPr>
        <w:tabs>
          <w:tab w:val="left" w:pos="658"/>
        </w:tabs>
        <w:spacing w:before="0" w:line="218" w:lineRule="auto"/>
        <w:ind w:left="657" w:right="111"/>
        <w:rPr>
          <w:sz w:val="24"/>
          <w:szCs w:val="24"/>
        </w:rPr>
      </w:pPr>
      <w:r>
        <w:rPr>
          <w:sz w:val="24"/>
          <w:szCs w:val="24"/>
        </w:rPr>
        <w:t>părerea pe care o au mulți adulți despre tineri, conform căreia se asociază tinerilor imaturitatea, lipsa de experiență și lipsa încrederii în sine;</w:t>
      </w:r>
    </w:p>
    <w:p w:rsidR="006439E9" w:rsidRDefault="006439E9" w:rsidP="006439E9">
      <w:pPr>
        <w:spacing w:line="264" w:lineRule="auto"/>
        <w:ind w:left="162" w:right="108"/>
        <w:jc w:val="both"/>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reafirmând</w:t>
      </w:r>
      <w:proofErr w:type="spellEnd"/>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participarea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viața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contribuie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semnificativ</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progrese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diverse </w:t>
      </w:r>
      <w:proofErr w:type="spellStart"/>
      <w:r>
        <w:rPr>
          <w:rFonts w:ascii="Times New Roman" w:hAnsi="Times New Roman" w:cs="Times New Roman"/>
          <w:sz w:val="24"/>
          <w:szCs w:val="24"/>
          <w:lang w:val="en-US"/>
        </w:rPr>
        <w:t>sfere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răspunde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hotǎrâte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sǎ</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mijloacele</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asigura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participarea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tinerilor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viața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regională</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au </w:t>
      </w:r>
      <w:proofErr w:type="spellStart"/>
      <w:r>
        <w:rPr>
          <w:rFonts w:ascii="Times New Roman" w:hAnsi="Times New Roman" w:cs="Times New Roman"/>
          <w:i/>
          <w:sz w:val="24"/>
          <w:szCs w:val="24"/>
          <w:lang w:val="en-US"/>
        </w:rPr>
        <w:t>convenit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w:t>
      </w:r>
    </w:p>
    <w:p w:rsidR="006439E9" w:rsidRDefault="006439E9" w:rsidP="006439E9">
      <w:pPr>
        <w:spacing w:after="0" w:line="264" w:lineRule="auto"/>
        <w:rPr>
          <w:rFonts w:ascii="Times New Roman" w:hAnsi="Times New Roman" w:cs="Times New Roman"/>
          <w:sz w:val="24"/>
          <w:szCs w:val="24"/>
          <w:lang w:val="en-US"/>
        </w:rPr>
        <w:sectPr w:rsidR="006439E9">
          <w:pgSz w:w="11920" w:h="16840"/>
          <w:pgMar w:top="260" w:right="760" w:bottom="280" w:left="1680" w:header="720" w:footer="720" w:gutter="0"/>
          <w:cols w:space="720"/>
        </w:sectPr>
      </w:pPr>
    </w:p>
    <w:p w:rsidR="006439E9" w:rsidRDefault="006439E9" w:rsidP="006439E9">
      <w:pPr>
        <w:spacing w:after="0"/>
        <w:ind w:left="2226" w:right="2169"/>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lastRenderedPageBreak/>
        <w:t>Articolul</w:t>
      </w:r>
      <w:proofErr w:type="spellEnd"/>
      <w:r>
        <w:rPr>
          <w:rFonts w:ascii="Times New Roman" w:hAnsi="Times New Roman" w:cs="Times New Roman"/>
          <w:i/>
          <w:sz w:val="24"/>
          <w:szCs w:val="24"/>
          <w:lang w:val="en-US"/>
        </w:rPr>
        <w:t xml:space="preserve"> 1</w:t>
      </w:r>
    </w:p>
    <w:p w:rsidR="006439E9" w:rsidRDefault="006439E9" w:rsidP="006439E9">
      <w:pPr>
        <w:pStyle w:val="1"/>
        <w:spacing w:after="0"/>
        <w:jc w:val="both"/>
        <w:rPr>
          <w:rFonts w:ascii="Times New Roman" w:hAnsi="Times New Roman"/>
          <w:szCs w:val="24"/>
        </w:rPr>
      </w:pPr>
      <w:proofErr w:type="spellStart"/>
      <w:r>
        <w:rPr>
          <w:rFonts w:ascii="Times New Roman" w:hAnsi="Times New Roman"/>
          <w:szCs w:val="24"/>
        </w:rPr>
        <w:t>Scopul</w:t>
      </w:r>
      <w:proofErr w:type="spellEnd"/>
      <w:r>
        <w:rPr>
          <w:rFonts w:ascii="Times New Roman" w:hAnsi="Times New Roman"/>
          <w:szCs w:val="24"/>
        </w:rPr>
        <w:t xml:space="preserve"> </w:t>
      </w:r>
      <w:proofErr w:type="spellStart"/>
      <w:r>
        <w:rPr>
          <w:rFonts w:ascii="Times New Roman" w:hAnsi="Times New Roman"/>
          <w:szCs w:val="24"/>
        </w:rPr>
        <w:t>acordului</w:t>
      </w:r>
      <w:proofErr w:type="spellEnd"/>
    </w:p>
    <w:p w:rsidR="006439E9" w:rsidRDefault="006439E9" w:rsidP="006439E9">
      <w:pPr>
        <w:pStyle w:val="a4"/>
        <w:spacing w:before="16" w:line="252" w:lineRule="auto"/>
        <w:ind w:left="162" w:right="107" w:firstLine="720"/>
        <w:rPr>
          <w:sz w:val="24"/>
          <w:szCs w:val="24"/>
        </w:rPr>
      </w:pPr>
      <w:r>
        <w:rPr>
          <w:sz w:val="24"/>
          <w:szCs w:val="24"/>
        </w:rPr>
        <w:t xml:space="preserve">Scopul prezentului Acord este de a spori participarea tinerilor la edificarea </w:t>
      </w:r>
      <w:proofErr w:type="spellStart"/>
      <w:r>
        <w:rPr>
          <w:sz w:val="24"/>
          <w:szCs w:val="24"/>
        </w:rPr>
        <w:t>uneisocietăți</w:t>
      </w:r>
      <w:proofErr w:type="spellEnd"/>
      <w:r>
        <w:rPr>
          <w:sz w:val="24"/>
          <w:szCs w:val="24"/>
        </w:rPr>
        <w:t xml:space="preserve"> democratice, consolidării parteneriatului între tineri și Primăria Anenii Noi pentru soluționarea problemelor cu care se confruntă tineretul.</w:t>
      </w:r>
    </w:p>
    <w:p w:rsidR="006439E9" w:rsidRDefault="006439E9" w:rsidP="006439E9">
      <w:pPr>
        <w:pStyle w:val="a4"/>
        <w:spacing w:before="5"/>
        <w:ind w:left="0" w:firstLine="0"/>
        <w:rPr>
          <w:sz w:val="24"/>
          <w:szCs w:val="24"/>
        </w:rPr>
      </w:pPr>
    </w:p>
    <w:p w:rsidR="006439E9" w:rsidRDefault="006439E9" w:rsidP="006439E9">
      <w:pPr>
        <w:spacing w:after="0"/>
        <w:ind w:left="2226" w:right="2169"/>
        <w:jc w:val="center"/>
        <w:rPr>
          <w:rFonts w:ascii="Times New Roman" w:hAnsi="Times New Roman" w:cs="Times New Roman"/>
          <w:i/>
          <w:sz w:val="24"/>
          <w:szCs w:val="24"/>
        </w:rPr>
      </w:pPr>
      <w:proofErr w:type="spellStart"/>
      <w:r>
        <w:rPr>
          <w:rFonts w:ascii="Times New Roman" w:hAnsi="Times New Roman" w:cs="Times New Roman"/>
          <w:i/>
          <w:sz w:val="24"/>
          <w:szCs w:val="24"/>
        </w:rPr>
        <w:t>Articolul</w:t>
      </w:r>
      <w:proofErr w:type="spellEnd"/>
      <w:r>
        <w:rPr>
          <w:rFonts w:ascii="Times New Roman" w:hAnsi="Times New Roman" w:cs="Times New Roman"/>
          <w:i/>
          <w:sz w:val="24"/>
          <w:szCs w:val="24"/>
          <w:lang w:val="ro-RO"/>
        </w:rPr>
        <w:t xml:space="preserve"> </w:t>
      </w:r>
      <w:r>
        <w:rPr>
          <w:rFonts w:ascii="Times New Roman" w:hAnsi="Times New Roman" w:cs="Times New Roman"/>
          <w:i/>
          <w:sz w:val="24"/>
          <w:szCs w:val="24"/>
        </w:rPr>
        <w:t>2</w:t>
      </w:r>
    </w:p>
    <w:p w:rsidR="006439E9" w:rsidRDefault="006439E9" w:rsidP="006439E9">
      <w:pPr>
        <w:pStyle w:val="1"/>
        <w:spacing w:after="0"/>
        <w:jc w:val="both"/>
        <w:rPr>
          <w:rFonts w:ascii="Times New Roman" w:hAnsi="Times New Roman"/>
          <w:szCs w:val="24"/>
        </w:rPr>
      </w:pPr>
      <w:proofErr w:type="spellStart"/>
      <w:r>
        <w:rPr>
          <w:rFonts w:ascii="Times New Roman" w:hAnsi="Times New Roman"/>
          <w:szCs w:val="24"/>
        </w:rPr>
        <w:t>Principiile</w:t>
      </w:r>
      <w:proofErr w:type="spellEnd"/>
      <w:r>
        <w:rPr>
          <w:rFonts w:ascii="Times New Roman" w:hAnsi="Times New Roman"/>
          <w:szCs w:val="24"/>
        </w:rPr>
        <w:t xml:space="preserve"> </w:t>
      </w:r>
      <w:proofErr w:type="spellStart"/>
      <w:r>
        <w:rPr>
          <w:rFonts w:ascii="Times New Roman" w:hAnsi="Times New Roman"/>
          <w:szCs w:val="24"/>
        </w:rPr>
        <w:t>fundamentale</w:t>
      </w:r>
      <w:proofErr w:type="spellEnd"/>
    </w:p>
    <w:p w:rsidR="006439E9" w:rsidRDefault="006439E9" w:rsidP="006439E9">
      <w:pPr>
        <w:pStyle w:val="a4"/>
        <w:numPr>
          <w:ilvl w:val="0"/>
          <w:numId w:val="3"/>
        </w:numPr>
        <w:tabs>
          <w:tab w:val="left" w:pos="523"/>
        </w:tabs>
        <w:spacing w:before="0" w:line="252" w:lineRule="auto"/>
        <w:ind w:right="104"/>
        <w:rPr>
          <w:sz w:val="24"/>
          <w:szCs w:val="24"/>
        </w:rPr>
      </w:pPr>
      <w:r>
        <w:rPr>
          <w:i/>
          <w:sz w:val="24"/>
          <w:szCs w:val="24"/>
        </w:rPr>
        <w:t xml:space="preserve">garantarea nediscriminării și asigurarea șanselor egale </w:t>
      </w:r>
      <w:r>
        <w:rPr>
          <w:sz w:val="24"/>
          <w:szCs w:val="24"/>
        </w:rPr>
        <w:t xml:space="preserve">- fiecare tânăr are drepturi egale,indiferent de rasă, sex, vârstă, confesiune, originea etnică și socială, orientarea politică sau orice </w:t>
      </w:r>
      <w:proofErr w:type="spellStart"/>
      <w:r>
        <w:rPr>
          <w:sz w:val="24"/>
          <w:szCs w:val="24"/>
        </w:rPr>
        <w:t>altǎ</w:t>
      </w:r>
      <w:proofErr w:type="spellEnd"/>
      <w:r>
        <w:rPr>
          <w:sz w:val="24"/>
          <w:szCs w:val="24"/>
        </w:rPr>
        <w:t xml:space="preserve"> caracteristică și dispune de șanse egale în dezvoltarea integrală a potențialului său ca individ și ca </w:t>
      </w:r>
      <w:proofErr w:type="spellStart"/>
      <w:r>
        <w:rPr>
          <w:sz w:val="24"/>
          <w:szCs w:val="24"/>
        </w:rPr>
        <w:t>cetǎtean</w:t>
      </w:r>
      <w:proofErr w:type="spellEnd"/>
      <w:r>
        <w:rPr>
          <w:sz w:val="24"/>
          <w:szCs w:val="24"/>
        </w:rPr>
        <w:t>;</w:t>
      </w:r>
    </w:p>
    <w:p w:rsidR="006439E9" w:rsidRDefault="006439E9" w:rsidP="006439E9">
      <w:pPr>
        <w:pStyle w:val="a4"/>
        <w:numPr>
          <w:ilvl w:val="0"/>
          <w:numId w:val="3"/>
        </w:numPr>
        <w:tabs>
          <w:tab w:val="left" w:pos="523"/>
        </w:tabs>
        <w:spacing w:before="4" w:line="252" w:lineRule="auto"/>
        <w:ind w:right="116"/>
        <w:rPr>
          <w:sz w:val="24"/>
          <w:szCs w:val="24"/>
        </w:rPr>
      </w:pPr>
      <w:r>
        <w:rPr>
          <w:i/>
          <w:sz w:val="24"/>
          <w:szCs w:val="24"/>
        </w:rPr>
        <w:t xml:space="preserve">respectarea și asigurarea tinerilor în calitate de cetățeni </w:t>
      </w:r>
      <w:r>
        <w:rPr>
          <w:sz w:val="24"/>
          <w:szCs w:val="24"/>
        </w:rPr>
        <w:t xml:space="preserve">- tinerii </w:t>
      </w:r>
      <w:proofErr w:type="spellStart"/>
      <w:r>
        <w:rPr>
          <w:sz w:val="24"/>
          <w:szCs w:val="24"/>
        </w:rPr>
        <w:t>sînt</w:t>
      </w:r>
      <w:proofErr w:type="spellEnd"/>
      <w:r>
        <w:rPr>
          <w:sz w:val="24"/>
          <w:szCs w:val="24"/>
        </w:rPr>
        <w:t xml:space="preserve"> cetățeni </w:t>
      </w:r>
      <w:proofErr w:type="spellStart"/>
      <w:r>
        <w:rPr>
          <w:sz w:val="24"/>
          <w:szCs w:val="24"/>
        </w:rPr>
        <w:t>cudrepturi</w:t>
      </w:r>
      <w:proofErr w:type="spellEnd"/>
      <w:r>
        <w:rPr>
          <w:sz w:val="24"/>
          <w:szCs w:val="24"/>
        </w:rPr>
        <w:t xml:space="preserve"> depline, având aceleași atribuții și obligații ca orice alt grup social, inclusiv  libertatea de exprimare, de opinie și de întrunire;</w:t>
      </w:r>
    </w:p>
    <w:p w:rsidR="006439E9" w:rsidRDefault="006439E9" w:rsidP="006439E9">
      <w:pPr>
        <w:pStyle w:val="a4"/>
        <w:numPr>
          <w:ilvl w:val="0"/>
          <w:numId w:val="3"/>
        </w:numPr>
        <w:tabs>
          <w:tab w:val="left" w:pos="523"/>
        </w:tabs>
        <w:spacing w:before="4" w:line="252" w:lineRule="auto"/>
        <w:ind w:right="114"/>
        <w:rPr>
          <w:sz w:val="24"/>
          <w:szCs w:val="24"/>
        </w:rPr>
      </w:pPr>
      <w:r>
        <w:rPr>
          <w:i/>
          <w:sz w:val="24"/>
          <w:szCs w:val="24"/>
        </w:rPr>
        <w:t xml:space="preserve">încurajarea participării tinerilor </w:t>
      </w:r>
      <w:r>
        <w:rPr>
          <w:sz w:val="24"/>
          <w:szCs w:val="24"/>
        </w:rPr>
        <w:t xml:space="preserve">- tinerii trebuie susținuți în exercitarea </w:t>
      </w:r>
      <w:proofErr w:type="spellStart"/>
      <w:r>
        <w:rPr>
          <w:sz w:val="24"/>
          <w:szCs w:val="24"/>
        </w:rPr>
        <w:t>drepturilorlor</w:t>
      </w:r>
      <w:proofErr w:type="spellEnd"/>
      <w:r>
        <w:rPr>
          <w:sz w:val="24"/>
          <w:szCs w:val="24"/>
        </w:rPr>
        <w:t xml:space="preserve"> în vederea participării plenare la viața societății și la soluționarea problemelor sociale;</w:t>
      </w:r>
    </w:p>
    <w:p w:rsidR="006439E9" w:rsidRDefault="006439E9" w:rsidP="006439E9">
      <w:pPr>
        <w:pStyle w:val="a4"/>
        <w:spacing w:before="7"/>
        <w:ind w:left="0" w:firstLine="0"/>
        <w:rPr>
          <w:sz w:val="24"/>
          <w:szCs w:val="24"/>
        </w:rPr>
      </w:pPr>
    </w:p>
    <w:p w:rsidR="006439E9" w:rsidRDefault="006439E9" w:rsidP="006439E9">
      <w:pPr>
        <w:spacing w:after="0"/>
        <w:ind w:left="2226" w:right="2169"/>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Articolul</w:t>
      </w:r>
      <w:proofErr w:type="spellEnd"/>
      <w:r>
        <w:rPr>
          <w:rFonts w:ascii="Times New Roman" w:hAnsi="Times New Roman" w:cs="Times New Roman"/>
          <w:i/>
          <w:sz w:val="24"/>
          <w:szCs w:val="24"/>
          <w:lang w:val="en-US"/>
        </w:rPr>
        <w:t xml:space="preserve"> 3</w:t>
      </w:r>
    </w:p>
    <w:p w:rsidR="006439E9" w:rsidRDefault="006439E9" w:rsidP="006439E9">
      <w:pPr>
        <w:pStyle w:val="1"/>
        <w:spacing w:after="0"/>
        <w:ind w:right="2174"/>
        <w:jc w:val="both"/>
        <w:rPr>
          <w:rFonts w:ascii="Times New Roman" w:hAnsi="Times New Roman"/>
          <w:szCs w:val="24"/>
        </w:rPr>
      </w:pPr>
      <w:proofErr w:type="spellStart"/>
      <w:r>
        <w:rPr>
          <w:rFonts w:ascii="Times New Roman" w:hAnsi="Times New Roman"/>
          <w:szCs w:val="24"/>
        </w:rPr>
        <w:t>Accesul</w:t>
      </w:r>
      <w:proofErr w:type="spellEnd"/>
      <w:r>
        <w:rPr>
          <w:rFonts w:ascii="Times New Roman" w:hAnsi="Times New Roman"/>
          <w:szCs w:val="24"/>
        </w:rPr>
        <w:t xml:space="preserve"> </w:t>
      </w:r>
      <w:proofErr w:type="spellStart"/>
      <w:r>
        <w:rPr>
          <w:rFonts w:ascii="Times New Roman" w:hAnsi="Times New Roman"/>
          <w:szCs w:val="24"/>
        </w:rPr>
        <w:t>tinerilor</w:t>
      </w:r>
      <w:proofErr w:type="spellEnd"/>
      <w:r>
        <w:rPr>
          <w:rFonts w:ascii="Times New Roman" w:hAnsi="Times New Roman"/>
          <w:szCs w:val="24"/>
        </w:rPr>
        <w:t xml:space="preserve"> la </w:t>
      </w:r>
      <w:proofErr w:type="spellStart"/>
      <w:r>
        <w:rPr>
          <w:rFonts w:ascii="Times New Roman" w:hAnsi="Times New Roman"/>
          <w:szCs w:val="24"/>
        </w:rPr>
        <w:t>informare</w:t>
      </w:r>
      <w:proofErr w:type="spellEnd"/>
    </w:p>
    <w:p w:rsidR="006439E9" w:rsidRDefault="006439E9" w:rsidP="006439E9">
      <w:pPr>
        <w:pStyle w:val="a4"/>
        <w:numPr>
          <w:ilvl w:val="0"/>
          <w:numId w:val="3"/>
        </w:numPr>
        <w:tabs>
          <w:tab w:val="left" w:pos="523"/>
        </w:tabs>
        <w:spacing w:before="0" w:line="252" w:lineRule="auto"/>
        <w:ind w:right="107"/>
        <w:rPr>
          <w:sz w:val="24"/>
          <w:szCs w:val="24"/>
        </w:rPr>
      </w:pPr>
      <w:proofErr w:type="spellStart"/>
      <w:r>
        <w:rPr>
          <w:sz w:val="24"/>
          <w:szCs w:val="24"/>
        </w:rPr>
        <w:t>Pǎrtile</w:t>
      </w:r>
      <w:proofErr w:type="spellEnd"/>
      <w:r>
        <w:rPr>
          <w:sz w:val="24"/>
          <w:szCs w:val="24"/>
        </w:rPr>
        <w:t xml:space="preserve"> vor susține crearea și funcționarea mecanismelor și serviciilor accesibile de informare a tinerilor. Totodată, se vor întreprinde măsuri specifice pentru a răspunde nevoilor de informare ale grupurilor de tineri care au dificultăți în accesarea informației.</w:t>
      </w:r>
    </w:p>
    <w:p w:rsidR="006439E9" w:rsidRDefault="006439E9" w:rsidP="006439E9">
      <w:pPr>
        <w:pStyle w:val="a4"/>
        <w:numPr>
          <w:ilvl w:val="0"/>
          <w:numId w:val="3"/>
        </w:numPr>
        <w:tabs>
          <w:tab w:val="left" w:pos="523"/>
        </w:tabs>
        <w:spacing w:before="5" w:line="252" w:lineRule="auto"/>
        <w:ind w:right="118"/>
        <w:rPr>
          <w:sz w:val="24"/>
          <w:szCs w:val="24"/>
        </w:rPr>
      </w:pPr>
      <w:proofErr w:type="spellStart"/>
      <w:r>
        <w:rPr>
          <w:sz w:val="24"/>
          <w:szCs w:val="24"/>
        </w:rPr>
        <w:t>Pǎrțile</w:t>
      </w:r>
      <w:proofErr w:type="spellEnd"/>
      <w:r>
        <w:rPr>
          <w:sz w:val="24"/>
          <w:szCs w:val="24"/>
        </w:rPr>
        <w:t xml:space="preserve"> vor crea posibilități pentru informarea, exprimarea tinerilor precum și participarea acestora la producerea informației furnizate semenilor  săi.</w:t>
      </w:r>
    </w:p>
    <w:p w:rsidR="006439E9" w:rsidRDefault="006439E9" w:rsidP="006439E9">
      <w:pPr>
        <w:pStyle w:val="a4"/>
        <w:numPr>
          <w:ilvl w:val="0"/>
          <w:numId w:val="3"/>
        </w:numPr>
        <w:tabs>
          <w:tab w:val="left" w:pos="523"/>
        </w:tabs>
        <w:ind w:hanging="361"/>
        <w:rPr>
          <w:sz w:val="24"/>
          <w:szCs w:val="24"/>
        </w:rPr>
      </w:pPr>
      <w:r>
        <w:rPr>
          <w:sz w:val="24"/>
          <w:szCs w:val="24"/>
        </w:rPr>
        <w:t>Accesul tinerilor la informație este gratuit.</w:t>
      </w:r>
    </w:p>
    <w:p w:rsidR="006439E9" w:rsidRDefault="006439E9" w:rsidP="006439E9">
      <w:pPr>
        <w:pStyle w:val="a4"/>
        <w:spacing w:before="9"/>
        <w:ind w:left="0" w:firstLine="0"/>
        <w:rPr>
          <w:sz w:val="24"/>
          <w:szCs w:val="24"/>
        </w:rPr>
      </w:pPr>
    </w:p>
    <w:p w:rsidR="006439E9" w:rsidRDefault="006439E9" w:rsidP="006439E9">
      <w:pPr>
        <w:spacing w:after="0"/>
        <w:ind w:left="2226" w:right="2169"/>
        <w:jc w:val="center"/>
        <w:rPr>
          <w:rFonts w:ascii="Times New Roman" w:hAnsi="Times New Roman" w:cs="Times New Roman"/>
          <w:i/>
          <w:sz w:val="24"/>
          <w:szCs w:val="24"/>
        </w:rPr>
      </w:pPr>
      <w:proofErr w:type="spellStart"/>
      <w:r>
        <w:rPr>
          <w:rFonts w:ascii="Times New Roman" w:hAnsi="Times New Roman" w:cs="Times New Roman"/>
          <w:i/>
          <w:sz w:val="24"/>
          <w:szCs w:val="24"/>
        </w:rPr>
        <w:t>Articolul</w:t>
      </w:r>
      <w:proofErr w:type="spellEnd"/>
      <w:r>
        <w:rPr>
          <w:rFonts w:ascii="Times New Roman" w:hAnsi="Times New Roman" w:cs="Times New Roman"/>
          <w:i/>
          <w:sz w:val="24"/>
          <w:szCs w:val="24"/>
          <w:lang w:val="ro-RO"/>
        </w:rPr>
        <w:t xml:space="preserve"> </w:t>
      </w:r>
      <w:r>
        <w:rPr>
          <w:rFonts w:ascii="Times New Roman" w:hAnsi="Times New Roman" w:cs="Times New Roman"/>
          <w:i/>
          <w:sz w:val="24"/>
          <w:szCs w:val="24"/>
        </w:rPr>
        <w:t>4</w:t>
      </w:r>
    </w:p>
    <w:p w:rsidR="006439E9" w:rsidRDefault="006439E9" w:rsidP="006439E9">
      <w:pPr>
        <w:pStyle w:val="1"/>
        <w:spacing w:after="0"/>
        <w:jc w:val="both"/>
        <w:rPr>
          <w:rFonts w:ascii="Times New Roman" w:hAnsi="Times New Roman"/>
          <w:szCs w:val="24"/>
        </w:rPr>
      </w:pPr>
      <w:proofErr w:type="spellStart"/>
      <w:r>
        <w:rPr>
          <w:rFonts w:ascii="Times New Roman" w:hAnsi="Times New Roman"/>
          <w:szCs w:val="24"/>
        </w:rPr>
        <w:t>Promovarea</w:t>
      </w:r>
      <w:proofErr w:type="spellEnd"/>
      <w:r>
        <w:rPr>
          <w:rFonts w:ascii="Times New Roman" w:hAnsi="Times New Roman"/>
          <w:szCs w:val="24"/>
        </w:rPr>
        <w:t xml:space="preserve"> </w:t>
      </w:r>
      <w:proofErr w:type="spellStart"/>
      <w:r>
        <w:rPr>
          <w:rFonts w:ascii="Times New Roman" w:hAnsi="Times New Roman"/>
          <w:szCs w:val="24"/>
        </w:rPr>
        <w:t>voluntariatului</w:t>
      </w:r>
      <w:proofErr w:type="spellEnd"/>
    </w:p>
    <w:p w:rsidR="006439E9" w:rsidRDefault="006439E9" w:rsidP="006439E9">
      <w:pPr>
        <w:pStyle w:val="a4"/>
        <w:numPr>
          <w:ilvl w:val="0"/>
          <w:numId w:val="3"/>
        </w:numPr>
        <w:tabs>
          <w:tab w:val="left" w:pos="523"/>
        </w:tabs>
        <w:spacing w:before="16" w:line="252" w:lineRule="auto"/>
        <w:ind w:right="108"/>
        <w:rPr>
          <w:sz w:val="24"/>
          <w:szCs w:val="24"/>
        </w:rPr>
      </w:pPr>
      <w:r>
        <w:rPr>
          <w:sz w:val="24"/>
          <w:szCs w:val="24"/>
        </w:rPr>
        <w:t>Părțile vor sprijini și încuraja tinerii să se implice în activități de voluntariat, cum ar fi campaniile de informare și de promovare.</w:t>
      </w:r>
    </w:p>
    <w:p w:rsidR="006439E9" w:rsidRDefault="006439E9" w:rsidP="006439E9">
      <w:pPr>
        <w:pStyle w:val="a4"/>
        <w:spacing w:before="6"/>
        <w:ind w:left="0" w:firstLine="0"/>
        <w:rPr>
          <w:sz w:val="24"/>
          <w:szCs w:val="24"/>
        </w:rPr>
      </w:pPr>
    </w:p>
    <w:p w:rsidR="006439E9" w:rsidRDefault="006439E9" w:rsidP="006439E9">
      <w:pPr>
        <w:spacing w:after="0"/>
        <w:ind w:left="2226" w:right="2169"/>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Articolul</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5</w:t>
      </w:r>
    </w:p>
    <w:p w:rsidR="006439E9" w:rsidRDefault="006439E9" w:rsidP="006439E9">
      <w:pPr>
        <w:pStyle w:val="1"/>
        <w:spacing w:after="0"/>
        <w:ind w:right="2179"/>
        <w:jc w:val="both"/>
        <w:rPr>
          <w:rFonts w:ascii="Times New Roman" w:hAnsi="Times New Roman"/>
          <w:szCs w:val="24"/>
        </w:rPr>
      </w:pPr>
      <w:proofErr w:type="spellStart"/>
      <w:r>
        <w:rPr>
          <w:rFonts w:ascii="Times New Roman" w:hAnsi="Times New Roman"/>
          <w:szCs w:val="24"/>
        </w:rPr>
        <w:t>Sprijinirea</w:t>
      </w:r>
      <w:proofErr w:type="spellEnd"/>
      <w:r>
        <w:rPr>
          <w:rFonts w:ascii="Times New Roman" w:hAnsi="Times New Roman"/>
          <w:szCs w:val="24"/>
        </w:rPr>
        <w:t xml:space="preserve"> </w:t>
      </w:r>
      <w:proofErr w:type="spellStart"/>
      <w:r>
        <w:rPr>
          <w:rFonts w:ascii="Times New Roman" w:hAnsi="Times New Roman"/>
          <w:szCs w:val="24"/>
        </w:rPr>
        <w:t>proiectelor</w:t>
      </w:r>
      <w:proofErr w:type="spellEnd"/>
      <w:r>
        <w:rPr>
          <w:rFonts w:ascii="Times New Roman" w:hAnsi="Times New Roman"/>
          <w:szCs w:val="24"/>
        </w:rPr>
        <w:t xml:space="preserve"> </w:t>
      </w:r>
      <w:proofErr w:type="spellStart"/>
      <w:r>
        <w:rPr>
          <w:rFonts w:ascii="Times New Roman" w:hAnsi="Times New Roman"/>
          <w:szCs w:val="24"/>
        </w:rPr>
        <w:t>și</w:t>
      </w:r>
      <w:proofErr w:type="spellEnd"/>
      <w:r>
        <w:rPr>
          <w:rFonts w:ascii="Times New Roman" w:hAnsi="Times New Roman"/>
          <w:szCs w:val="24"/>
        </w:rPr>
        <w:t xml:space="preserve"> </w:t>
      </w:r>
      <w:proofErr w:type="spellStart"/>
      <w:r>
        <w:rPr>
          <w:rFonts w:ascii="Times New Roman" w:hAnsi="Times New Roman"/>
          <w:szCs w:val="24"/>
        </w:rPr>
        <w:t>inițiativelor</w:t>
      </w:r>
      <w:proofErr w:type="spellEnd"/>
      <w:r>
        <w:rPr>
          <w:rFonts w:ascii="Times New Roman" w:hAnsi="Times New Roman"/>
          <w:szCs w:val="24"/>
        </w:rPr>
        <w:t xml:space="preserve"> </w:t>
      </w:r>
      <w:proofErr w:type="spellStart"/>
      <w:r>
        <w:rPr>
          <w:rFonts w:ascii="Times New Roman" w:hAnsi="Times New Roman"/>
          <w:szCs w:val="24"/>
        </w:rPr>
        <w:t>tinerilor</w:t>
      </w:r>
      <w:proofErr w:type="spellEnd"/>
    </w:p>
    <w:p w:rsidR="006439E9" w:rsidRDefault="006439E9" w:rsidP="006439E9">
      <w:pPr>
        <w:pStyle w:val="a4"/>
        <w:numPr>
          <w:ilvl w:val="0"/>
          <w:numId w:val="3"/>
        </w:numPr>
        <w:tabs>
          <w:tab w:val="left" w:pos="523"/>
        </w:tabs>
        <w:spacing w:before="0" w:line="252" w:lineRule="auto"/>
        <w:ind w:right="112"/>
        <w:rPr>
          <w:sz w:val="24"/>
          <w:szCs w:val="24"/>
        </w:rPr>
      </w:pPr>
      <w:r>
        <w:rPr>
          <w:sz w:val="24"/>
          <w:szCs w:val="24"/>
        </w:rPr>
        <w:t>Părțile vor promova și facilita punerea în aplicare a proiectelor şi inițiativelor tinerilor indiferent de dimensiunea acestora.</w:t>
      </w:r>
    </w:p>
    <w:p w:rsidR="006439E9" w:rsidRDefault="006439E9" w:rsidP="006439E9">
      <w:pPr>
        <w:pStyle w:val="a4"/>
        <w:numPr>
          <w:ilvl w:val="0"/>
          <w:numId w:val="3"/>
        </w:numPr>
        <w:tabs>
          <w:tab w:val="left" w:pos="523"/>
        </w:tabs>
        <w:ind w:hanging="361"/>
        <w:rPr>
          <w:sz w:val="24"/>
          <w:szCs w:val="24"/>
        </w:rPr>
      </w:pPr>
      <w:r>
        <w:rPr>
          <w:sz w:val="24"/>
          <w:szCs w:val="24"/>
        </w:rPr>
        <w:t>Părțile vor crea și dezvolta forme de susținere a proiectelor/inițiativelor tinerilor.</w:t>
      </w:r>
    </w:p>
    <w:p w:rsidR="006439E9" w:rsidRDefault="006439E9" w:rsidP="006439E9">
      <w:pPr>
        <w:pStyle w:val="a4"/>
        <w:numPr>
          <w:ilvl w:val="0"/>
          <w:numId w:val="3"/>
        </w:numPr>
        <w:tabs>
          <w:tab w:val="left" w:pos="523"/>
        </w:tabs>
        <w:spacing w:before="16" w:line="252" w:lineRule="auto"/>
        <w:ind w:right="117"/>
        <w:rPr>
          <w:sz w:val="24"/>
          <w:szCs w:val="24"/>
        </w:rPr>
      </w:pPr>
      <w:r>
        <w:rPr>
          <w:sz w:val="24"/>
          <w:szCs w:val="24"/>
        </w:rPr>
        <w:t xml:space="preserve">Primăria Anenii Noi va dispune anual un buget specific pentru </w:t>
      </w:r>
      <w:proofErr w:type="spellStart"/>
      <w:r>
        <w:rPr>
          <w:sz w:val="24"/>
          <w:szCs w:val="24"/>
        </w:rPr>
        <w:t>sustinerea</w:t>
      </w:r>
      <w:proofErr w:type="spellEnd"/>
      <w:r>
        <w:rPr>
          <w:sz w:val="24"/>
          <w:szCs w:val="24"/>
        </w:rPr>
        <w:t xml:space="preserve"> proiectelor/inițiativelor tinerilor.</w:t>
      </w:r>
    </w:p>
    <w:p w:rsidR="006439E9" w:rsidRDefault="006439E9" w:rsidP="006439E9">
      <w:pPr>
        <w:pStyle w:val="a4"/>
        <w:numPr>
          <w:ilvl w:val="0"/>
          <w:numId w:val="3"/>
        </w:numPr>
        <w:tabs>
          <w:tab w:val="left" w:pos="648"/>
        </w:tabs>
        <w:spacing w:line="252" w:lineRule="auto"/>
        <w:ind w:right="106"/>
        <w:rPr>
          <w:sz w:val="24"/>
          <w:szCs w:val="24"/>
        </w:rPr>
      </w:pPr>
      <w:r>
        <w:rPr>
          <w:sz w:val="24"/>
          <w:szCs w:val="24"/>
        </w:rPr>
        <w:t>Consiliul Local al Tinerilor din Anenii Noi va realiza activități pentru atragerea resurselor financiare și sau bunuri, servicii adăugătoare celor planificate de Primăria Anenii Noi.</w:t>
      </w:r>
    </w:p>
    <w:p w:rsidR="006439E9" w:rsidRDefault="006439E9" w:rsidP="006439E9">
      <w:pPr>
        <w:pStyle w:val="a4"/>
        <w:numPr>
          <w:ilvl w:val="0"/>
          <w:numId w:val="3"/>
        </w:numPr>
        <w:tabs>
          <w:tab w:val="left" w:pos="648"/>
        </w:tabs>
        <w:spacing w:line="252" w:lineRule="auto"/>
        <w:ind w:right="106"/>
        <w:rPr>
          <w:sz w:val="24"/>
          <w:szCs w:val="24"/>
        </w:rPr>
      </w:pPr>
    </w:p>
    <w:p w:rsidR="006439E9" w:rsidRDefault="006439E9" w:rsidP="006439E9">
      <w:pPr>
        <w:spacing w:before="77"/>
        <w:ind w:left="2226" w:right="2169"/>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Articolul</w:t>
      </w:r>
      <w:proofErr w:type="spellEnd"/>
      <w:r>
        <w:rPr>
          <w:rFonts w:ascii="Times New Roman" w:hAnsi="Times New Roman" w:cs="Times New Roman"/>
          <w:i/>
          <w:sz w:val="24"/>
          <w:szCs w:val="24"/>
          <w:lang w:val="en-US"/>
        </w:rPr>
        <w:t xml:space="preserve"> 6</w:t>
      </w:r>
    </w:p>
    <w:p w:rsidR="006439E9" w:rsidRDefault="006439E9" w:rsidP="006439E9">
      <w:pPr>
        <w:pStyle w:val="1"/>
        <w:ind w:right="2174"/>
        <w:jc w:val="both"/>
        <w:rPr>
          <w:rFonts w:ascii="Times New Roman" w:hAnsi="Times New Roman"/>
          <w:szCs w:val="24"/>
        </w:rPr>
      </w:pPr>
      <w:proofErr w:type="spellStart"/>
      <w:r>
        <w:rPr>
          <w:rFonts w:ascii="Times New Roman" w:hAnsi="Times New Roman"/>
          <w:szCs w:val="24"/>
        </w:rPr>
        <w:t>Participarea</w:t>
      </w:r>
      <w:proofErr w:type="spellEnd"/>
      <w:r>
        <w:rPr>
          <w:rFonts w:ascii="Times New Roman" w:hAnsi="Times New Roman"/>
          <w:szCs w:val="24"/>
        </w:rPr>
        <w:t xml:space="preserve"> </w:t>
      </w:r>
      <w:proofErr w:type="spellStart"/>
      <w:r>
        <w:rPr>
          <w:rFonts w:ascii="Times New Roman" w:hAnsi="Times New Roman"/>
          <w:szCs w:val="24"/>
        </w:rPr>
        <w:t>tinerilor</w:t>
      </w:r>
      <w:proofErr w:type="spellEnd"/>
      <w:r>
        <w:rPr>
          <w:rFonts w:ascii="Times New Roman" w:hAnsi="Times New Roman"/>
          <w:szCs w:val="24"/>
        </w:rPr>
        <w:t xml:space="preserve"> la </w:t>
      </w:r>
      <w:proofErr w:type="spellStart"/>
      <w:r>
        <w:rPr>
          <w:rFonts w:ascii="Times New Roman" w:hAnsi="Times New Roman"/>
          <w:szCs w:val="24"/>
        </w:rPr>
        <w:t>luarea</w:t>
      </w:r>
      <w:proofErr w:type="spellEnd"/>
      <w:r>
        <w:rPr>
          <w:rFonts w:ascii="Times New Roman" w:hAnsi="Times New Roman"/>
          <w:szCs w:val="24"/>
        </w:rPr>
        <w:t xml:space="preserve"> </w:t>
      </w:r>
      <w:proofErr w:type="spellStart"/>
      <w:r>
        <w:rPr>
          <w:rFonts w:ascii="Times New Roman" w:hAnsi="Times New Roman"/>
          <w:szCs w:val="24"/>
        </w:rPr>
        <w:t>deciziilor</w:t>
      </w:r>
      <w:proofErr w:type="spellEnd"/>
    </w:p>
    <w:p w:rsidR="006439E9" w:rsidRDefault="006439E9" w:rsidP="006439E9">
      <w:pPr>
        <w:pStyle w:val="a4"/>
        <w:numPr>
          <w:ilvl w:val="0"/>
          <w:numId w:val="4"/>
        </w:numPr>
        <w:tabs>
          <w:tab w:val="left" w:pos="588"/>
        </w:tabs>
        <w:spacing w:before="1"/>
        <w:jc w:val="left"/>
        <w:rPr>
          <w:sz w:val="24"/>
          <w:szCs w:val="24"/>
        </w:rPr>
      </w:pPr>
      <w:proofErr w:type="spellStart"/>
      <w:r>
        <w:rPr>
          <w:sz w:val="24"/>
          <w:szCs w:val="24"/>
        </w:rPr>
        <w:t>Pǎrțile</w:t>
      </w:r>
      <w:proofErr w:type="spellEnd"/>
      <w:r>
        <w:rPr>
          <w:sz w:val="24"/>
          <w:szCs w:val="24"/>
        </w:rPr>
        <w:t xml:space="preserve"> vor crea spații pentru participarea tinerilor la luarea deciziilor.</w:t>
      </w:r>
    </w:p>
    <w:p w:rsidR="006439E9" w:rsidRDefault="006439E9" w:rsidP="006439E9">
      <w:pPr>
        <w:pStyle w:val="a4"/>
        <w:numPr>
          <w:ilvl w:val="0"/>
          <w:numId w:val="4"/>
        </w:numPr>
        <w:tabs>
          <w:tab w:val="left" w:pos="618"/>
        </w:tabs>
        <w:spacing w:before="16" w:line="252" w:lineRule="auto"/>
        <w:ind w:right="104"/>
        <w:jc w:val="left"/>
        <w:rPr>
          <w:sz w:val="24"/>
          <w:szCs w:val="24"/>
        </w:rPr>
      </w:pPr>
      <w:r>
        <w:rPr>
          <w:sz w:val="24"/>
          <w:szCs w:val="24"/>
        </w:rPr>
        <w:t>Primăria Anenii Noi va dispune un buget specific destinat desfășurării activităților în cadrul cărora tinerii au posibilitatea de a participa la luarea deciziilor.</w:t>
      </w:r>
    </w:p>
    <w:p w:rsidR="006439E9" w:rsidRDefault="006439E9" w:rsidP="006439E9">
      <w:pPr>
        <w:pStyle w:val="a4"/>
        <w:numPr>
          <w:ilvl w:val="0"/>
          <w:numId w:val="4"/>
        </w:numPr>
        <w:tabs>
          <w:tab w:val="left" w:pos="603"/>
        </w:tabs>
        <w:spacing w:line="252" w:lineRule="auto"/>
        <w:ind w:right="106"/>
        <w:jc w:val="left"/>
        <w:rPr>
          <w:sz w:val="24"/>
          <w:szCs w:val="24"/>
        </w:rPr>
      </w:pPr>
      <w:r>
        <w:rPr>
          <w:sz w:val="24"/>
          <w:szCs w:val="24"/>
        </w:rPr>
        <w:t xml:space="preserve">Părțile vor promova și dezvolta principiul de </w:t>
      </w:r>
      <w:proofErr w:type="spellStart"/>
      <w:r>
        <w:rPr>
          <w:sz w:val="24"/>
          <w:szCs w:val="24"/>
        </w:rPr>
        <w:t>comanagement</w:t>
      </w:r>
      <w:proofErr w:type="spellEnd"/>
      <w:r>
        <w:rPr>
          <w:sz w:val="24"/>
          <w:szCs w:val="24"/>
        </w:rPr>
        <w:t xml:space="preserve"> (paritar) și sistemul de luare a deciziilor de către autoritățile administrației publice în parteneriat cu tinerii și organizațiile de tineret în domenii relevante pentru tineri, inclusiv la elaborarea planului de acțiuni anual în domeniul tineretului precum și bugetul pentru realizarea acestuia.</w:t>
      </w:r>
    </w:p>
    <w:p w:rsidR="006439E9" w:rsidRDefault="006439E9" w:rsidP="006439E9">
      <w:pPr>
        <w:tabs>
          <w:tab w:val="left" w:pos="648"/>
        </w:tabs>
        <w:spacing w:line="252" w:lineRule="auto"/>
        <w:ind w:right="106"/>
        <w:jc w:val="both"/>
        <w:rPr>
          <w:sz w:val="24"/>
          <w:szCs w:val="24"/>
          <w:lang w:val="ro-RO"/>
        </w:rPr>
      </w:pPr>
    </w:p>
    <w:p w:rsidR="006439E9" w:rsidRDefault="006439E9" w:rsidP="006439E9">
      <w:pPr>
        <w:spacing w:after="0" w:line="252" w:lineRule="auto"/>
        <w:rPr>
          <w:sz w:val="24"/>
          <w:szCs w:val="24"/>
          <w:lang w:val="ro-RO"/>
        </w:rPr>
        <w:sectPr w:rsidR="006439E9">
          <w:pgSz w:w="11920" w:h="16840"/>
          <w:pgMar w:top="880" w:right="760" w:bottom="0" w:left="1680" w:header="720" w:footer="720" w:gutter="0"/>
          <w:cols w:space="720"/>
        </w:sectPr>
      </w:pPr>
    </w:p>
    <w:p w:rsidR="006439E9" w:rsidRDefault="006439E9" w:rsidP="006439E9">
      <w:pPr>
        <w:pStyle w:val="a4"/>
        <w:numPr>
          <w:ilvl w:val="0"/>
          <w:numId w:val="4"/>
        </w:numPr>
        <w:tabs>
          <w:tab w:val="left" w:pos="648"/>
        </w:tabs>
        <w:spacing w:before="5" w:line="252" w:lineRule="auto"/>
        <w:ind w:right="109"/>
        <w:jc w:val="left"/>
        <w:rPr>
          <w:sz w:val="24"/>
          <w:szCs w:val="24"/>
        </w:rPr>
      </w:pPr>
      <w:r>
        <w:rPr>
          <w:sz w:val="24"/>
          <w:szCs w:val="24"/>
        </w:rPr>
        <w:lastRenderedPageBreak/>
        <w:t>Consiliul Local al Tinerilor va asigura cadrul necesar pentru libera exprimare a tinerilor, a preocupărilor lor.</w:t>
      </w:r>
    </w:p>
    <w:p w:rsidR="006439E9" w:rsidRDefault="006439E9" w:rsidP="006439E9">
      <w:pPr>
        <w:pStyle w:val="a4"/>
        <w:numPr>
          <w:ilvl w:val="0"/>
          <w:numId w:val="4"/>
        </w:numPr>
        <w:tabs>
          <w:tab w:val="left" w:pos="603"/>
        </w:tabs>
        <w:spacing w:before="0" w:line="252" w:lineRule="auto"/>
        <w:ind w:right="111"/>
        <w:jc w:val="left"/>
        <w:rPr>
          <w:sz w:val="24"/>
          <w:szCs w:val="24"/>
        </w:rPr>
      </w:pPr>
      <w:r>
        <w:rPr>
          <w:sz w:val="24"/>
          <w:szCs w:val="24"/>
        </w:rPr>
        <w:t>Consiliul Local al Tinerilor va dezvolta posibilitatea pentru autoritățile publice de a consulta tinerii cu privire la problemele specifice.</w:t>
      </w:r>
    </w:p>
    <w:p w:rsidR="006439E9" w:rsidRDefault="006439E9" w:rsidP="006439E9">
      <w:pPr>
        <w:pStyle w:val="a4"/>
        <w:numPr>
          <w:ilvl w:val="0"/>
          <w:numId w:val="4"/>
        </w:numPr>
        <w:tabs>
          <w:tab w:val="left" w:pos="693"/>
        </w:tabs>
        <w:spacing w:line="252" w:lineRule="auto"/>
        <w:ind w:right="106"/>
        <w:jc w:val="left"/>
        <w:rPr>
          <w:sz w:val="24"/>
          <w:szCs w:val="24"/>
        </w:rPr>
      </w:pPr>
      <w:r>
        <w:rPr>
          <w:sz w:val="24"/>
          <w:szCs w:val="24"/>
        </w:rPr>
        <w:t xml:space="preserve">Fiecare parte va pregăti rapoarte periodice în atenția </w:t>
      </w:r>
      <w:proofErr w:type="spellStart"/>
      <w:r>
        <w:rPr>
          <w:sz w:val="24"/>
          <w:szCs w:val="24"/>
        </w:rPr>
        <w:t>celelaltei</w:t>
      </w:r>
      <w:proofErr w:type="spellEnd"/>
      <w:r>
        <w:rPr>
          <w:sz w:val="24"/>
          <w:szCs w:val="24"/>
        </w:rPr>
        <w:t xml:space="preserve"> părți privind realizarea planurilor de acțiuni la nivel de oraș, realizarea bugetului, evaluarea nivelului de participare a tinerilor la viața </w:t>
      </w:r>
      <w:proofErr w:type="spellStart"/>
      <w:r>
        <w:rPr>
          <w:sz w:val="24"/>
          <w:szCs w:val="24"/>
        </w:rPr>
        <w:t>localǎ</w:t>
      </w:r>
      <w:proofErr w:type="spellEnd"/>
      <w:r>
        <w:rPr>
          <w:sz w:val="24"/>
          <w:szCs w:val="24"/>
        </w:rPr>
        <w:t>.</w:t>
      </w:r>
    </w:p>
    <w:p w:rsidR="006439E9" w:rsidRDefault="006439E9" w:rsidP="006439E9">
      <w:pPr>
        <w:pStyle w:val="a4"/>
        <w:numPr>
          <w:ilvl w:val="0"/>
          <w:numId w:val="4"/>
        </w:numPr>
        <w:tabs>
          <w:tab w:val="left" w:pos="723"/>
        </w:tabs>
        <w:spacing w:before="3" w:line="252" w:lineRule="auto"/>
        <w:ind w:right="104"/>
        <w:jc w:val="left"/>
        <w:rPr>
          <w:sz w:val="24"/>
          <w:szCs w:val="24"/>
        </w:rPr>
      </w:pPr>
      <w:r>
        <w:rPr>
          <w:sz w:val="24"/>
          <w:szCs w:val="24"/>
        </w:rPr>
        <w:t>Consiliul prezintă anual raportul de activitate autorităţilor publice locale, partenerilor,donatorilor.</w:t>
      </w:r>
    </w:p>
    <w:p w:rsidR="006439E9" w:rsidRDefault="006439E9" w:rsidP="006439E9">
      <w:pPr>
        <w:pStyle w:val="a4"/>
        <w:numPr>
          <w:ilvl w:val="0"/>
          <w:numId w:val="4"/>
        </w:numPr>
        <w:tabs>
          <w:tab w:val="left" w:pos="648"/>
        </w:tabs>
        <w:spacing w:line="252" w:lineRule="auto"/>
        <w:ind w:right="118"/>
        <w:jc w:val="left"/>
        <w:rPr>
          <w:sz w:val="24"/>
          <w:szCs w:val="24"/>
        </w:rPr>
      </w:pPr>
      <w:r>
        <w:rPr>
          <w:sz w:val="24"/>
          <w:szCs w:val="24"/>
        </w:rPr>
        <w:t>Consiliul Local al Tinerilor va promova și facilita participarea tinerilor în alte organisme consultative ale autorităților publice locale.</w:t>
      </w:r>
    </w:p>
    <w:p w:rsidR="006439E9" w:rsidRDefault="006439E9" w:rsidP="006439E9">
      <w:pPr>
        <w:pStyle w:val="a4"/>
        <w:tabs>
          <w:tab w:val="left" w:pos="648"/>
        </w:tabs>
        <w:spacing w:line="252" w:lineRule="auto"/>
        <w:ind w:right="118" w:firstLine="0"/>
        <w:rPr>
          <w:sz w:val="24"/>
          <w:szCs w:val="24"/>
        </w:rPr>
      </w:pPr>
    </w:p>
    <w:p w:rsidR="006439E9" w:rsidRDefault="006439E9" w:rsidP="006439E9">
      <w:pPr>
        <w:spacing w:after="0"/>
        <w:ind w:left="2226" w:right="2169"/>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Articolul</w:t>
      </w:r>
      <w:proofErr w:type="spellEnd"/>
      <w:r>
        <w:rPr>
          <w:rFonts w:ascii="Times New Roman" w:hAnsi="Times New Roman" w:cs="Times New Roman"/>
          <w:i/>
          <w:sz w:val="24"/>
          <w:szCs w:val="24"/>
          <w:lang w:val="en-US"/>
        </w:rPr>
        <w:t xml:space="preserve"> 7</w:t>
      </w:r>
    </w:p>
    <w:p w:rsidR="006439E9" w:rsidRDefault="006439E9" w:rsidP="006439E9">
      <w:pPr>
        <w:pStyle w:val="1"/>
        <w:spacing w:after="0"/>
        <w:jc w:val="both"/>
        <w:rPr>
          <w:rFonts w:ascii="Times New Roman" w:hAnsi="Times New Roman"/>
          <w:szCs w:val="24"/>
        </w:rPr>
      </w:pPr>
      <w:proofErr w:type="spellStart"/>
      <w:r>
        <w:rPr>
          <w:rFonts w:ascii="Times New Roman" w:hAnsi="Times New Roman"/>
          <w:szCs w:val="24"/>
        </w:rPr>
        <w:t>Sprijinirea</w:t>
      </w:r>
      <w:proofErr w:type="spellEnd"/>
      <w:r>
        <w:rPr>
          <w:rFonts w:ascii="Times New Roman" w:hAnsi="Times New Roman"/>
          <w:szCs w:val="24"/>
        </w:rPr>
        <w:t xml:space="preserve"> </w:t>
      </w:r>
      <w:proofErr w:type="spellStart"/>
      <w:r>
        <w:rPr>
          <w:rFonts w:ascii="Times New Roman" w:hAnsi="Times New Roman"/>
          <w:szCs w:val="24"/>
        </w:rPr>
        <w:t>consiliului</w:t>
      </w:r>
      <w:proofErr w:type="spellEnd"/>
      <w:r>
        <w:rPr>
          <w:rFonts w:ascii="Times New Roman" w:hAnsi="Times New Roman"/>
          <w:szCs w:val="24"/>
        </w:rPr>
        <w:t xml:space="preserve"> </w:t>
      </w:r>
      <w:proofErr w:type="spellStart"/>
      <w:r>
        <w:rPr>
          <w:rFonts w:ascii="Times New Roman" w:hAnsi="Times New Roman"/>
          <w:szCs w:val="24"/>
        </w:rPr>
        <w:t>raional</w:t>
      </w:r>
      <w:proofErr w:type="spellEnd"/>
      <w:r>
        <w:rPr>
          <w:rFonts w:ascii="Times New Roman" w:hAnsi="Times New Roman"/>
          <w:szCs w:val="24"/>
        </w:rPr>
        <w:t xml:space="preserve"> al </w:t>
      </w:r>
      <w:proofErr w:type="spellStart"/>
      <w:r>
        <w:rPr>
          <w:rFonts w:ascii="Times New Roman" w:hAnsi="Times New Roman"/>
          <w:szCs w:val="24"/>
        </w:rPr>
        <w:t>tinerilor</w:t>
      </w:r>
      <w:proofErr w:type="spellEnd"/>
    </w:p>
    <w:p w:rsidR="006439E9" w:rsidRDefault="006439E9" w:rsidP="006439E9">
      <w:pPr>
        <w:pStyle w:val="a4"/>
        <w:numPr>
          <w:ilvl w:val="0"/>
          <w:numId w:val="4"/>
        </w:numPr>
        <w:tabs>
          <w:tab w:val="left" w:pos="618"/>
        </w:tabs>
        <w:spacing w:before="16" w:line="252" w:lineRule="auto"/>
        <w:ind w:right="104"/>
        <w:jc w:val="left"/>
        <w:rPr>
          <w:sz w:val="24"/>
          <w:szCs w:val="24"/>
        </w:rPr>
      </w:pPr>
      <w:r>
        <w:rPr>
          <w:sz w:val="24"/>
          <w:szCs w:val="24"/>
        </w:rPr>
        <w:t>În scopul asigurării funcționării eficiente a Consiliului Local al Tinerilor, Primăria Anenii Noi va asigura cu spațiu, mijloace financiare și materiale pentru consolidarea capacităților instituționale ale Consiliului Local al Tinerilor.</w:t>
      </w:r>
    </w:p>
    <w:p w:rsidR="006439E9" w:rsidRDefault="006439E9" w:rsidP="006439E9">
      <w:pPr>
        <w:pStyle w:val="a4"/>
        <w:numPr>
          <w:ilvl w:val="0"/>
          <w:numId w:val="4"/>
        </w:numPr>
        <w:tabs>
          <w:tab w:val="left" w:pos="603"/>
        </w:tabs>
        <w:spacing w:before="3" w:line="252" w:lineRule="auto"/>
        <w:ind w:right="112"/>
        <w:jc w:val="left"/>
        <w:rPr>
          <w:sz w:val="24"/>
          <w:szCs w:val="24"/>
        </w:rPr>
      </w:pPr>
      <w:r>
        <w:rPr>
          <w:sz w:val="24"/>
          <w:szCs w:val="24"/>
        </w:rPr>
        <w:t>Părțile vor identifica de comun acord un mecanism de comunicare eficient prin care se va oferi suport reciproc în desfășurarea activităților curente.</w:t>
      </w:r>
    </w:p>
    <w:p w:rsidR="006439E9" w:rsidRDefault="006439E9" w:rsidP="006439E9">
      <w:pPr>
        <w:pStyle w:val="a4"/>
        <w:spacing w:before="7"/>
        <w:ind w:left="0" w:firstLine="0"/>
        <w:rPr>
          <w:sz w:val="24"/>
          <w:szCs w:val="24"/>
        </w:rPr>
      </w:pPr>
    </w:p>
    <w:p w:rsidR="006439E9" w:rsidRDefault="006439E9" w:rsidP="006439E9">
      <w:pPr>
        <w:spacing w:after="0"/>
        <w:ind w:left="2226" w:right="2169"/>
        <w:jc w:val="center"/>
        <w:rPr>
          <w:rFonts w:ascii="Times New Roman" w:hAnsi="Times New Roman" w:cs="Times New Roman"/>
          <w:i/>
          <w:sz w:val="24"/>
          <w:szCs w:val="24"/>
        </w:rPr>
      </w:pPr>
      <w:proofErr w:type="spellStart"/>
      <w:r>
        <w:rPr>
          <w:rFonts w:ascii="Times New Roman" w:hAnsi="Times New Roman" w:cs="Times New Roman"/>
          <w:i/>
          <w:sz w:val="24"/>
          <w:szCs w:val="24"/>
        </w:rPr>
        <w:t>Articolul</w:t>
      </w:r>
      <w:proofErr w:type="spellEnd"/>
      <w:r>
        <w:rPr>
          <w:rFonts w:ascii="Times New Roman" w:hAnsi="Times New Roman" w:cs="Times New Roman"/>
          <w:i/>
          <w:sz w:val="24"/>
          <w:szCs w:val="24"/>
          <w:lang w:val="ro-RO"/>
        </w:rPr>
        <w:t xml:space="preserve"> </w:t>
      </w:r>
      <w:r>
        <w:rPr>
          <w:rFonts w:ascii="Times New Roman" w:hAnsi="Times New Roman" w:cs="Times New Roman"/>
          <w:i/>
          <w:sz w:val="24"/>
          <w:szCs w:val="24"/>
        </w:rPr>
        <w:t>8</w:t>
      </w:r>
    </w:p>
    <w:p w:rsidR="006439E9" w:rsidRDefault="006439E9" w:rsidP="006439E9">
      <w:pPr>
        <w:pStyle w:val="1"/>
        <w:spacing w:after="0"/>
        <w:jc w:val="both"/>
        <w:rPr>
          <w:rFonts w:ascii="Times New Roman" w:hAnsi="Times New Roman"/>
          <w:szCs w:val="24"/>
        </w:rPr>
      </w:pPr>
      <w:proofErr w:type="spellStart"/>
      <w:r>
        <w:rPr>
          <w:rFonts w:ascii="Times New Roman" w:hAnsi="Times New Roman"/>
          <w:szCs w:val="24"/>
        </w:rPr>
        <w:t>Dispoziţii</w:t>
      </w:r>
      <w:proofErr w:type="spellEnd"/>
      <w:r>
        <w:rPr>
          <w:rFonts w:ascii="Times New Roman" w:hAnsi="Times New Roman"/>
          <w:szCs w:val="24"/>
        </w:rPr>
        <w:t xml:space="preserve"> finale</w:t>
      </w:r>
    </w:p>
    <w:p w:rsidR="006439E9" w:rsidRDefault="006439E9" w:rsidP="006439E9">
      <w:pPr>
        <w:pStyle w:val="a4"/>
        <w:numPr>
          <w:ilvl w:val="0"/>
          <w:numId w:val="4"/>
        </w:numPr>
        <w:tabs>
          <w:tab w:val="left" w:pos="588"/>
        </w:tabs>
        <w:spacing w:before="0" w:line="286" w:lineRule="exact"/>
        <w:ind w:left="587" w:hanging="426"/>
        <w:jc w:val="left"/>
        <w:rPr>
          <w:sz w:val="24"/>
          <w:szCs w:val="24"/>
        </w:rPr>
      </w:pPr>
      <w:r>
        <w:rPr>
          <w:sz w:val="24"/>
          <w:szCs w:val="24"/>
        </w:rPr>
        <w:t>Acordul poate fi suspendat în următoarele cazuri:</w:t>
      </w:r>
    </w:p>
    <w:p w:rsidR="006439E9" w:rsidRDefault="006439E9" w:rsidP="006439E9">
      <w:pPr>
        <w:pStyle w:val="a4"/>
        <w:numPr>
          <w:ilvl w:val="1"/>
          <w:numId w:val="4"/>
        </w:numPr>
        <w:tabs>
          <w:tab w:val="left" w:pos="883"/>
        </w:tabs>
        <w:spacing w:before="0" w:line="344" w:lineRule="exact"/>
        <w:rPr>
          <w:sz w:val="24"/>
          <w:szCs w:val="24"/>
        </w:rPr>
      </w:pPr>
      <w:r>
        <w:rPr>
          <w:sz w:val="24"/>
          <w:szCs w:val="24"/>
        </w:rPr>
        <w:t>Dacă Consiliul Local al Tinerilor nu se întrunește timp de 4 luni în ședință.</w:t>
      </w:r>
    </w:p>
    <w:p w:rsidR="006439E9" w:rsidRDefault="006439E9" w:rsidP="006439E9">
      <w:pPr>
        <w:pStyle w:val="a4"/>
        <w:numPr>
          <w:ilvl w:val="1"/>
          <w:numId w:val="4"/>
        </w:numPr>
        <w:tabs>
          <w:tab w:val="left" w:pos="883"/>
        </w:tabs>
        <w:spacing w:before="0" w:line="208" w:lineRule="auto"/>
        <w:ind w:right="104"/>
        <w:rPr>
          <w:sz w:val="24"/>
          <w:szCs w:val="24"/>
        </w:rPr>
      </w:pPr>
      <w:r>
        <w:rPr>
          <w:sz w:val="24"/>
          <w:szCs w:val="24"/>
        </w:rPr>
        <w:t>Dacă una dintre părți va realiza direct ori indirect, partizanatul politic sau implicarea în activități cu caracter religios și discriminatoriu, prin intermediul</w:t>
      </w:r>
    </w:p>
    <w:p w:rsidR="006439E9" w:rsidRDefault="006439E9" w:rsidP="006439E9">
      <w:pPr>
        <w:pStyle w:val="a4"/>
        <w:spacing w:before="16" w:line="252" w:lineRule="auto"/>
        <w:ind w:left="882" w:right="109" w:firstLine="0"/>
        <w:rPr>
          <w:sz w:val="24"/>
          <w:szCs w:val="24"/>
        </w:rPr>
      </w:pPr>
      <w:r>
        <w:rPr>
          <w:sz w:val="24"/>
          <w:szCs w:val="24"/>
        </w:rPr>
        <w:t>activităților în baza HG nr.1006 din10.12.2014 din cadrul Strategiei naţionale de dezvoltare a sectorului de tineret.</w:t>
      </w:r>
    </w:p>
    <w:p w:rsidR="006439E9" w:rsidRDefault="006439E9" w:rsidP="006439E9">
      <w:pPr>
        <w:pStyle w:val="a4"/>
        <w:numPr>
          <w:ilvl w:val="0"/>
          <w:numId w:val="4"/>
        </w:numPr>
        <w:tabs>
          <w:tab w:val="left" w:pos="603"/>
        </w:tabs>
        <w:spacing w:line="252" w:lineRule="auto"/>
        <w:ind w:right="110"/>
        <w:jc w:val="left"/>
        <w:rPr>
          <w:sz w:val="24"/>
          <w:szCs w:val="24"/>
        </w:rPr>
      </w:pPr>
      <w:r>
        <w:rPr>
          <w:sz w:val="24"/>
          <w:szCs w:val="24"/>
        </w:rPr>
        <w:t>Părţile sunt exonerate de neîndeplinirea parţială sau integrală a obligaţiilor conform prezentului acord, dacă aceasta este cauzată de producerea unor cazuri de forţă majoră (războaie, calamităţi naturale: incendii, inundaţii, cutremure de pământ, precum şi alte circumstanţe care nu depind de voinţa Părţilor).</w:t>
      </w:r>
    </w:p>
    <w:p w:rsidR="006439E9" w:rsidRDefault="006439E9" w:rsidP="006439E9">
      <w:pPr>
        <w:pStyle w:val="a4"/>
        <w:numPr>
          <w:ilvl w:val="0"/>
          <w:numId w:val="4"/>
        </w:numPr>
        <w:tabs>
          <w:tab w:val="left" w:pos="603"/>
        </w:tabs>
        <w:spacing w:before="4" w:line="252" w:lineRule="auto"/>
        <w:ind w:right="108"/>
        <w:jc w:val="left"/>
        <w:rPr>
          <w:sz w:val="24"/>
          <w:szCs w:val="24"/>
        </w:rPr>
      </w:pPr>
      <w:r>
        <w:rPr>
          <w:sz w:val="24"/>
          <w:szCs w:val="24"/>
        </w:rPr>
        <w:t>În caz de divergență între o clauză a prezentului acord și privind protecția minorilor se aplică dispozițiile legislației în vigoare.</w:t>
      </w:r>
    </w:p>
    <w:p w:rsidR="006439E9" w:rsidRDefault="006439E9" w:rsidP="006439E9">
      <w:pPr>
        <w:pStyle w:val="a4"/>
        <w:numPr>
          <w:ilvl w:val="0"/>
          <w:numId w:val="4"/>
        </w:numPr>
        <w:tabs>
          <w:tab w:val="left" w:pos="603"/>
        </w:tabs>
        <w:spacing w:line="252" w:lineRule="auto"/>
        <w:ind w:right="112"/>
        <w:jc w:val="left"/>
        <w:rPr>
          <w:sz w:val="24"/>
          <w:szCs w:val="24"/>
        </w:rPr>
      </w:pPr>
      <w:r>
        <w:rPr>
          <w:sz w:val="24"/>
          <w:szCs w:val="24"/>
        </w:rPr>
        <w:t>Prezentul Acord intră în vigoare la data semnării și este valabil pentru o perioadă de2ani.</w:t>
      </w:r>
    </w:p>
    <w:p w:rsidR="006439E9" w:rsidRDefault="006439E9" w:rsidP="006439E9">
      <w:pPr>
        <w:pStyle w:val="a4"/>
        <w:numPr>
          <w:ilvl w:val="0"/>
          <w:numId w:val="4"/>
        </w:numPr>
        <w:tabs>
          <w:tab w:val="left" w:pos="618"/>
        </w:tabs>
        <w:spacing w:line="252" w:lineRule="auto"/>
        <w:ind w:right="113"/>
        <w:jc w:val="left"/>
        <w:rPr>
          <w:sz w:val="24"/>
          <w:szCs w:val="24"/>
        </w:rPr>
      </w:pPr>
      <w:r>
        <w:rPr>
          <w:sz w:val="24"/>
          <w:szCs w:val="24"/>
        </w:rPr>
        <w:t>Prezentul contract a fost încheiat în două exemplare, câte unul pentru fiecare parte semnatară.</w:t>
      </w:r>
    </w:p>
    <w:p w:rsidR="006439E9" w:rsidRDefault="006439E9" w:rsidP="006439E9">
      <w:pPr>
        <w:tabs>
          <w:tab w:val="left" w:pos="618"/>
        </w:tabs>
        <w:spacing w:line="252" w:lineRule="auto"/>
        <w:ind w:right="113"/>
        <w:rPr>
          <w:sz w:val="24"/>
          <w:szCs w:val="24"/>
          <w:lang w:val="ro-RO"/>
        </w:rPr>
      </w:pPr>
    </w:p>
    <w:p w:rsidR="006439E9" w:rsidRDefault="006439E9" w:rsidP="006439E9">
      <w:pPr>
        <w:tabs>
          <w:tab w:val="left" w:pos="618"/>
        </w:tabs>
        <w:spacing w:line="252" w:lineRule="auto"/>
        <w:ind w:right="113"/>
        <w:rPr>
          <w:sz w:val="24"/>
          <w:szCs w:val="24"/>
          <w:lang w:val="ro-RO"/>
        </w:rPr>
      </w:pPr>
    </w:p>
    <w:p w:rsidR="006439E9" w:rsidRDefault="006439E9" w:rsidP="006439E9">
      <w:pPr>
        <w:tabs>
          <w:tab w:val="left" w:pos="4833"/>
        </w:tabs>
        <w:spacing w:after="0" w:line="247" w:lineRule="auto"/>
        <w:ind w:left="1646" w:right="146" w:hanging="1485"/>
        <w:rPr>
          <w:rFonts w:ascii="Times New Roman" w:hAnsi="Times New Roman" w:cs="Times New Roman"/>
          <w:b/>
          <w:sz w:val="24"/>
          <w:szCs w:val="24"/>
          <w:lang w:val="ro-RO"/>
        </w:rPr>
      </w:pPr>
    </w:p>
    <w:p w:rsidR="006439E9" w:rsidRDefault="006439E9" w:rsidP="006439E9">
      <w:pPr>
        <w:pStyle w:val="a4"/>
        <w:spacing w:before="0"/>
        <w:ind w:left="0" w:firstLine="0"/>
        <w:jc w:val="left"/>
        <w:rPr>
          <w:b/>
          <w:sz w:val="24"/>
          <w:szCs w:val="24"/>
        </w:rPr>
      </w:pPr>
    </w:p>
    <w:p w:rsidR="006439E9" w:rsidRDefault="006439E9" w:rsidP="006439E9">
      <w:pPr>
        <w:tabs>
          <w:tab w:val="left" w:pos="5578"/>
        </w:tabs>
        <w:spacing w:after="0"/>
        <w:ind w:left="349"/>
        <w:rPr>
          <w:rFonts w:ascii="Times New Roman" w:hAnsi="Times New Roman" w:cs="Times New Roman"/>
          <w:b/>
          <w:sz w:val="24"/>
          <w:szCs w:val="24"/>
          <w:lang w:val="ro-RO"/>
        </w:rPr>
      </w:pPr>
      <w:r>
        <w:rPr>
          <w:rFonts w:ascii="Times New Roman" w:hAnsi="Times New Roman" w:cs="Times New Roman"/>
          <w:b/>
          <w:spacing w:val="-2"/>
          <w:sz w:val="24"/>
          <w:szCs w:val="24"/>
          <w:lang w:val="ro-RO"/>
        </w:rPr>
        <w:t>Președintele CLT Anenii Noi</w:t>
      </w:r>
      <w:r>
        <w:rPr>
          <w:rFonts w:ascii="Times New Roman" w:hAnsi="Times New Roman" w:cs="Times New Roman"/>
          <w:b/>
          <w:spacing w:val="-2"/>
          <w:sz w:val="24"/>
          <w:szCs w:val="24"/>
          <w:lang w:val="ro-RO"/>
        </w:rPr>
        <w:tab/>
      </w:r>
      <w:r>
        <w:rPr>
          <w:rFonts w:ascii="Times New Roman" w:hAnsi="Times New Roman" w:cs="Times New Roman"/>
          <w:b/>
          <w:spacing w:val="-1"/>
          <w:sz w:val="24"/>
          <w:szCs w:val="24"/>
          <w:lang w:val="ro-RO"/>
        </w:rPr>
        <w:t>Primarul orașului Anenii</w:t>
      </w:r>
      <w:r>
        <w:rPr>
          <w:rFonts w:ascii="Times New Roman" w:hAnsi="Times New Roman" w:cs="Times New Roman"/>
          <w:b/>
          <w:sz w:val="24"/>
          <w:szCs w:val="24"/>
          <w:lang w:val="ro-RO"/>
        </w:rPr>
        <w:t xml:space="preserve"> Noi</w:t>
      </w:r>
    </w:p>
    <w:p w:rsidR="006439E9" w:rsidRDefault="006439E9" w:rsidP="006439E9">
      <w:pPr>
        <w:tabs>
          <w:tab w:val="left" w:pos="5578"/>
        </w:tabs>
        <w:spacing w:after="0"/>
        <w:ind w:left="349"/>
        <w:rPr>
          <w:rFonts w:ascii="Times New Roman" w:hAnsi="Times New Roman" w:cs="Times New Roman"/>
          <w:b/>
          <w:sz w:val="24"/>
          <w:szCs w:val="24"/>
          <w:lang w:val="ro-RO"/>
        </w:rPr>
      </w:pPr>
    </w:p>
    <w:p w:rsidR="006439E9" w:rsidRDefault="006439E9" w:rsidP="006439E9">
      <w:pPr>
        <w:pStyle w:val="a4"/>
        <w:spacing w:before="0"/>
        <w:ind w:left="0" w:firstLine="0"/>
        <w:jc w:val="left"/>
        <w:rPr>
          <w:b/>
          <w:sz w:val="24"/>
          <w:szCs w:val="24"/>
        </w:rPr>
      </w:pPr>
    </w:p>
    <w:p w:rsidR="006439E9" w:rsidRDefault="006439E9" w:rsidP="006439E9">
      <w:pPr>
        <w:pStyle w:val="a4"/>
        <w:spacing w:before="0"/>
        <w:ind w:left="0" w:firstLine="0"/>
        <w:jc w:val="left"/>
        <w:rPr>
          <w:b/>
          <w:sz w:val="24"/>
          <w:szCs w:val="24"/>
        </w:rPr>
      </w:pPr>
    </w:p>
    <w:p w:rsidR="006439E9" w:rsidRPr="006439E9" w:rsidRDefault="006439E9" w:rsidP="006439E9">
      <w:pPr>
        <w:tabs>
          <w:tab w:val="left" w:pos="2411"/>
          <w:tab w:val="left" w:pos="4706"/>
          <w:tab w:val="left" w:pos="6954"/>
        </w:tabs>
        <w:spacing w:after="0"/>
        <w:ind w:left="162"/>
        <w:rPr>
          <w:rFonts w:ascii="Times New Roman" w:hAnsi="Times New Roman" w:cs="Times New Roman"/>
          <w:b/>
          <w:sz w:val="24"/>
          <w:szCs w:val="24"/>
          <w:lang w:val="ro-RO"/>
        </w:rPr>
        <w:sectPr w:rsidR="006439E9" w:rsidRPr="006439E9">
          <w:pgSz w:w="11920" w:h="16840"/>
          <w:pgMar w:top="426" w:right="760" w:bottom="0" w:left="1680" w:header="720" w:footer="720" w:gutter="0"/>
          <w:cols w:space="720"/>
        </w:sectPr>
      </w:pPr>
      <w:r>
        <w:rPr>
          <w:rFonts w:ascii="Times New Roman" w:hAnsi="Times New Roman" w:cs="Times New Roman"/>
          <w:sz w:val="24"/>
          <w:szCs w:val="24"/>
          <w:u w:val="single"/>
          <w:lang w:val="ro-RO"/>
        </w:rPr>
        <w:t xml:space="preserve"> </w:t>
      </w:r>
      <w:r>
        <w:rPr>
          <w:rFonts w:ascii="Times New Roman" w:hAnsi="Times New Roman" w:cs="Times New Roman"/>
          <w:sz w:val="24"/>
          <w:szCs w:val="24"/>
          <w:u w:val="single"/>
          <w:lang w:val="ro-RO"/>
        </w:rPr>
        <w:tab/>
      </w:r>
      <w:r>
        <w:rPr>
          <w:rFonts w:ascii="Times New Roman" w:hAnsi="Times New Roman" w:cs="Times New Roman"/>
          <w:b/>
          <w:sz w:val="24"/>
          <w:szCs w:val="24"/>
          <w:lang w:val="ro-RO"/>
        </w:rPr>
        <w:t>Vasile COCÎRLA</w:t>
      </w:r>
      <w:r>
        <w:rPr>
          <w:rFonts w:ascii="Times New Roman" w:hAnsi="Times New Roman" w:cs="Times New Roman"/>
          <w:b/>
          <w:sz w:val="24"/>
          <w:szCs w:val="24"/>
          <w:lang w:val="ro-RO"/>
        </w:rPr>
        <w:tab/>
        <w:t xml:space="preserve">            </w:t>
      </w:r>
      <w:r>
        <w:rPr>
          <w:rFonts w:ascii="Times New Roman" w:hAnsi="Times New Roman" w:cs="Times New Roman"/>
          <w:sz w:val="24"/>
          <w:szCs w:val="24"/>
          <w:u w:val="single"/>
          <w:lang w:val="ro-RO"/>
        </w:rPr>
        <w:tab/>
      </w:r>
      <w:r>
        <w:rPr>
          <w:rFonts w:ascii="Times New Roman" w:hAnsi="Times New Roman" w:cs="Times New Roman"/>
          <w:b/>
          <w:sz w:val="24"/>
          <w:szCs w:val="24"/>
          <w:lang w:val="ro-RO"/>
        </w:rPr>
        <w:t>Alexandr MAȚARIN</w:t>
      </w:r>
    </w:p>
    <w:p w:rsidR="006439E9" w:rsidRDefault="006439E9" w:rsidP="006439E9">
      <w:pPr>
        <w:rPr>
          <w:lang w:val="ro-RO"/>
        </w:rPr>
      </w:pPr>
    </w:p>
    <w:p w:rsidR="006439E9" w:rsidRDefault="006439E9" w:rsidP="006439E9">
      <w:pPr>
        <w:tabs>
          <w:tab w:val="left" w:pos="2540"/>
        </w:tabs>
        <w:spacing w:after="0" w:line="240" w:lineRule="auto"/>
        <w:jc w:val="center"/>
        <w:rPr>
          <w:rFonts w:ascii="Times New Roman" w:hAnsi="Times New Roman" w:cs="Times New Roman"/>
          <w:sz w:val="24"/>
          <w:szCs w:val="24"/>
          <w:lang w:val="ro-RO"/>
        </w:rPr>
      </w:pPr>
    </w:p>
    <w:p w:rsidR="006439E9" w:rsidRDefault="006439E9" w:rsidP="006439E9">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6439E9" w:rsidRDefault="006439E9" w:rsidP="006439E9">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nr. 4/__</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din ________ 2022</w:t>
      </w:r>
      <w:r>
        <w:rPr>
          <w:rFonts w:ascii="Times New Roman" w:hAnsi="Times New Roman" w:cs="Times New Roman"/>
          <w:b/>
          <w:sz w:val="24"/>
          <w:szCs w:val="24"/>
          <w:lang w:val="en-US"/>
        </w:rPr>
        <w:t xml:space="preserve"> </w:t>
      </w:r>
      <w:r>
        <w:rPr>
          <w:rFonts w:ascii="Times New Roman" w:hAnsi="Times New Roman" w:cs="Times New Roman"/>
          <w:b/>
          <w:iCs/>
          <w:sz w:val="24"/>
          <w:szCs w:val="24"/>
          <w:lang w:val="en-US" w:eastAsia="en-US"/>
        </w:rPr>
        <w:t xml:space="preserve">Cu </w:t>
      </w:r>
      <w:proofErr w:type="spellStart"/>
      <w:r>
        <w:rPr>
          <w:rFonts w:ascii="Times New Roman" w:hAnsi="Times New Roman" w:cs="Times New Roman"/>
          <w:b/>
          <w:iCs/>
          <w:sz w:val="24"/>
          <w:szCs w:val="24"/>
          <w:lang w:val="en-US" w:eastAsia="en-US"/>
        </w:rPr>
        <w:t>privire</w:t>
      </w:r>
      <w:proofErr w:type="spellEnd"/>
      <w:r>
        <w:rPr>
          <w:rFonts w:ascii="Times New Roman" w:hAnsi="Times New Roman" w:cs="Times New Roman"/>
          <w:b/>
          <w:iCs/>
          <w:sz w:val="24"/>
          <w:szCs w:val="24"/>
          <w:lang w:val="en-US" w:eastAsia="en-US"/>
        </w:rPr>
        <w:t xml:space="preserve"> la </w:t>
      </w:r>
      <w:proofErr w:type="spellStart"/>
      <w:r>
        <w:rPr>
          <w:rFonts w:ascii="Times New Roman" w:hAnsi="Times New Roman" w:cs="Times New Roman"/>
          <w:b/>
          <w:iCs/>
          <w:sz w:val="24"/>
          <w:szCs w:val="24"/>
          <w:lang w:val="en-US" w:eastAsia="en-US"/>
        </w:rPr>
        <w:t>semnarea</w:t>
      </w:r>
      <w:proofErr w:type="spellEnd"/>
      <w:r>
        <w:rPr>
          <w:rFonts w:ascii="Times New Roman" w:hAnsi="Times New Roman" w:cs="Times New Roman"/>
          <w:b/>
          <w:iCs/>
          <w:sz w:val="24"/>
          <w:szCs w:val="24"/>
          <w:lang w:val="en-US" w:eastAsia="en-US"/>
        </w:rPr>
        <w:t xml:space="preserve"> </w:t>
      </w:r>
      <w:proofErr w:type="spellStart"/>
      <w:r>
        <w:rPr>
          <w:rFonts w:ascii="Times New Roman" w:hAnsi="Times New Roman" w:cs="Times New Roman"/>
          <w:b/>
          <w:iCs/>
          <w:sz w:val="24"/>
          <w:szCs w:val="24"/>
          <w:lang w:val="en-US" w:eastAsia="en-US"/>
        </w:rPr>
        <w:t>Acordului</w:t>
      </w:r>
      <w:proofErr w:type="spellEnd"/>
      <w:r>
        <w:rPr>
          <w:rFonts w:ascii="Times New Roman" w:hAnsi="Times New Roman" w:cs="Times New Roman"/>
          <w:b/>
          <w:iCs/>
          <w:sz w:val="24"/>
          <w:szCs w:val="24"/>
          <w:lang w:val="en-US" w:eastAsia="en-US"/>
        </w:rPr>
        <w:t xml:space="preserve"> de </w:t>
      </w:r>
      <w:proofErr w:type="spellStart"/>
      <w:r>
        <w:rPr>
          <w:rFonts w:ascii="Times New Roman" w:hAnsi="Times New Roman" w:cs="Times New Roman"/>
          <w:b/>
          <w:iCs/>
          <w:sz w:val="24"/>
          <w:szCs w:val="24"/>
          <w:lang w:val="en-US" w:eastAsia="en-US"/>
        </w:rPr>
        <w:t>colaborare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Cs/>
          <w:sz w:val="24"/>
          <w:szCs w:val="24"/>
          <w:lang w:val="en-US" w:eastAsia="en-US"/>
        </w:rPr>
        <w:t>între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primăria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oraşului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şi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Consiliul</w:t>
      </w:r>
      <w:proofErr w:type="spellEnd"/>
      <w:r>
        <w:rPr>
          <w:rFonts w:ascii="Times New Roman" w:hAnsi="Times New Roman" w:cs="Times New Roman"/>
          <w:b/>
          <w:sz w:val="24"/>
          <w:szCs w:val="24"/>
          <w:lang w:val="en-US" w:eastAsia="en-US"/>
        </w:rPr>
        <w:t xml:space="preserve"> Local al </w:t>
      </w:r>
      <w:proofErr w:type="spellStart"/>
      <w:r>
        <w:rPr>
          <w:rFonts w:ascii="Times New Roman" w:hAnsi="Times New Roman" w:cs="Times New Roman"/>
          <w:b/>
          <w:sz w:val="24"/>
          <w:szCs w:val="24"/>
          <w:lang w:val="en-US" w:eastAsia="en-US"/>
        </w:rPr>
        <w:t>Tinerilor</w:t>
      </w:r>
      <w:proofErr w:type="spellEnd"/>
      <w:r>
        <w:rPr>
          <w:rFonts w:ascii="Times New Roman" w:hAnsi="Times New Roman" w:cs="Times New Roman"/>
          <w:b/>
          <w:sz w:val="24"/>
          <w:szCs w:val="24"/>
          <w:lang w:val="en-US" w:eastAsia="en-US"/>
        </w:rPr>
        <w:t xml:space="preserve"> din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6439E9" w:rsidRDefault="006439E9" w:rsidP="006439E9">
      <w:pPr>
        <w:spacing w:after="0" w:line="240" w:lineRule="auto"/>
        <w:rPr>
          <w:rFonts w:ascii="Calibri" w:eastAsia="Times New Roman" w:hAnsi="Calibri" w:cs="Times New Roman"/>
          <w:lang w:val="en-US"/>
        </w:rPr>
      </w:pPr>
    </w:p>
    <w:p w:rsidR="006439E9" w:rsidRDefault="006439E9" w:rsidP="006439E9">
      <w:pPr>
        <w:pStyle w:val="a4"/>
        <w:widowControl/>
        <w:spacing w:before="0" w:line="276" w:lineRule="auto"/>
        <w:ind w:left="0"/>
        <w:rPr>
          <w:bCs/>
          <w:sz w:val="24"/>
          <w:szCs w:val="24"/>
          <w:lang w:eastAsia="en-GB"/>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486"/>
      </w:tblGrid>
      <w:tr w:rsidR="006439E9" w:rsidRPr="006439E9" w:rsidTr="006439E9">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6439E9" w:rsidRPr="006439E9" w:rsidTr="006439E9">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preşedintele</w:t>
            </w:r>
            <w:proofErr w:type="spellEnd"/>
            <w:r>
              <w:rPr>
                <w:rFonts w:ascii="Times New Roman" w:hAnsi="Times New Roman"/>
                <w:sz w:val="24"/>
                <w:szCs w:val="24"/>
                <w:lang w:val="en-US"/>
              </w:rPr>
              <w:t xml:space="preserve"> CLT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p>
        </w:tc>
      </w:tr>
      <w:tr w:rsidR="006439E9" w:rsidRPr="006439E9" w:rsidTr="006439E9">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tcPr>
          <w:p w:rsidR="006439E9" w:rsidRDefault="006439E9">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6439E9" w:rsidRDefault="006439E9">
            <w:pPr>
              <w:autoSpaceDN w:val="0"/>
              <w:spacing w:after="0" w:line="240" w:lineRule="auto"/>
              <w:jc w:val="both"/>
              <w:rPr>
                <w:rFonts w:ascii="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r>
              <w:rPr>
                <w:rFonts w:ascii="Times New Roman" w:hAnsi="Times New Roman" w:cs="Times New Roman"/>
                <w:sz w:val="24"/>
                <w:szCs w:val="24"/>
                <w:lang w:val="en-GB"/>
              </w:rPr>
              <w:t>elaborate</w:t>
            </w:r>
            <w:r>
              <w:rPr>
                <w:rFonts w:ascii="Times New Roman" w:hAnsi="Times New Roman" w:cs="Times New Roman"/>
                <w:sz w:val="24"/>
                <w:szCs w:val="24"/>
                <w:lang w:val="ro-RO"/>
              </w:rPr>
              <w:t xml:space="preserve"> în scopul </w:t>
            </w:r>
            <w:r>
              <w:rPr>
                <w:rFonts w:ascii="Times New Roman" w:hAnsi="Times New Roman"/>
                <w:sz w:val="24"/>
                <w:szCs w:val="24"/>
                <w:lang w:val="ro-RO"/>
              </w:rPr>
              <w:t xml:space="preserve">consolidării parteneriatului între Primări Anenii Noi şi tinerii din localitate cât şi sporirea implicării lor în soluţionarea problemelor din comunitate;  </w:t>
            </w:r>
            <w:proofErr w:type="spellStart"/>
            <w:r>
              <w:rPr>
                <w:rFonts w:ascii="Times New Roman" w:hAnsi="Times New Roman" w:cs="Times New Roman"/>
                <w:sz w:val="24"/>
                <w:szCs w:val="24"/>
                <w:lang w:val="en-US" w:eastAsia="en-US"/>
              </w:rPr>
              <w:t>realizarea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obiectivelor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dezvotare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oraşului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participarea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tinerilor</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edificarea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unei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sociatăţi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democratice</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tcPr>
          <w:p w:rsidR="006439E9" w:rsidRDefault="006439E9">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6439E9" w:rsidRPr="006439E9">
              <w:tc>
                <w:tcPr>
                  <w:tcW w:w="9719" w:type="dxa"/>
                  <w:tcBorders>
                    <w:top w:val="single" w:sz="4" w:space="0" w:color="auto"/>
                    <w:left w:val="single" w:sz="4" w:space="0" w:color="auto"/>
                    <w:bottom w:val="single" w:sz="4" w:space="0" w:color="auto"/>
                    <w:right w:val="single" w:sz="4" w:space="0" w:color="auto"/>
                  </w:tcBorders>
                  <w:hideMark/>
                </w:tcPr>
                <w:p w:rsidR="006439E9" w:rsidRDefault="006439E9">
                  <w:pPr>
                    <w:autoSpaceDN w:val="0"/>
                    <w:spacing w:after="0" w:line="240" w:lineRule="auto"/>
                    <w:ind w:left="29" w:hanging="29"/>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public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Constituţia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Republicii</w:t>
                  </w:r>
                  <w:proofErr w:type="spellEnd"/>
                  <w:r>
                    <w:rPr>
                      <w:rFonts w:ascii="Times New Roman" w:hAnsi="Times New Roman" w:cs="Times New Roman"/>
                      <w:sz w:val="24"/>
                      <w:szCs w:val="24"/>
                      <w:lang w:val="en-US" w:eastAsia="en-US"/>
                    </w:rPr>
                    <w:t xml:space="preserve"> Moldova; </w:t>
                  </w:r>
                  <w:proofErr w:type="spellStart"/>
                  <w:r>
                    <w:rPr>
                      <w:rFonts w:ascii="Times New Roman" w:hAnsi="Times New Roman" w:cs="Times New Roman"/>
                      <w:sz w:val="24"/>
                      <w:szCs w:val="24"/>
                      <w:lang w:val="en-US" w:eastAsia="en-US"/>
                    </w:rPr>
                    <w:t>Convenţia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Naţiunilor</w:t>
                  </w:r>
                  <w:proofErr w:type="spellEnd"/>
                  <w:r>
                    <w:rPr>
                      <w:rFonts w:ascii="Times New Roman" w:hAnsi="Times New Roman" w:cs="Times New Roman"/>
                      <w:sz w:val="24"/>
                      <w:szCs w:val="24"/>
                      <w:lang w:val="en-US" w:eastAsia="en-US"/>
                    </w:rPr>
                    <w:t xml:space="preserve"> Unite cu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Drepturile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Copilului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adoptată</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Adunarea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generală</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Organizaţiei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Naţiunilor</w:t>
                  </w:r>
                  <w:proofErr w:type="spellEnd"/>
                  <w:r>
                    <w:rPr>
                      <w:rFonts w:ascii="Times New Roman" w:hAnsi="Times New Roman" w:cs="Times New Roman"/>
                      <w:sz w:val="24"/>
                      <w:szCs w:val="24"/>
                      <w:lang w:val="en-US" w:eastAsia="en-US"/>
                    </w:rPr>
                    <w:t xml:space="preserve"> Unite la 29.11.1989; </w:t>
                  </w:r>
                  <w:proofErr w:type="spellStart"/>
                  <w:r>
                    <w:rPr>
                      <w:rFonts w:ascii="Times New Roman" w:hAnsi="Times New Roman" w:cs="Times New Roman"/>
                      <w:sz w:val="24"/>
                      <w:szCs w:val="24"/>
                      <w:lang w:val="en-US" w:eastAsia="en-US"/>
                    </w:rPr>
                    <w:t>Legea</w:t>
                  </w:r>
                  <w:proofErr w:type="spellEnd"/>
                  <w:r>
                    <w:rPr>
                      <w:rFonts w:ascii="Times New Roman" w:hAnsi="Times New Roman" w:cs="Times New Roman"/>
                      <w:sz w:val="24"/>
                      <w:szCs w:val="24"/>
                      <w:lang w:val="en-US" w:eastAsia="en-US"/>
                    </w:rPr>
                    <w:t xml:space="preserve"> RM  nr. 215/2016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tineret</w:t>
                  </w:r>
                  <w:proofErr w:type="spellEnd"/>
                </w:p>
              </w:tc>
            </w:tr>
          </w:tbl>
          <w:p w:rsidR="006439E9" w:rsidRPr="006439E9" w:rsidRDefault="006439E9">
            <w:pPr>
              <w:spacing w:after="0"/>
              <w:rPr>
                <w:rFonts w:cs="Times New Roman"/>
                <w:lang w:val="en-US"/>
              </w:rPr>
            </w:pPr>
          </w:p>
        </w:tc>
      </w:tr>
      <w:tr w:rsidR="006439E9" w:rsidTr="006439E9">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439E9" w:rsidRDefault="006439E9">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preavizute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impuse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acoperire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neplanificate</w:t>
            </w:r>
            <w:proofErr w:type="spellEnd"/>
            <w:r>
              <w:rPr>
                <w:rFonts w:ascii="Times New Roman" w:hAnsi="Times New Roman"/>
                <w:sz w:val="24"/>
                <w:szCs w:val="24"/>
                <w:lang w:val="en-US"/>
              </w:rPr>
              <w:t>.</w:t>
            </w:r>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pStyle w:val="a4"/>
              <w:spacing w:before="0" w:line="276" w:lineRule="auto"/>
              <w:ind w:left="0" w:right="116"/>
              <w:rPr>
                <w:sz w:val="24"/>
                <w:szCs w:val="24"/>
                <w:lang w:val="en-US"/>
              </w:rPr>
            </w:pPr>
            <w:proofErr w:type="spellStart"/>
            <w:r>
              <w:rPr>
                <w:sz w:val="24"/>
                <w:szCs w:val="24"/>
                <w:lang w:val="en-US"/>
              </w:rPr>
              <w:t>În</w:t>
            </w:r>
            <w:proofErr w:type="spellEnd"/>
            <w:r>
              <w:rPr>
                <w:sz w:val="24"/>
                <w:szCs w:val="24"/>
                <w:lang w:val="en-US"/>
              </w:rPr>
              <w:t xml:space="preserve"> </w:t>
            </w:r>
            <w:proofErr w:type="spellStart"/>
            <w:r>
              <w:rPr>
                <w:sz w:val="24"/>
                <w:szCs w:val="24"/>
                <w:lang w:val="en-US"/>
              </w:rPr>
              <w:t>scopul</w:t>
            </w:r>
            <w:proofErr w:type="spellEnd"/>
            <w:r>
              <w:rPr>
                <w:sz w:val="24"/>
                <w:szCs w:val="24"/>
                <w:lang w:val="en-US"/>
              </w:rPr>
              <w:t xml:space="preserve"> </w:t>
            </w:r>
            <w:proofErr w:type="spellStart"/>
            <w:r>
              <w:rPr>
                <w:sz w:val="24"/>
                <w:szCs w:val="24"/>
                <w:lang w:val="en-US"/>
              </w:rPr>
              <w:t>respectării</w:t>
            </w:r>
            <w:proofErr w:type="spellEnd"/>
            <w:r>
              <w:rPr>
                <w:sz w:val="24"/>
                <w:szCs w:val="24"/>
                <w:lang w:val="en-US"/>
              </w:rPr>
              <w:t xml:space="preserve"> </w:t>
            </w:r>
            <w:proofErr w:type="spellStart"/>
            <w:r>
              <w:rPr>
                <w:sz w:val="24"/>
                <w:szCs w:val="24"/>
                <w:lang w:val="en-US"/>
              </w:rPr>
              <w:t>prevederilor</w:t>
            </w:r>
            <w:proofErr w:type="spellEnd"/>
            <w:r>
              <w:rPr>
                <w:sz w:val="24"/>
                <w:szCs w:val="24"/>
                <w:lang w:val="en-US"/>
              </w:rPr>
              <w:t xml:space="preserve"> </w:t>
            </w:r>
            <w:proofErr w:type="spellStart"/>
            <w:r>
              <w:rPr>
                <w:sz w:val="24"/>
                <w:szCs w:val="24"/>
                <w:lang w:val="en-US"/>
              </w:rPr>
              <w:t>Legii</w:t>
            </w:r>
            <w:proofErr w:type="spellEnd"/>
            <w:r>
              <w:rPr>
                <w:sz w:val="24"/>
                <w:szCs w:val="24"/>
                <w:lang w:val="en-US"/>
              </w:rPr>
              <w:t xml:space="preserve"> </w:t>
            </w:r>
            <w:r>
              <w:rPr>
                <w:spacing w:val="-6"/>
                <w:sz w:val="24"/>
                <w:szCs w:val="24"/>
                <w:lang w:val="en-US"/>
              </w:rPr>
              <w:t xml:space="preserve">nr. </w:t>
            </w:r>
            <w:r>
              <w:rPr>
                <w:sz w:val="24"/>
                <w:szCs w:val="24"/>
                <w:lang w:val="en-US"/>
              </w:rPr>
              <w:t xml:space="preserve">239/2008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transparenţa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proofErr w:type="gramStart"/>
            <w:r>
              <w:rPr>
                <w:sz w:val="24"/>
                <w:szCs w:val="24"/>
                <w:lang w:val="en-US"/>
              </w:rPr>
              <w:t>procesul</w:t>
            </w:r>
            <w:proofErr w:type="spellEnd"/>
            <w:r>
              <w:rPr>
                <w:sz w:val="24"/>
                <w:szCs w:val="24"/>
                <w:lang w:val="en-US"/>
              </w:rPr>
              <w:t xml:space="preserve">  </w:t>
            </w:r>
            <w:proofErr w:type="spellStart"/>
            <w:r>
              <w:rPr>
                <w:sz w:val="24"/>
                <w:szCs w:val="24"/>
                <w:lang w:val="en-US"/>
              </w:rPr>
              <w:t>decizional</w:t>
            </w:r>
            <w:proofErr w:type="spellEnd"/>
            <w:proofErr w:type="gramEnd"/>
            <w:r>
              <w:rPr>
                <w:sz w:val="24"/>
                <w:szCs w:val="24"/>
                <w:lang w:val="en-US"/>
              </w:rPr>
              <w:t xml:space="preserve">, </w:t>
            </w:r>
            <w:proofErr w:type="spellStart"/>
            <w:r>
              <w:rPr>
                <w:sz w:val="24"/>
                <w:szCs w:val="24"/>
                <w:lang w:val="en-US"/>
              </w:rPr>
              <w:t>proiectul</w:t>
            </w:r>
            <w:proofErr w:type="spellEnd"/>
            <w:r>
              <w:rPr>
                <w:sz w:val="24"/>
                <w:szCs w:val="24"/>
                <w:lang w:val="en-US"/>
              </w:rPr>
              <w:t xml:space="preserve"> a </w:t>
            </w:r>
            <w:proofErr w:type="spellStart"/>
            <w:r>
              <w:rPr>
                <w:sz w:val="24"/>
                <w:szCs w:val="24"/>
                <w:lang w:val="en-US"/>
              </w:rPr>
              <w:t>fost</w:t>
            </w:r>
            <w:proofErr w:type="spellEnd"/>
            <w:r>
              <w:rPr>
                <w:sz w:val="24"/>
                <w:szCs w:val="24"/>
                <w:lang w:val="en-US"/>
              </w:rPr>
              <w:t xml:space="preserve"> </w:t>
            </w:r>
            <w:proofErr w:type="spellStart"/>
            <w:r>
              <w:rPr>
                <w:sz w:val="24"/>
                <w:szCs w:val="24"/>
                <w:lang w:val="en-US"/>
              </w:rPr>
              <w:t>plasat</w:t>
            </w:r>
            <w:proofErr w:type="spellEnd"/>
            <w:r>
              <w:rPr>
                <w:sz w:val="24"/>
                <w:szCs w:val="24"/>
                <w:lang w:val="en-US"/>
              </w:rPr>
              <w:t xml:space="preserve"> </w:t>
            </w:r>
            <w:proofErr w:type="spellStart"/>
            <w:r>
              <w:rPr>
                <w:sz w:val="24"/>
                <w:szCs w:val="24"/>
                <w:lang w:val="en-US"/>
              </w:rPr>
              <w:t>pe</w:t>
            </w:r>
            <w:proofErr w:type="spellEnd"/>
            <w:r>
              <w:rPr>
                <w:sz w:val="24"/>
                <w:szCs w:val="24"/>
                <w:lang w:val="en-US"/>
              </w:rPr>
              <w:t xml:space="preserve"> </w:t>
            </w:r>
            <w:proofErr w:type="spellStart"/>
            <w:r>
              <w:rPr>
                <w:sz w:val="24"/>
                <w:szCs w:val="24"/>
                <w:lang w:val="en-US"/>
              </w:rPr>
              <w:t>pagina</w:t>
            </w:r>
            <w:proofErr w:type="spellEnd"/>
            <w:r>
              <w:rPr>
                <w:sz w:val="24"/>
                <w:szCs w:val="24"/>
                <w:lang w:val="en-US"/>
              </w:rPr>
              <w:t xml:space="preserve"> web </w:t>
            </w:r>
            <w:proofErr w:type="spellStart"/>
            <w:r>
              <w:rPr>
                <w:sz w:val="24"/>
                <w:szCs w:val="24"/>
                <w:lang w:val="en-US"/>
              </w:rPr>
              <w:t>oficială</w:t>
            </w:r>
            <w:proofErr w:type="spellEnd"/>
            <w:r>
              <w:rPr>
                <w:sz w:val="24"/>
                <w:szCs w:val="24"/>
                <w:lang w:val="en-US"/>
              </w:rPr>
              <w:t xml:space="preserve"> a </w:t>
            </w:r>
            <w:proofErr w:type="spellStart"/>
            <w:r>
              <w:rPr>
                <w:sz w:val="24"/>
                <w:szCs w:val="24"/>
                <w:lang w:val="en-US"/>
              </w:rPr>
              <w:t>primariei</w:t>
            </w:r>
            <w:proofErr w:type="spellEnd"/>
            <w:r>
              <w:rPr>
                <w:sz w:val="24"/>
                <w:szCs w:val="24"/>
                <w:lang w:val="en-US"/>
              </w:rPr>
              <w:t xml:space="preserve"> or. </w:t>
            </w:r>
            <w:proofErr w:type="spellStart"/>
            <w:r>
              <w:rPr>
                <w:sz w:val="24"/>
                <w:szCs w:val="24"/>
                <w:lang w:val="en-US"/>
              </w:rPr>
              <w:t>Anenii</w:t>
            </w:r>
            <w:proofErr w:type="spellEnd"/>
            <w:r>
              <w:rPr>
                <w:sz w:val="24"/>
                <w:szCs w:val="24"/>
                <w:lang w:val="en-US"/>
              </w:rPr>
              <w:t xml:space="preserve"> </w:t>
            </w:r>
            <w:proofErr w:type="spellStart"/>
            <w:r>
              <w:rPr>
                <w:sz w:val="24"/>
                <w:szCs w:val="24"/>
                <w:lang w:val="en-US"/>
              </w:rPr>
              <w:t>Noi</w:t>
            </w:r>
            <w:proofErr w:type="spellEnd"/>
            <w:r>
              <w:rPr>
                <w:b/>
                <w:i/>
                <w:sz w:val="24"/>
                <w:szCs w:val="24"/>
                <w:u w:val="single"/>
                <w:lang w:val="en-US"/>
              </w:rPr>
              <w:t xml:space="preserve"> www.anenii-noi.com</w:t>
            </w:r>
            <w:r>
              <w:rPr>
                <w:sz w:val="24"/>
                <w:szCs w:val="24"/>
                <w:lang w:val="en-US"/>
              </w:rPr>
              <w:t xml:space="preserve"> la </w:t>
            </w:r>
            <w:proofErr w:type="spellStart"/>
            <w:r>
              <w:rPr>
                <w:sz w:val="24"/>
                <w:szCs w:val="24"/>
                <w:lang w:val="en-US"/>
              </w:rPr>
              <w:t>directoriul</w:t>
            </w:r>
            <w:proofErr w:type="spellEnd"/>
            <w:r>
              <w:rPr>
                <w:sz w:val="24"/>
                <w:szCs w:val="24"/>
                <w:lang w:val="en-US"/>
              </w:rPr>
              <w:t xml:space="preserve"> </w:t>
            </w:r>
            <w:proofErr w:type="spellStart"/>
            <w:r>
              <w:rPr>
                <w:sz w:val="24"/>
                <w:szCs w:val="24"/>
                <w:lang w:val="en-US"/>
              </w:rPr>
              <w:t>Transparenţa</w:t>
            </w:r>
            <w:proofErr w:type="spellEnd"/>
            <w:r>
              <w:rPr>
                <w:sz w:val="24"/>
                <w:szCs w:val="24"/>
                <w:lang w:val="en-US"/>
              </w:rPr>
              <w:t xml:space="preserve"> </w:t>
            </w:r>
            <w:proofErr w:type="spellStart"/>
            <w:r>
              <w:rPr>
                <w:sz w:val="24"/>
                <w:szCs w:val="24"/>
                <w:lang w:val="en-US"/>
              </w:rPr>
              <w:t>decizională</w:t>
            </w:r>
            <w:proofErr w:type="spellEnd"/>
            <w:r>
              <w:rPr>
                <w:sz w:val="24"/>
                <w:szCs w:val="24"/>
                <w:lang w:val="en-US"/>
              </w:rPr>
              <w:t>.</w:t>
            </w:r>
          </w:p>
        </w:tc>
      </w:tr>
      <w:tr w:rsidR="006439E9" w:rsidTr="006439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6439E9" w:rsidTr="006439E9">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pStyle w:val="a4"/>
              <w:spacing w:before="108" w:line="276" w:lineRule="auto"/>
              <w:ind w:left="0" w:right="128"/>
              <w:rPr>
                <w:sz w:val="24"/>
                <w:szCs w:val="24"/>
                <w:lang w:val="en-US"/>
              </w:rPr>
            </w:pPr>
            <w:proofErr w:type="spellStart"/>
            <w:r>
              <w:rPr>
                <w:sz w:val="24"/>
                <w:szCs w:val="24"/>
                <w:lang w:val="en-US"/>
              </w:rPr>
              <w:t>În</w:t>
            </w:r>
            <w:proofErr w:type="spellEnd"/>
            <w:r>
              <w:rPr>
                <w:sz w:val="24"/>
                <w:szCs w:val="24"/>
                <w:lang w:val="en-US"/>
              </w:rPr>
              <w:t xml:space="preserve"> </w:t>
            </w:r>
            <w:proofErr w:type="spellStart"/>
            <w:r>
              <w:rPr>
                <w:sz w:val="24"/>
                <w:szCs w:val="24"/>
                <w:lang w:val="en-US"/>
              </w:rPr>
              <w:t>temeiul</w:t>
            </w:r>
            <w:proofErr w:type="spellEnd"/>
            <w:r>
              <w:rPr>
                <w:sz w:val="24"/>
                <w:szCs w:val="24"/>
                <w:lang w:val="en-US"/>
              </w:rPr>
              <w:t xml:space="preserve"> art. 35 al </w:t>
            </w:r>
            <w:proofErr w:type="spellStart"/>
            <w:r>
              <w:rPr>
                <w:sz w:val="24"/>
                <w:szCs w:val="24"/>
                <w:lang w:val="en-US"/>
              </w:rPr>
              <w:t>Legii</w:t>
            </w:r>
            <w:proofErr w:type="spellEnd"/>
            <w:r>
              <w:rPr>
                <w:sz w:val="24"/>
                <w:szCs w:val="24"/>
                <w:lang w:val="en-US"/>
              </w:rPr>
              <w:t xml:space="preserve"> nr. 100/2017, cu </w:t>
            </w:r>
            <w:proofErr w:type="spellStart"/>
            <w:r>
              <w:rPr>
                <w:sz w:val="24"/>
                <w:szCs w:val="24"/>
                <w:lang w:val="en-US"/>
              </w:rPr>
              <w:t>privire</w:t>
            </w:r>
            <w:proofErr w:type="spellEnd"/>
            <w:r>
              <w:rPr>
                <w:sz w:val="24"/>
                <w:szCs w:val="24"/>
                <w:lang w:val="en-US"/>
              </w:rPr>
              <w:t xml:space="preserve"> la </w:t>
            </w:r>
            <w:proofErr w:type="spellStart"/>
            <w:r>
              <w:rPr>
                <w:sz w:val="24"/>
                <w:szCs w:val="24"/>
                <w:lang w:val="en-US"/>
              </w:rPr>
              <w:t>actele</w:t>
            </w:r>
            <w:proofErr w:type="spellEnd"/>
            <w:r>
              <w:rPr>
                <w:sz w:val="24"/>
                <w:szCs w:val="24"/>
                <w:lang w:val="en-US"/>
              </w:rPr>
              <w:t xml:space="preserve"> normative, </w:t>
            </w:r>
            <w:proofErr w:type="spellStart"/>
            <w:r>
              <w:rPr>
                <w:sz w:val="24"/>
                <w:szCs w:val="24"/>
                <w:lang w:val="en-US"/>
              </w:rPr>
              <w:t>expertiza</w:t>
            </w:r>
            <w:proofErr w:type="spellEnd"/>
            <w:r>
              <w:rPr>
                <w:sz w:val="24"/>
                <w:szCs w:val="24"/>
                <w:lang w:val="en-US"/>
              </w:rPr>
              <w:t xml:space="preserve"> </w:t>
            </w:r>
            <w:proofErr w:type="spellStart"/>
            <w:r>
              <w:rPr>
                <w:sz w:val="24"/>
                <w:szCs w:val="24"/>
                <w:lang w:val="en-US"/>
              </w:rPr>
              <w:t>anticorupţie</w:t>
            </w:r>
            <w:proofErr w:type="spellEnd"/>
            <w:r>
              <w:rPr>
                <w:sz w:val="24"/>
                <w:szCs w:val="24"/>
                <w:lang w:val="en-US"/>
              </w:rPr>
              <w:t xml:space="preserve"> a </w:t>
            </w:r>
            <w:proofErr w:type="spellStart"/>
            <w:r>
              <w:rPr>
                <w:sz w:val="24"/>
                <w:szCs w:val="24"/>
                <w:lang w:val="en-US"/>
              </w:rPr>
              <w:t>fost</w:t>
            </w:r>
            <w:proofErr w:type="spellEnd"/>
            <w:r>
              <w:rPr>
                <w:sz w:val="24"/>
                <w:szCs w:val="24"/>
                <w:lang w:val="en-US"/>
              </w:rPr>
              <w:t xml:space="preserve"> </w:t>
            </w:r>
            <w:proofErr w:type="spellStart"/>
            <w:r>
              <w:rPr>
                <w:sz w:val="24"/>
                <w:szCs w:val="24"/>
                <w:lang w:val="en-US"/>
              </w:rPr>
              <w:t>efectuată</w:t>
            </w:r>
            <w:proofErr w:type="spellEnd"/>
            <w:r>
              <w:rPr>
                <w:sz w:val="24"/>
                <w:szCs w:val="24"/>
                <w:lang w:val="en-US"/>
              </w:rPr>
              <w:t xml:space="preserve"> de </w:t>
            </w:r>
            <w:proofErr w:type="spellStart"/>
            <w:r>
              <w:rPr>
                <w:sz w:val="24"/>
                <w:szCs w:val="24"/>
                <w:lang w:val="en-US"/>
              </w:rPr>
              <w:t>autor</w:t>
            </w:r>
            <w:proofErr w:type="spellEnd"/>
            <w:r>
              <w:rPr>
                <w:sz w:val="24"/>
                <w:szCs w:val="24"/>
                <w:lang w:val="en-US"/>
              </w:rPr>
              <w:t xml:space="preserve">. </w:t>
            </w:r>
            <w:proofErr w:type="spellStart"/>
            <w:r>
              <w:rPr>
                <w:sz w:val="24"/>
                <w:szCs w:val="24"/>
                <w:lang w:val="en-US"/>
              </w:rPr>
              <w:t>Proiectul</w:t>
            </w:r>
            <w:proofErr w:type="spellEnd"/>
            <w:r>
              <w:rPr>
                <w:sz w:val="24"/>
                <w:szCs w:val="24"/>
                <w:lang w:val="en-US"/>
              </w:rPr>
              <w:t xml:space="preserve"> nu </w:t>
            </w:r>
            <w:proofErr w:type="spellStart"/>
            <w:r>
              <w:rPr>
                <w:sz w:val="24"/>
                <w:szCs w:val="24"/>
                <w:lang w:val="en-US"/>
              </w:rPr>
              <w:t>conţine</w:t>
            </w:r>
            <w:proofErr w:type="spellEnd"/>
            <w:r>
              <w:rPr>
                <w:sz w:val="24"/>
                <w:szCs w:val="24"/>
                <w:lang w:val="en-US"/>
              </w:rPr>
              <w:t xml:space="preserve"> </w:t>
            </w:r>
            <w:proofErr w:type="spellStart"/>
            <w:r>
              <w:rPr>
                <w:sz w:val="24"/>
                <w:szCs w:val="24"/>
                <w:lang w:val="en-US"/>
              </w:rPr>
              <w:t>reglementări</w:t>
            </w:r>
            <w:proofErr w:type="spellEnd"/>
            <w:r>
              <w:rPr>
                <w:sz w:val="24"/>
                <w:szCs w:val="24"/>
                <w:lang w:val="en-US"/>
              </w:rPr>
              <w:t xml:space="preserve"> </w:t>
            </w:r>
            <w:proofErr w:type="spellStart"/>
            <w:r>
              <w:rPr>
                <w:sz w:val="24"/>
                <w:szCs w:val="24"/>
                <w:lang w:val="en-US"/>
              </w:rPr>
              <w:t>ce</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favoriza</w:t>
            </w:r>
            <w:proofErr w:type="spellEnd"/>
            <w:r>
              <w:rPr>
                <w:sz w:val="24"/>
                <w:szCs w:val="24"/>
                <w:lang w:val="en-US"/>
              </w:rPr>
              <w:t xml:space="preserve"> </w:t>
            </w:r>
            <w:proofErr w:type="spellStart"/>
            <w:r>
              <w:rPr>
                <w:sz w:val="24"/>
                <w:szCs w:val="24"/>
                <w:lang w:val="en-US"/>
              </w:rPr>
              <w:t>corupţia</w:t>
            </w:r>
            <w:proofErr w:type="spellEnd"/>
            <w:r>
              <w:rPr>
                <w:sz w:val="24"/>
                <w:szCs w:val="24"/>
                <w:lang w:val="en-US"/>
              </w:rPr>
              <w:t>.</w:t>
            </w:r>
          </w:p>
        </w:tc>
      </w:tr>
      <w:tr w:rsidR="006439E9" w:rsidTr="006439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439E9" w:rsidRDefault="006439E9">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6439E9" w:rsidRPr="006439E9" w:rsidTr="006439E9">
        <w:tc>
          <w:tcPr>
            <w:tcW w:w="331" w:type="dxa"/>
            <w:tcBorders>
              <w:top w:val="single" w:sz="4" w:space="0" w:color="auto"/>
              <w:left w:val="single" w:sz="4" w:space="0" w:color="auto"/>
              <w:bottom w:val="single" w:sz="4" w:space="0" w:color="auto"/>
              <w:right w:val="single" w:sz="4" w:space="0" w:color="auto"/>
            </w:tcBorders>
            <w:shd w:val="clear" w:color="auto" w:fill="FFFFFF"/>
          </w:tcPr>
          <w:p w:rsidR="006439E9" w:rsidRDefault="006439E9">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439E9" w:rsidRDefault="006439E9">
            <w:pPr>
              <w:pStyle w:val="a4"/>
              <w:spacing w:before="0" w:line="276" w:lineRule="auto"/>
              <w:ind w:left="0" w:right="122"/>
              <w:rPr>
                <w:sz w:val="24"/>
                <w:szCs w:val="24"/>
                <w:lang w:val="en-US"/>
              </w:rPr>
            </w:pPr>
            <w:proofErr w:type="spellStart"/>
            <w:r>
              <w:rPr>
                <w:sz w:val="24"/>
                <w:szCs w:val="24"/>
                <w:lang w:val="en-US"/>
              </w:rPr>
              <w:t>În</w:t>
            </w:r>
            <w:proofErr w:type="spellEnd"/>
            <w:r>
              <w:rPr>
                <w:sz w:val="24"/>
                <w:szCs w:val="24"/>
                <w:lang w:val="en-US"/>
              </w:rPr>
              <w:t xml:space="preserve"> </w:t>
            </w:r>
            <w:proofErr w:type="spellStart"/>
            <w:r>
              <w:rPr>
                <w:sz w:val="24"/>
                <w:szCs w:val="24"/>
                <w:lang w:val="en-US"/>
              </w:rPr>
              <w:t>temeiul</w:t>
            </w:r>
            <w:proofErr w:type="spellEnd"/>
            <w:r>
              <w:rPr>
                <w:sz w:val="24"/>
                <w:szCs w:val="24"/>
                <w:lang w:val="en-US"/>
              </w:rPr>
              <w:t xml:space="preserve"> art. 37 din </w:t>
            </w:r>
            <w:proofErr w:type="spellStart"/>
            <w:r>
              <w:rPr>
                <w:sz w:val="24"/>
                <w:szCs w:val="24"/>
                <w:lang w:val="en-US"/>
              </w:rPr>
              <w:t>Legea</w:t>
            </w:r>
            <w:proofErr w:type="spellEnd"/>
            <w:r>
              <w:rPr>
                <w:sz w:val="24"/>
                <w:szCs w:val="24"/>
                <w:lang w:val="en-US"/>
              </w:rPr>
              <w:t xml:space="preserve"> </w:t>
            </w:r>
            <w:r>
              <w:rPr>
                <w:spacing w:val="-3"/>
                <w:sz w:val="24"/>
                <w:szCs w:val="24"/>
                <w:lang w:val="en-US"/>
              </w:rPr>
              <w:t xml:space="preserve">nr.100 </w:t>
            </w:r>
            <w:r>
              <w:rPr>
                <w:sz w:val="24"/>
                <w:szCs w:val="24"/>
                <w:lang w:val="en-US"/>
              </w:rPr>
              <w:t xml:space="preserve">din 22 </w:t>
            </w:r>
            <w:proofErr w:type="spellStart"/>
            <w:r>
              <w:rPr>
                <w:sz w:val="24"/>
                <w:szCs w:val="24"/>
                <w:lang w:val="en-US"/>
              </w:rPr>
              <w:t>decembrie</w:t>
            </w:r>
            <w:proofErr w:type="spellEnd"/>
            <w:r>
              <w:rPr>
                <w:sz w:val="24"/>
                <w:szCs w:val="24"/>
                <w:lang w:val="en-US"/>
              </w:rPr>
              <w:t xml:space="preserve"> 2017 cu </w:t>
            </w:r>
            <w:proofErr w:type="spellStart"/>
            <w:r>
              <w:rPr>
                <w:sz w:val="24"/>
                <w:szCs w:val="24"/>
                <w:lang w:val="en-US"/>
              </w:rPr>
              <w:t>privire</w:t>
            </w:r>
            <w:proofErr w:type="spellEnd"/>
            <w:r>
              <w:rPr>
                <w:sz w:val="24"/>
                <w:szCs w:val="24"/>
                <w:lang w:val="en-US"/>
              </w:rPr>
              <w:t xml:space="preserve"> la </w:t>
            </w:r>
            <w:proofErr w:type="spellStart"/>
            <w:r>
              <w:rPr>
                <w:sz w:val="24"/>
                <w:szCs w:val="24"/>
                <w:lang w:val="en-US"/>
              </w:rPr>
              <w:t>actele</w:t>
            </w:r>
            <w:proofErr w:type="spellEnd"/>
            <w:r>
              <w:rPr>
                <w:sz w:val="24"/>
                <w:szCs w:val="24"/>
                <w:lang w:val="en-US"/>
              </w:rPr>
              <w:t xml:space="preserve"> normative, </w:t>
            </w:r>
            <w:proofErr w:type="spellStart"/>
            <w:proofErr w:type="gramStart"/>
            <w:r>
              <w:rPr>
                <w:sz w:val="24"/>
                <w:szCs w:val="24"/>
                <w:lang w:val="en-US"/>
              </w:rPr>
              <w:t>proiectul</w:t>
            </w:r>
            <w:proofErr w:type="spellEnd"/>
            <w:r>
              <w:rPr>
                <w:sz w:val="24"/>
                <w:szCs w:val="24"/>
                <w:lang w:val="en-US"/>
              </w:rPr>
              <w:t xml:space="preserve">  </w:t>
            </w:r>
            <w:proofErr w:type="spellStart"/>
            <w:r>
              <w:rPr>
                <w:sz w:val="24"/>
                <w:szCs w:val="24"/>
                <w:lang w:val="en-US"/>
              </w:rPr>
              <w:t>deciziei</w:t>
            </w:r>
            <w:proofErr w:type="spellEnd"/>
            <w:proofErr w:type="gramEnd"/>
            <w:r>
              <w:rPr>
                <w:sz w:val="24"/>
                <w:szCs w:val="24"/>
                <w:lang w:val="en-US"/>
              </w:rPr>
              <w:t xml:space="preserve"> a </w:t>
            </w:r>
            <w:proofErr w:type="spellStart"/>
            <w:r>
              <w:rPr>
                <w:sz w:val="24"/>
                <w:szCs w:val="24"/>
                <w:lang w:val="en-US"/>
              </w:rPr>
              <w:t>fost</w:t>
            </w:r>
            <w:proofErr w:type="spellEnd"/>
            <w:r>
              <w:rPr>
                <w:sz w:val="24"/>
                <w:szCs w:val="24"/>
                <w:lang w:val="en-US"/>
              </w:rPr>
              <w:t xml:space="preserve"> </w:t>
            </w:r>
            <w:proofErr w:type="spellStart"/>
            <w:r>
              <w:rPr>
                <w:sz w:val="24"/>
                <w:szCs w:val="24"/>
                <w:lang w:val="en-US"/>
              </w:rPr>
              <w:t>expus</w:t>
            </w:r>
            <w:proofErr w:type="spellEnd"/>
            <w:r>
              <w:rPr>
                <w:sz w:val="24"/>
                <w:szCs w:val="24"/>
                <w:lang w:val="en-US"/>
              </w:rPr>
              <w:t xml:space="preserve"> </w:t>
            </w:r>
            <w:proofErr w:type="spellStart"/>
            <w:r>
              <w:rPr>
                <w:sz w:val="24"/>
                <w:szCs w:val="24"/>
                <w:lang w:val="en-US"/>
              </w:rPr>
              <w:t>expertizei</w:t>
            </w:r>
            <w:proofErr w:type="spellEnd"/>
            <w:r>
              <w:rPr>
                <w:sz w:val="24"/>
                <w:szCs w:val="24"/>
                <w:lang w:val="en-US"/>
              </w:rPr>
              <w:t xml:space="preserve"> </w:t>
            </w:r>
            <w:proofErr w:type="spellStart"/>
            <w:r>
              <w:rPr>
                <w:sz w:val="24"/>
                <w:szCs w:val="24"/>
                <w:lang w:val="en-US"/>
              </w:rPr>
              <w:t>juridice</w:t>
            </w:r>
            <w:proofErr w:type="spellEnd"/>
            <w:r>
              <w:rPr>
                <w:sz w:val="24"/>
                <w:szCs w:val="24"/>
                <w:lang w:val="en-US"/>
              </w:rPr>
              <w:t xml:space="preserve">, care a </w:t>
            </w:r>
            <w:proofErr w:type="spellStart"/>
            <w:r>
              <w:rPr>
                <w:sz w:val="24"/>
                <w:szCs w:val="24"/>
                <w:lang w:val="en-US"/>
              </w:rPr>
              <w:t>expertizat</w:t>
            </w:r>
            <w:proofErr w:type="spellEnd"/>
            <w:r>
              <w:rPr>
                <w:sz w:val="24"/>
                <w:szCs w:val="24"/>
                <w:lang w:val="en-US"/>
              </w:rPr>
              <w:t xml:space="preserve"> </w:t>
            </w:r>
            <w:proofErr w:type="spellStart"/>
            <w:r>
              <w:rPr>
                <w:sz w:val="24"/>
                <w:szCs w:val="24"/>
                <w:lang w:val="en-US"/>
              </w:rPr>
              <w:t>actul</w:t>
            </w:r>
            <w:proofErr w:type="spellEnd"/>
            <w:r>
              <w:rPr>
                <w:sz w:val="24"/>
                <w:szCs w:val="24"/>
                <w:lang w:val="en-US"/>
              </w:rPr>
              <w:t xml:space="preserve"> </w:t>
            </w:r>
            <w:proofErr w:type="spellStart"/>
            <w:r>
              <w:rPr>
                <w:sz w:val="24"/>
                <w:szCs w:val="24"/>
                <w:lang w:val="en-US"/>
              </w:rPr>
              <w:t>respectiv</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r>
              <w:rPr>
                <w:spacing w:val="-14"/>
                <w:sz w:val="24"/>
                <w:szCs w:val="24"/>
                <w:lang w:val="en-US"/>
              </w:rPr>
              <w:t xml:space="preserve">a </w:t>
            </w:r>
            <w:proofErr w:type="spellStart"/>
            <w:r>
              <w:rPr>
                <w:sz w:val="24"/>
                <w:szCs w:val="24"/>
                <w:lang w:val="en-US"/>
              </w:rPr>
              <w:t>constatat</w:t>
            </w:r>
            <w:proofErr w:type="spellEnd"/>
            <w:r>
              <w:rPr>
                <w:sz w:val="24"/>
                <w:szCs w:val="24"/>
                <w:lang w:val="en-US"/>
              </w:rPr>
              <w:t xml:space="preserve"> </w:t>
            </w:r>
            <w:proofErr w:type="spellStart"/>
            <w:r>
              <w:rPr>
                <w:sz w:val="24"/>
                <w:szCs w:val="24"/>
                <w:lang w:val="en-US"/>
              </w:rPr>
              <w:t>că</w:t>
            </w:r>
            <w:proofErr w:type="spellEnd"/>
            <w:r>
              <w:rPr>
                <w:sz w:val="24"/>
                <w:szCs w:val="24"/>
                <w:lang w:val="en-US"/>
              </w:rPr>
              <w:t xml:space="preserve">  </w:t>
            </w:r>
            <w:proofErr w:type="spellStart"/>
            <w:r>
              <w:rPr>
                <w:sz w:val="24"/>
                <w:szCs w:val="24"/>
                <w:lang w:val="en-US"/>
              </w:rPr>
              <w:t>corespunde</w:t>
            </w:r>
            <w:proofErr w:type="spellEnd"/>
            <w:r>
              <w:rPr>
                <w:sz w:val="24"/>
                <w:szCs w:val="24"/>
                <w:lang w:val="en-US"/>
              </w:rPr>
              <w:t xml:space="preserve"> ca </w:t>
            </w:r>
            <w:proofErr w:type="spellStart"/>
            <w:r>
              <w:rPr>
                <w:sz w:val="24"/>
                <w:szCs w:val="24"/>
                <w:lang w:val="en-US"/>
              </w:rPr>
              <w:t>structură</w:t>
            </w:r>
            <w:proofErr w:type="spellEnd"/>
            <w:r>
              <w:rPr>
                <w:sz w:val="24"/>
                <w:szCs w:val="24"/>
                <w:lang w:val="en-US"/>
              </w:rPr>
              <w:t xml:space="preserve">, </w:t>
            </w:r>
            <w:proofErr w:type="spellStart"/>
            <w:r>
              <w:rPr>
                <w:sz w:val="24"/>
                <w:szCs w:val="24"/>
                <w:lang w:val="en-US"/>
              </w:rPr>
              <w:t>conţinut</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nu </w:t>
            </w:r>
            <w:proofErr w:type="spellStart"/>
            <w:r>
              <w:rPr>
                <w:sz w:val="24"/>
                <w:szCs w:val="24"/>
                <w:lang w:val="en-US"/>
              </w:rPr>
              <w:t>contravine</w:t>
            </w:r>
            <w:proofErr w:type="spellEnd"/>
            <w:r>
              <w:rPr>
                <w:sz w:val="24"/>
                <w:szCs w:val="24"/>
                <w:lang w:val="en-US"/>
              </w:rPr>
              <w:t xml:space="preserve"> </w:t>
            </w:r>
            <w:proofErr w:type="spellStart"/>
            <w:r>
              <w:rPr>
                <w:sz w:val="24"/>
                <w:szCs w:val="24"/>
                <w:lang w:val="en-US"/>
              </w:rPr>
              <w:t>legislației</w:t>
            </w:r>
            <w:proofErr w:type="spellEnd"/>
            <w:r>
              <w:rPr>
                <w:sz w:val="24"/>
                <w:szCs w:val="24"/>
                <w:lang w:val="en-US"/>
              </w:rPr>
              <w:t>.</w:t>
            </w:r>
          </w:p>
          <w:p w:rsidR="006439E9" w:rsidRDefault="006439E9">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6439E9" w:rsidRDefault="006439E9" w:rsidP="006439E9">
      <w:pPr>
        <w:ind w:firstLine="567"/>
        <w:jc w:val="both"/>
        <w:rPr>
          <w:rFonts w:ascii="Times New Roman" w:hAnsi="Times New Roman"/>
          <w:sz w:val="26"/>
          <w:szCs w:val="26"/>
          <w:lang w:val="en-US"/>
        </w:rPr>
      </w:pPr>
    </w:p>
    <w:p w:rsidR="00AE2B46" w:rsidRPr="006439E9" w:rsidRDefault="00AE2B46">
      <w:pPr>
        <w:rPr>
          <w:lang w:val="en-US"/>
        </w:rPr>
      </w:pPr>
    </w:p>
    <w:sectPr w:rsidR="00AE2B46" w:rsidRPr="00643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A56"/>
    <w:multiLevelType w:val="hybridMultilevel"/>
    <w:tmpl w:val="FFFFFFFF"/>
    <w:lvl w:ilvl="0" w:tplc="2E165B9E">
      <w:numFmt w:val="bullet"/>
      <w:lvlText w:val="–"/>
      <w:lvlJc w:val="left"/>
      <w:pPr>
        <w:ind w:left="786" w:hanging="360"/>
      </w:pPr>
      <w:rPr>
        <w:rFonts w:ascii="Lucida Sans Unicode" w:eastAsia="Lucida Sans Unicode" w:hAnsi="Lucida Sans Unicode" w:cs="Lucida Sans Unicode" w:hint="default"/>
        <w:w w:val="114"/>
        <w:sz w:val="25"/>
        <w:szCs w:val="25"/>
        <w:lang w:val="ro-RO" w:eastAsia="en-US" w:bidi="ar-SA"/>
      </w:rPr>
    </w:lvl>
    <w:lvl w:ilvl="1" w:tplc="4436489A">
      <w:numFmt w:val="bullet"/>
      <w:lvlText w:val="•"/>
      <w:lvlJc w:val="left"/>
      <w:pPr>
        <w:ind w:left="1671" w:hanging="360"/>
      </w:pPr>
      <w:rPr>
        <w:lang w:val="ro-RO" w:eastAsia="en-US" w:bidi="ar-SA"/>
      </w:rPr>
    </w:lvl>
    <w:lvl w:ilvl="2" w:tplc="A8600F14">
      <w:numFmt w:val="bullet"/>
      <w:lvlText w:val="•"/>
      <w:lvlJc w:val="left"/>
      <w:pPr>
        <w:ind w:left="2553" w:hanging="360"/>
      </w:pPr>
      <w:rPr>
        <w:lang w:val="ro-RO" w:eastAsia="en-US" w:bidi="ar-SA"/>
      </w:rPr>
    </w:lvl>
    <w:lvl w:ilvl="3" w:tplc="B6E891E0">
      <w:numFmt w:val="bullet"/>
      <w:lvlText w:val="•"/>
      <w:lvlJc w:val="left"/>
      <w:pPr>
        <w:ind w:left="3435" w:hanging="360"/>
      </w:pPr>
      <w:rPr>
        <w:lang w:val="ro-RO" w:eastAsia="en-US" w:bidi="ar-SA"/>
      </w:rPr>
    </w:lvl>
    <w:lvl w:ilvl="4" w:tplc="CECE4172">
      <w:numFmt w:val="bullet"/>
      <w:lvlText w:val="•"/>
      <w:lvlJc w:val="left"/>
      <w:pPr>
        <w:ind w:left="4317" w:hanging="360"/>
      </w:pPr>
      <w:rPr>
        <w:lang w:val="ro-RO" w:eastAsia="en-US" w:bidi="ar-SA"/>
      </w:rPr>
    </w:lvl>
    <w:lvl w:ilvl="5" w:tplc="287EC480">
      <w:numFmt w:val="bullet"/>
      <w:lvlText w:val="•"/>
      <w:lvlJc w:val="left"/>
      <w:pPr>
        <w:ind w:left="5199" w:hanging="360"/>
      </w:pPr>
      <w:rPr>
        <w:lang w:val="ro-RO" w:eastAsia="en-US" w:bidi="ar-SA"/>
      </w:rPr>
    </w:lvl>
    <w:lvl w:ilvl="6" w:tplc="0AC6B066">
      <w:numFmt w:val="bullet"/>
      <w:lvlText w:val="•"/>
      <w:lvlJc w:val="left"/>
      <w:pPr>
        <w:ind w:left="6081" w:hanging="360"/>
      </w:pPr>
      <w:rPr>
        <w:lang w:val="ro-RO" w:eastAsia="en-US" w:bidi="ar-SA"/>
      </w:rPr>
    </w:lvl>
    <w:lvl w:ilvl="7" w:tplc="E59C4F9E">
      <w:numFmt w:val="bullet"/>
      <w:lvlText w:val="•"/>
      <w:lvlJc w:val="left"/>
      <w:pPr>
        <w:ind w:left="6963" w:hanging="360"/>
      </w:pPr>
      <w:rPr>
        <w:lang w:val="ro-RO" w:eastAsia="en-US" w:bidi="ar-SA"/>
      </w:rPr>
    </w:lvl>
    <w:lvl w:ilvl="8" w:tplc="B47EBBB0">
      <w:numFmt w:val="bullet"/>
      <w:lvlText w:val="•"/>
      <w:lvlJc w:val="left"/>
      <w:pPr>
        <w:ind w:left="7845" w:hanging="360"/>
      </w:pPr>
      <w:rPr>
        <w:lang w:val="ro-RO" w:eastAsia="en-US" w:bidi="ar-SA"/>
      </w:rPr>
    </w:lvl>
  </w:abstractNum>
  <w:abstractNum w:abstractNumId="1">
    <w:nsid w:val="2569683D"/>
    <w:multiLevelType w:val="hybridMultilevel"/>
    <w:tmpl w:val="FFFFFFFF"/>
    <w:lvl w:ilvl="0" w:tplc="E55CA072">
      <w:start w:val="1"/>
      <w:numFmt w:val="decimal"/>
      <w:lvlText w:val="%1)"/>
      <w:lvlJc w:val="left"/>
      <w:pPr>
        <w:ind w:left="522" w:hanging="360"/>
      </w:pPr>
      <w:rPr>
        <w:rFonts w:ascii="Times New Roman" w:eastAsia="Times New Roman" w:hAnsi="Times New Roman" w:cs="Times New Roman" w:hint="default"/>
        <w:spacing w:val="-1"/>
        <w:w w:val="100"/>
        <w:sz w:val="26"/>
        <w:szCs w:val="26"/>
        <w:lang w:val="ro-RO" w:eastAsia="en-US" w:bidi="ar-SA"/>
      </w:rPr>
    </w:lvl>
    <w:lvl w:ilvl="1" w:tplc="AE9C2C46">
      <w:numFmt w:val="bullet"/>
      <w:lvlText w:val="–"/>
      <w:lvlJc w:val="left"/>
      <w:pPr>
        <w:ind w:left="882" w:hanging="435"/>
      </w:pPr>
      <w:rPr>
        <w:rFonts w:ascii="Lucida Sans Unicode" w:eastAsia="Lucida Sans Unicode" w:hAnsi="Lucida Sans Unicode" w:cs="Lucida Sans Unicode" w:hint="default"/>
        <w:w w:val="114"/>
        <w:sz w:val="26"/>
        <w:szCs w:val="26"/>
        <w:lang w:val="ro-RO" w:eastAsia="en-US" w:bidi="ar-SA"/>
      </w:rPr>
    </w:lvl>
    <w:lvl w:ilvl="2" w:tplc="F20426E8">
      <w:numFmt w:val="bullet"/>
      <w:lvlText w:val="•"/>
      <w:lvlJc w:val="left"/>
      <w:pPr>
        <w:ind w:left="1835" w:hanging="435"/>
      </w:pPr>
      <w:rPr>
        <w:lang w:val="ro-RO" w:eastAsia="en-US" w:bidi="ar-SA"/>
      </w:rPr>
    </w:lvl>
    <w:lvl w:ilvl="3" w:tplc="0FF0E334">
      <w:numFmt w:val="bullet"/>
      <w:lvlText w:val="•"/>
      <w:lvlJc w:val="left"/>
      <w:pPr>
        <w:ind w:left="2791" w:hanging="435"/>
      </w:pPr>
      <w:rPr>
        <w:lang w:val="ro-RO" w:eastAsia="en-US" w:bidi="ar-SA"/>
      </w:rPr>
    </w:lvl>
    <w:lvl w:ilvl="4" w:tplc="D54EB9A6">
      <w:numFmt w:val="bullet"/>
      <w:lvlText w:val="•"/>
      <w:lvlJc w:val="left"/>
      <w:pPr>
        <w:ind w:left="3746" w:hanging="435"/>
      </w:pPr>
      <w:rPr>
        <w:lang w:val="ro-RO" w:eastAsia="en-US" w:bidi="ar-SA"/>
      </w:rPr>
    </w:lvl>
    <w:lvl w:ilvl="5" w:tplc="98906644">
      <w:numFmt w:val="bullet"/>
      <w:lvlText w:val="•"/>
      <w:lvlJc w:val="left"/>
      <w:pPr>
        <w:ind w:left="4702" w:hanging="435"/>
      </w:pPr>
      <w:rPr>
        <w:lang w:val="ro-RO" w:eastAsia="en-US" w:bidi="ar-SA"/>
      </w:rPr>
    </w:lvl>
    <w:lvl w:ilvl="6" w:tplc="B316C3D4">
      <w:numFmt w:val="bullet"/>
      <w:lvlText w:val="•"/>
      <w:lvlJc w:val="left"/>
      <w:pPr>
        <w:ind w:left="5657" w:hanging="435"/>
      </w:pPr>
      <w:rPr>
        <w:lang w:val="ro-RO" w:eastAsia="en-US" w:bidi="ar-SA"/>
      </w:rPr>
    </w:lvl>
    <w:lvl w:ilvl="7" w:tplc="0E1A566C">
      <w:numFmt w:val="bullet"/>
      <w:lvlText w:val="•"/>
      <w:lvlJc w:val="left"/>
      <w:pPr>
        <w:ind w:left="6613" w:hanging="435"/>
      </w:pPr>
      <w:rPr>
        <w:lang w:val="ro-RO" w:eastAsia="en-US" w:bidi="ar-SA"/>
      </w:rPr>
    </w:lvl>
    <w:lvl w:ilvl="8" w:tplc="C71ABBB8">
      <w:numFmt w:val="bullet"/>
      <w:lvlText w:val="•"/>
      <w:lvlJc w:val="left"/>
      <w:pPr>
        <w:ind w:left="7568" w:hanging="435"/>
      </w:pPr>
      <w:rPr>
        <w:lang w:val="ro-RO" w:eastAsia="en-US" w:bidi="ar-SA"/>
      </w:rPr>
    </w:lvl>
  </w:abstractNum>
  <w:abstractNum w:abstractNumId="2">
    <w:nsid w:val="46656625"/>
    <w:multiLevelType w:val="hybridMultilevel"/>
    <w:tmpl w:val="FFFFFFFF"/>
    <w:lvl w:ilvl="0" w:tplc="E55CA072">
      <w:start w:val="1"/>
      <w:numFmt w:val="decimal"/>
      <w:lvlText w:val="%1)"/>
      <w:lvlJc w:val="left"/>
      <w:pPr>
        <w:ind w:left="522" w:hanging="360"/>
      </w:pPr>
      <w:rPr>
        <w:rFonts w:ascii="Times New Roman" w:eastAsia="Times New Roman" w:hAnsi="Times New Roman" w:cs="Times New Roman" w:hint="default"/>
        <w:spacing w:val="-1"/>
        <w:w w:val="100"/>
        <w:sz w:val="26"/>
        <w:szCs w:val="26"/>
        <w:lang w:val="ro-RO" w:eastAsia="en-US" w:bidi="ar-SA"/>
      </w:rPr>
    </w:lvl>
    <w:lvl w:ilvl="1" w:tplc="AE9C2C46">
      <w:numFmt w:val="bullet"/>
      <w:lvlText w:val="–"/>
      <w:lvlJc w:val="left"/>
      <w:pPr>
        <w:ind w:left="882" w:hanging="435"/>
      </w:pPr>
      <w:rPr>
        <w:rFonts w:ascii="Lucida Sans Unicode" w:eastAsia="Lucida Sans Unicode" w:hAnsi="Lucida Sans Unicode" w:cs="Lucida Sans Unicode" w:hint="default"/>
        <w:w w:val="114"/>
        <w:sz w:val="26"/>
        <w:szCs w:val="26"/>
        <w:lang w:val="ro-RO" w:eastAsia="en-US" w:bidi="ar-SA"/>
      </w:rPr>
    </w:lvl>
    <w:lvl w:ilvl="2" w:tplc="F20426E8">
      <w:numFmt w:val="bullet"/>
      <w:lvlText w:val="•"/>
      <w:lvlJc w:val="left"/>
      <w:pPr>
        <w:ind w:left="1835" w:hanging="435"/>
      </w:pPr>
      <w:rPr>
        <w:lang w:val="ro-RO" w:eastAsia="en-US" w:bidi="ar-SA"/>
      </w:rPr>
    </w:lvl>
    <w:lvl w:ilvl="3" w:tplc="0FF0E334">
      <w:numFmt w:val="bullet"/>
      <w:lvlText w:val="•"/>
      <w:lvlJc w:val="left"/>
      <w:pPr>
        <w:ind w:left="2791" w:hanging="435"/>
      </w:pPr>
      <w:rPr>
        <w:lang w:val="ro-RO" w:eastAsia="en-US" w:bidi="ar-SA"/>
      </w:rPr>
    </w:lvl>
    <w:lvl w:ilvl="4" w:tplc="D54EB9A6">
      <w:numFmt w:val="bullet"/>
      <w:lvlText w:val="•"/>
      <w:lvlJc w:val="left"/>
      <w:pPr>
        <w:ind w:left="3746" w:hanging="435"/>
      </w:pPr>
      <w:rPr>
        <w:lang w:val="ro-RO" w:eastAsia="en-US" w:bidi="ar-SA"/>
      </w:rPr>
    </w:lvl>
    <w:lvl w:ilvl="5" w:tplc="98906644">
      <w:numFmt w:val="bullet"/>
      <w:lvlText w:val="•"/>
      <w:lvlJc w:val="left"/>
      <w:pPr>
        <w:ind w:left="4702" w:hanging="435"/>
      </w:pPr>
      <w:rPr>
        <w:lang w:val="ro-RO" w:eastAsia="en-US" w:bidi="ar-SA"/>
      </w:rPr>
    </w:lvl>
    <w:lvl w:ilvl="6" w:tplc="B316C3D4">
      <w:numFmt w:val="bullet"/>
      <w:lvlText w:val="•"/>
      <w:lvlJc w:val="left"/>
      <w:pPr>
        <w:ind w:left="5657" w:hanging="435"/>
      </w:pPr>
      <w:rPr>
        <w:lang w:val="ro-RO" w:eastAsia="en-US" w:bidi="ar-SA"/>
      </w:rPr>
    </w:lvl>
    <w:lvl w:ilvl="7" w:tplc="0E1A566C">
      <w:numFmt w:val="bullet"/>
      <w:lvlText w:val="•"/>
      <w:lvlJc w:val="left"/>
      <w:pPr>
        <w:ind w:left="6613" w:hanging="435"/>
      </w:pPr>
      <w:rPr>
        <w:lang w:val="ro-RO" w:eastAsia="en-US" w:bidi="ar-SA"/>
      </w:rPr>
    </w:lvl>
    <w:lvl w:ilvl="8" w:tplc="C71ABBB8">
      <w:numFmt w:val="bullet"/>
      <w:lvlText w:val="•"/>
      <w:lvlJc w:val="left"/>
      <w:pPr>
        <w:ind w:left="7568" w:hanging="435"/>
      </w:pPr>
      <w:rPr>
        <w:lang w:val="ro-RO" w:eastAsia="en-US" w:bidi="ar-SA"/>
      </w:rPr>
    </w:lvl>
  </w:abstractNum>
  <w:abstractNum w:abstractNumId="3">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9E9"/>
    <w:rsid w:val="006439E9"/>
    <w:rsid w:val="00AE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9E9"/>
    <w:pPr>
      <w:keepNext/>
      <w:autoSpaceDN w:val="0"/>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439E9"/>
    <w:rPr>
      <w:rFonts w:ascii="Times Roumanian" w:eastAsia="Times New Roman" w:hAnsi="Times Roumanian" w:cs="Times New Roman"/>
      <w:b/>
      <w:sz w:val="24"/>
      <w:szCs w:val="20"/>
      <w:lang w:val="en-US"/>
    </w:rPr>
  </w:style>
  <w:style w:type="character" w:styleId="a3">
    <w:name w:val="Hyperlink"/>
    <w:basedOn w:val="a0"/>
    <w:uiPriority w:val="99"/>
    <w:semiHidden/>
    <w:unhideWhenUsed/>
    <w:rsid w:val="006439E9"/>
    <w:rPr>
      <w:color w:val="0000FF"/>
      <w:u w:val="single"/>
    </w:rPr>
  </w:style>
  <w:style w:type="paragraph" w:styleId="a4">
    <w:name w:val="Normal (Web)"/>
    <w:aliases w:val="Знак,webb,webb Знак Знак"/>
    <w:basedOn w:val="a"/>
    <w:uiPriority w:val="34"/>
    <w:unhideWhenUsed/>
    <w:qFormat/>
    <w:rsid w:val="006439E9"/>
    <w:pPr>
      <w:widowControl w:val="0"/>
      <w:autoSpaceDE w:val="0"/>
      <w:autoSpaceDN w:val="0"/>
      <w:spacing w:before="2" w:after="0" w:line="240" w:lineRule="auto"/>
      <w:ind w:left="522" w:hanging="360"/>
      <w:contextualSpacing/>
      <w:jc w:val="both"/>
    </w:pPr>
    <w:rPr>
      <w:rFonts w:ascii="Times New Roman" w:eastAsia="Times New Roman" w:hAnsi="Times New Roman" w:cs="Times New Roman"/>
      <w:lang w:val="ro-RO" w:eastAsia="en-US"/>
    </w:rPr>
  </w:style>
  <w:style w:type="paragraph" w:customStyle="1" w:styleId="FR2">
    <w:name w:val="FR2"/>
    <w:uiPriority w:val="34"/>
    <w:qFormat/>
    <w:rsid w:val="006439E9"/>
    <w:pPr>
      <w:widowControl w:val="0"/>
      <w:autoSpaceDN w:val="0"/>
      <w:snapToGrid w:val="0"/>
      <w:spacing w:before="100" w:after="0" w:line="360" w:lineRule="auto"/>
      <w:ind w:left="120"/>
      <w:contextualSpacing/>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643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2487</Words>
  <Characters>14182</Characters>
  <Application>Microsoft Office Word</Application>
  <DocSecurity>0</DocSecurity>
  <Lines>118</Lines>
  <Paragraphs>33</Paragraphs>
  <ScaleCrop>false</ScaleCrop>
  <Company>Reanimator Extreme Edition</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2022-04-11T05:53:00Z</dcterms:created>
  <dcterms:modified xsi:type="dcterms:W3CDTF">2022-04-11T05:55:00Z</dcterms:modified>
</cp:coreProperties>
</file>