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76" w:rsidRDefault="00682476" w:rsidP="00682476">
      <w:pPr>
        <w:spacing w:after="0" w:line="240" w:lineRule="auto"/>
        <w:rPr>
          <w:rFonts w:ascii="Times New Roman" w:hAnsi="Times New Roman" w:cs="Times New Roman"/>
          <w:b/>
          <w:sz w:val="28"/>
          <w:szCs w:val="28"/>
          <w:lang w:val="en-US"/>
        </w:rPr>
      </w:pPr>
    </w:p>
    <w:p w:rsidR="00682476" w:rsidRDefault="00682476" w:rsidP="00682476">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682476" w:rsidRDefault="00682476" w:rsidP="00682476">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682476" w:rsidRDefault="00682476" w:rsidP="00682476">
      <w:pPr>
        <w:spacing w:after="0" w:line="240" w:lineRule="auto"/>
        <w:rPr>
          <w:rFonts w:ascii="Times New Roman" w:hAnsi="Times New Roman" w:cs="Times New Roman"/>
          <w:b/>
          <w:sz w:val="28"/>
          <w:szCs w:val="28"/>
          <w:lang w:val="ro-RO"/>
        </w:rPr>
      </w:pPr>
    </w:p>
    <w:p w:rsidR="00682476" w:rsidRDefault="00682476" w:rsidP="00682476">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începând cu data de  20 octombrie 2021</w:t>
      </w:r>
    </w:p>
    <w:p w:rsidR="00682476" w:rsidRDefault="00682476" w:rsidP="00682476">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consultarea publică a proiectului de decizie: </w:t>
      </w:r>
      <w:r>
        <w:rPr>
          <w:rFonts w:ascii="Times New Roman" w:hAnsi="Times New Roman" w:cs="Times New Roman"/>
          <w:b/>
          <w:sz w:val="28"/>
          <w:szCs w:val="28"/>
          <w:lang w:val="ro-RO"/>
        </w:rPr>
        <w:t>”</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Planului</w:t>
      </w:r>
      <w:proofErr w:type="spellEnd"/>
      <w:r>
        <w:rPr>
          <w:rFonts w:ascii="Times New Roman" w:eastAsia="Calibri" w:hAnsi="Times New Roman" w:cs="Times New Roman"/>
          <w:b/>
          <w:sz w:val="28"/>
          <w:szCs w:val="28"/>
          <w:lang w:val="en-US"/>
        </w:rPr>
        <w:t xml:space="preserve"> Strategic de </w:t>
      </w:r>
      <w:proofErr w:type="spellStart"/>
      <w:r>
        <w:rPr>
          <w:rFonts w:ascii="Times New Roman" w:eastAsia="Calibri" w:hAnsi="Times New Roman" w:cs="Times New Roman"/>
          <w:b/>
          <w:sz w:val="28"/>
          <w:szCs w:val="28"/>
          <w:lang w:val="en-US"/>
        </w:rPr>
        <w:t>dezvoltare</w:t>
      </w:r>
      <w:proofErr w:type="spellEnd"/>
      <w:r>
        <w:rPr>
          <w:rFonts w:ascii="Times New Roman" w:eastAsia="Calibri" w:hAnsi="Times New Roman" w:cs="Times New Roman"/>
          <w:b/>
          <w:sz w:val="28"/>
          <w:szCs w:val="28"/>
          <w:lang w:val="en-US"/>
        </w:rPr>
        <w:t xml:space="preserve"> socio-</w:t>
      </w:r>
      <w:proofErr w:type="spellStart"/>
      <w:r>
        <w:rPr>
          <w:rFonts w:ascii="Times New Roman" w:eastAsia="Calibri" w:hAnsi="Times New Roman" w:cs="Times New Roman"/>
          <w:b/>
          <w:sz w:val="28"/>
          <w:szCs w:val="28"/>
          <w:lang w:val="en-US"/>
        </w:rPr>
        <w:t>economică</w:t>
      </w:r>
      <w:proofErr w:type="spellEnd"/>
      <w:r>
        <w:rPr>
          <w:rFonts w:ascii="Times New Roman" w:eastAsia="Calibri" w:hAnsi="Times New Roman" w:cs="Times New Roman"/>
          <w:b/>
          <w:sz w:val="28"/>
          <w:szCs w:val="28"/>
          <w:lang w:val="en-US"/>
        </w:rPr>
        <w:t xml:space="preserve"> a </w:t>
      </w:r>
      <w:proofErr w:type="spellStart"/>
      <w:r>
        <w:rPr>
          <w:rFonts w:ascii="Times New Roman" w:eastAsia="Calibri" w:hAnsi="Times New Roman" w:cs="Times New Roman"/>
          <w:b/>
          <w:sz w:val="28"/>
          <w:szCs w:val="28"/>
          <w:lang w:val="en-US"/>
        </w:rPr>
        <w:t>oraşului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Anenii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Noi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pentru</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anii</w:t>
      </w:r>
      <w:proofErr w:type="spellEnd"/>
      <w:r>
        <w:rPr>
          <w:rFonts w:ascii="Times New Roman" w:eastAsia="Calibri" w:hAnsi="Times New Roman" w:cs="Times New Roman"/>
          <w:b/>
          <w:sz w:val="28"/>
          <w:szCs w:val="28"/>
          <w:lang w:val="en-US"/>
        </w:rPr>
        <w:t xml:space="preserve"> 2022-2026</w:t>
      </w:r>
      <w:r w:rsidRPr="00EE125A">
        <w:rPr>
          <w:rFonts w:ascii="Times New Roman" w:eastAsia="Calibri" w:hAnsi="Times New Roman" w:cs="Times New Roman"/>
          <w:b/>
          <w:sz w:val="28"/>
          <w:szCs w:val="28"/>
          <w:lang w:val="en-US"/>
        </w:rPr>
        <w:t>”</w:t>
      </w:r>
      <w:r w:rsidRPr="00EE125A">
        <w:rPr>
          <w:rFonts w:ascii="Times New Roman" w:hAnsi="Times New Roman" w:cs="Times New Roman"/>
          <w:b/>
          <w:sz w:val="28"/>
          <w:szCs w:val="28"/>
          <w:lang w:val="en-US"/>
        </w:rPr>
        <w:t xml:space="preserve">, </w:t>
      </w:r>
      <w:r w:rsidRPr="00EE125A">
        <w:rPr>
          <w:rFonts w:ascii="Times New Roman" w:hAnsi="Times New Roman" w:cs="Times New Roman"/>
          <w:b/>
          <w:sz w:val="28"/>
          <w:szCs w:val="28"/>
          <w:lang w:val="ro-MO"/>
        </w:rPr>
        <w:t xml:space="preserve"> </w:t>
      </w:r>
    </w:p>
    <w:p w:rsidR="00682476" w:rsidRDefault="00682476" w:rsidP="00682476">
      <w:pPr>
        <w:tabs>
          <w:tab w:val="left" w:pos="5424"/>
        </w:tabs>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Pr>
          <w:rFonts w:ascii="Times New Roman" w:hAnsi="Times New Roman" w:cs="Times New Roman"/>
          <w:b/>
          <w:sz w:val="28"/>
          <w:szCs w:val="28"/>
          <w:lang w:val="ro-MO"/>
        </w:rPr>
        <w:tab/>
      </w:r>
    </w:p>
    <w:p w:rsidR="00682476" w:rsidRDefault="00682476" w:rsidP="00682476">
      <w:pPr>
        <w:pStyle w:val="a4"/>
        <w:numPr>
          <w:ilvl w:val="0"/>
          <w:numId w:val="1"/>
        </w:numPr>
        <w:rPr>
          <w:sz w:val="28"/>
          <w:szCs w:val="28"/>
          <w:lang w:val="ro-RO"/>
        </w:rPr>
      </w:pPr>
      <w:r>
        <w:rPr>
          <w:b/>
          <w:sz w:val="28"/>
          <w:szCs w:val="28"/>
          <w:lang w:val="ro-RO"/>
        </w:rPr>
        <w:t xml:space="preserve">Scopul proiectului: </w:t>
      </w:r>
      <w:r>
        <w:rPr>
          <w:sz w:val="28"/>
          <w:szCs w:val="28"/>
          <w:lang w:val="ro-RO"/>
        </w:rPr>
        <w:t>îmbunătăţirea condiţiilor social-economice de trai a populaţiei orşului Anenii Noi şi localităţilor din componenţa orşului</w:t>
      </w:r>
    </w:p>
    <w:p w:rsidR="00682476" w:rsidRDefault="00682476" w:rsidP="00682476">
      <w:pPr>
        <w:pStyle w:val="a4"/>
        <w:numPr>
          <w:ilvl w:val="0"/>
          <w:numId w:val="1"/>
        </w:numPr>
        <w:rPr>
          <w:sz w:val="28"/>
          <w:szCs w:val="28"/>
          <w:lang w:val="ro-RO"/>
        </w:rPr>
      </w:pPr>
      <w:r w:rsidRPr="00EE125A">
        <w:rPr>
          <w:b/>
          <w:sz w:val="28"/>
          <w:szCs w:val="28"/>
          <w:lang w:val="ro-RO"/>
        </w:rPr>
        <w:t xml:space="preserve">Necesitatea elaborării și adoptării proiectului de decizie: </w:t>
      </w:r>
      <w:r>
        <w:rPr>
          <w:sz w:val="28"/>
          <w:szCs w:val="28"/>
          <w:lang w:val="ro-RO"/>
        </w:rPr>
        <w:t>crearea condiţiilor pentru dezvoltarea armonioasă şi diversificarea potenţialului investiţional</w:t>
      </w:r>
    </w:p>
    <w:p w:rsidR="00682476" w:rsidRPr="00EE125A" w:rsidRDefault="00682476" w:rsidP="00682476">
      <w:pPr>
        <w:pStyle w:val="a4"/>
        <w:numPr>
          <w:ilvl w:val="0"/>
          <w:numId w:val="1"/>
        </w:numPr>
        <w:rPr>
          <w:sz w:val="28"/>
          <w:szCs w:val="28"/>
          <w:lang w:val="ro-RO"/>
        </w:rPr>
      </w:pPr>
      <w:r w:rsidRPr="00EE125A">
        <w:rPr>
          <w:b/>
          <w:sz w:val="28"/>
          <w:szCs w:val="28"/>
          <w:lang w:val="ro-RO"/>
        </w:rPr>
        <w:t>Prevederile de bază ale proiectului:</w:t>
      </w:r>
      <w:r w:rsidRPr="00EE125A">
        <w:rPr>
          <w:sz w:val="28"/>
          <w:szCs w:val="28"/>
          <w:lang w:val="ro-RO"/>
        </w:rPr>
        <w:t xml:space="preserve"> </w:t>
      </w:r>
      <w:r>
        <w:rPr>
          <w:sz w:val="28"/>
          <w:szCs w:val="28"/>
          <w:lang w:val="ro-RO"/>
        </w:rPr>
        <w:t>conform legislaţiei RM</w:t>
      </w:r>
    </w:p>
    <w:p w:rsidR="00682476" w:rsidRDefault="00682476" w:rsidP="00682476">
      <w:pPr>
        <w:pStyle w:val="a4"/>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primăriei Anenii Noi.</w:t>
      </w:r>
    </w:p>
    <w:p w:rsidR="00682476" w:rsidRDefault="00682476" w:rsidP="00682476">
      <w:pPr>
        <w:pStyle w:val="a4"/>
        <w:numPr>
          <w:ilvl w:val="0"/>
          <w:numId w:val="1"/>
        </w:numPr>
        <w:rPr>
          <w:sz w:val="28"/>
          <w:szCs w:val="28"/>
          <w:lang w:val="ro-RO"/>
        </w:rPr>
      </w:pPr>
      <w:r>
        <w:rPr>
          <w:b/>
          <w:sz w:val="28"/>
          <w:szCs w:val="28"/>
          <w:lang w:val="ro-RO"/>
        </w:rPr>
        <w:t xml:space="preserve">Rezultatele scontate ca urmare a implementării deciziei supuse consultării publice sunt: </w:t>
      </w:r>
      <w:r>
        <w:rPr>
          <w:sz w:val="28"/>
          <w:szCs w:val="28"/>
          <w:lang w:val="ro-RO"/>
        </w:rPr>
        <w:t>direcţii stabilite pentru obiectivele strategice</w:t>
      </w:r>
    </w:p>
    <w:p w:rsidR="00682476" w:rsidRDefault="00682476" w:rsidP="00682476">
      <w:pPr>
        <w:pStyle w:val="a4"/>
        <w:numPr>
          <w:ilvl w:val="0"/>
          <w:numId w:val="1"/>
        </w:numPr>
        <w:rPr>
          <w:sz w:val="28"/>
          <w:szCs w:val="28"/>
          <w:lang w:val="ro-RO"/>
        </w:rPr>
      </w:pPr>
      <w:r>
        <w:rPr>
          <w:b/>
          <w:sz w:val="28"/>
          <w:szCs w:val="28"/>
          <w:lang w:val="ro-RO"/>
        </w:rPr>
        <w:t>Impactul estimat al proiectului de decizie este:</w:t>
      </w:r>
      <w:r>
        <w:rPr>
          <w:sz w:val="28"/>
          <w:szCs w:val="28"/>
          <w:lang w:val="ro-RO"/>
        </w:rPr>
        <w:t xml:space="preserve"> dezvoltarea</w:t>
      </w:r>
      <w:r w:rsidR="00D93323">
        <w:rPr>
          <w:sz w:val="28"/>
          <w:szCs w:val="28"/>
          <w:lang w:val="ro-RO"/>
        </w:rPr>
        <w:t xml:space="preserve"> durabilă în scopul creşterii calităţii vieţii prin crearea mediului economic şi social prosper</w:t>
      </w:r>
    </w:p>
    <w:p w:rsidR="00682476" w:rsidRDefault="00682476" w:rsidP="00682476">
      <w:pPr>
        <w:pStyle w:val="a4"/>
        <w:numPr>
          <w:ilvl w:val="0"/>
          <w:numId w:val="1"/>
        </w:numPr>
        <w:rPr>
          <w:b/>
          <w:sz w:val="28"/>
          <w:szCs w:val="28"/>
          <w:lang w:val="ro-RO"/>
        </w:rPr>
      </w:pPr>
      <w:r>
        <w:rPr>
          <w:b/>
          <w:sz w:val="28"/>
          <w:szCs w:val="28"/>
          <w:lang w:val="ro-RO"/>
        </w:rPr>
        <w:t>Proiectul de decizie este elaborat în conformitate cu legislația în vigoare:</w:t>
      </w:r>
      <w:r>
        <w:rPr>
          <w:rFonts w:eastAsia="Calibri"/>
        </w:rPr>
        <w:t xml:space="preserve">  </w:t>
      </w:r>
      <w:proofErr w:type="spellStart"/>
      <w:r>
        <w:rPr>
          <w:rFonts w:eastAsia="Calibri"/>
          <w:sz w:val="28"/>
          <w:szCs w:val="28"/>
        </w:rPr>
        <w:t>în</w:t>
      </w:r>
      <w:proofErr w:type="spellEnd"/>
      <w:r>
        <w:rPr>
          <w:rFonts w:eastAsia="Calibri"/>
          <w:sz w:val="28"/>
          <w:szCs w:val="28"/>
        </w:rPr>
        <w:t xml:space="preserve"> </w:t>
      </w:r>
      <w:proofErr w:type="spellStart"/>
      <w:r>
        <w:rPr>
          <w:rFonts w:eastAsia="Calibri"/>
          <w:sz w:val="28"/>
          <w:szCs w:val="28"/>
        </w:rPr>
        <w:t>temeiul</w:t>
      </w:r>
      <w:proofErr w:type="spellEnd"/>
      <w:r>
        <w:rPr>
          <w:rFonts w:eastAsia="Calibri"/>
          <w:sz w:val="28"/>
          <w:szCs w:val="28"/>
        </w:rPr>
        <w:t xml:space="preserve"> </w:t>
      </w:r>
      <w:r>
        <w:rPr>
          <w:sz w:val="28"/>
          <w:szCs w:val="28"/>
          <w:lang w:val="ro-RO"/>
        </w:rPr>
        <w:t xml:space="preserve"> Legii nr.436/2006 privind administrația publică locală cu modificările  şi  completările ulterioare; Legii nr. 547/2003 privind asistenţa socială</w:t>
      </w:r>
    </w:p>
    <w:p w:rsidR="00682476" w:rsidRDefault="00682476" w:rsidP="00682476">
      <w:pPr>
        <w:pStyle w:val="a4"/>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682476" w:rsidRDefault="00682476" w:rsidP="00682476">
      <w:pPr>
        <w:pStyle w:val="a4"/>
        <w:rPr>
          <w:b/>
          <w:sz w:val="28"/>
          <w:szCs w:val="28"/>
          <w:lang w:val="ro-RO"/>
        </w:rPr>
      </w:pPr>
    </w:p>
    <w:p w:rsidR="00682476" w:rsidRDefault="00682476" w:rsidP="00682476">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sidR="00D93323">
        <w:rPr>
          <w:rFonts w:ascii="Times New Roman" w:hAnsi="Times New Roman" w:cs="Times New Roman"/>
          <w:b/>
          <w:sz w:val="28"/>
          <w:szCs w:val="28"/>
          <w:lang w:val="ro-RO"/>
        </w:rPr>
        <w:t xml:space="preserve"> 11.11</w:t>
      </w:r>
      <w:r>
        <w:rPr>
          <w:rFonts w:ascii="Times New Roman" w:hAnsi="Times New Roman" w:cs="Times New Roman"/>
          <w:b/>
          <w:sz w:val="28"/>
          <w:szCs w:val="28"/>
          <w:lang w:val="ro-RO"/>
        </w:rPr>
        <w:t>.2021</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la numărul de telefon (0265) 2 26 65; 2 21 08 sau pe adresa: MD 6501, str.Suvorov, 6, or. Anenii Noi, ghișeul unic.</w:t>
      </w:r>
    </w:p>
    <w:p w:rsidR="00682476" w:rsidRDefault="00682476" w:rsidP="00682476">
      <w:pPr>
        <w:spacing w:after="0" w:line="240" w:lineRule="auto"/>
        <w:rPr>
          <w:rFonts w:ascii="Times New Roman" w:hAnsi="Times New Roman" w:cs="Times New Roman"/>
          <w:sz w:val="28"/>
          <w:szCs w:val="28"/>
          <w:lang w:val="ro-RO"/>
        </w:rPr>
      </w:pPr>
    </w:p>
    <w:p w:rsidR="00D93323" w:rsidRDefault="00682476" w:rsidP="00D93323">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Proiectul deciziei </w:t>
      </w:r>
      <w:r>
        <w:rPr>
          <w:rFonts w:ascii="Times New Roman" w:hAnsi="Times New Roman" w:cs="Times New Roman"/>
          <w:b/>
          <w:sz w:val="28"/>
          <w:szCs w:val="28"/>
          <w:lang w:val="ro-RO"/>
        </w:rPr>
        <w:t>,,</w:t>
      </w:r>
      <w:r w:rsidRPr="00EE125A">
        <w:rPr>
          <w:rFonts w:ascii="Times New Roman" w:eastAsia="Calibri" w:hAnsi="Times New Roman" w:cs="Times New Roman"/>
          <w:b/>
          <w:sz w:val="28"/>
          <w:szCs w:val="28"/>
          <w:lang w:val="en-US"/>
        </w:rPr>
        <w:t xml:space="preserve"> </w:t>
      </w:r>
      <w:r w:rsidR="00D93323">
        <w:rPr>
          <w:rFonts w:ascii="Times New Roman" w:eastAsia="Calibri" w:hAnsi="Times New Roman" w:cs="Times New Roman"/>
          <w:b/>
          <w:sz w:val="28"/>
          <w:szCs w:val="28"/>
          <w:lang w:val="en-US"/>
        </w:rPr>
        <w:t xml:space="preserve">Cu </w:t>
      </w:r>
      <w:proofErr w:type="spellStart"/>
      <w:r w:rsidR="00D93323">
        <w:rPr>
          <w:rFonts w:ascii="Times New Roman" w:eastAsia="Calibri" w:hAnsi="Times New Roman" w:cs="Times New Roman"/>
          <w:b/>
          <w:sz w:val="28"/>
          <w:szCs w:val="28"/>
          <w:lang w:val="en-US"/>
        </w:rPr>
        <w:t>privire</w:t>
      </w:r>
      <w:proofErr w:type="spellEnd"/>
      <w:r w:rsidR="00D93323">
        <w:rPr>
          <w:rFonts w:ascii="Times New Roman" w:eastAsia="Calibri" w:hAnsi="Times New Roman" w:cs="Times New Roman"/>
          <w:b/>
          <w:sz w:val="28"/>
          <w:szCs w:val="28"/>
          <w:lang w:val="en-US"/>
        </w:rPr>
        <w:t xml:space="preserve"> la </w:t>
      </w:r>
      <w:proofErr w:type="spellStart"/>
      <w:r w:rsidR="00D93323">
        <w:rPr>
          <w:rFonts w:ascii="Times New Roman" w:eastAsia="Calibri" w:hAnsi="Times New Roman" w:cs="Times New Roman"/>
          <w:b/>
          <w:sz w:val="28"/>
          <w:szCs w:val="28"/>
          <w:lang w:val="en-US"/>
        </w:rPr>
        <w:t>aprobarea</w:t>
      </w:r>
      <w:proofErr w:type="spellEnd"/>
      <w:r w:rsidR="00D93323">
        <w:rPr>
          <w:rFonts w:ascii="Times New Roman" w:eastAsia="Calibri" w:hAnsi="Times New Roman" w:cs="Times New Roman"/>
          <w:b/>
          <w:sz w:val="28"/>
          <w:szCs w:val="28"/>
          <w:lang w:val="en-US"/>
        </w:rPr>
        <w:t xml:space="preserve"> </w:t>
      </w:r>
      <w:proofErr w:type="spellStart"/>
      <w:r w:rsidR="00D93323">
        <w:rPr>
          <w:rFonts w:ascii="Times New Roman" w:eastAsia="Calibri" w:hAnsi="Times New Roman" w:cs="Times New Roman"/>
          <w:b/>
          <w:sz w:val="28"/>
          <w:szCs w:val="28"/>
          <w:lang w:val="en-US"/>
        </w:rPr>
        <w:t>Planului</w:t>
      </w:r>
      <w:proofErr w:type="spellEnd"/>
      <w:r w:rsidR="00D93323">
        <w:rPr>
          <w:rFonts w:ascii="Times New Roman" w:eastAsia="Calibri" w:hAnsi="Times New Roman" w:cs="Times New Roman"/>
          <w:b/>
          <w:sz w:val="28"/>
          <w:szCs w:val="28"/>
          <w:lang w:val="en-US"/>
        </w:rPr>
        <w:t xml:space="preserve"> Strategic de </w:t>
      </w:r>
      <w:proofErr w:type="spellStart"/>
      <w:r w:rsidR="00D93323">
        <w:rPr>
          <w:rFonts w:ascii="Times New Roman" w:eastAsia="Calibri" w:hAnsi="Times New Roman" w:cs="Times New Roman"/>
          <w:b/>
          <w:sz w:val="28"/>
          <w:szCs w:val="28"/>
          <w:lang w:val="en-US"/>
        </w:rPr>
        <w:t>dezvoltare</w:t>
      </w:r>
      <w:proofErr w:type="spellEnd"/>
      <w:r w:rsidR="00D93323">
        <w:rPr>
          <w:rFonts w:ascii="Times New Roman" w:eastAsia="Calibri" w:hAnsi="Times New Roman" w:cs="Times New Roman"/>
          <w:b/>
          <w:sz w:val="28"/>
          <w:szCs w:val="28"/>
          <w:lang w:val="en-US"/>
        </w:rPr>
        <w:t xml:space="preserve"> socio-</w:t>
      </w:r>
      <w:proofErr w:type="spellStart"/>
      <w:r w:rsidR="00D93323">
        <w:rPr>
          <w:rFonts w:ascii="Times New Roman" w:eastAsia="Calibri" w:hAnsi="Times New Roman" w:cs="Times New Roman"/>
          <w:b/>
          <w:sz w:val="28"/>
          <w:szCs w:val="28"/>
          <w:lang w:val="en-US"/>
        </w:rPr>
        <w:t>economică</w:t>
      </w:r>
      <w:proofErr w:type="spellEnd"/>
      <w:r w:rsidR="00D93323">
        <w:rPr>
          <w:rFonts w:ascii="Times New Roman" w:eastAsia="Calibri" w:hAnsi="Times New Roman" w:cs="Times New Roman"/>
          <w:b/>
          <w:sz w:val="28"/>
          <w:szCs w:val="28"/>
          <w:lang w:val="en-US"/>
        </w:rPr>
        <w:t xml:space="preserve"> a </w:t>
      </w:r>
      <w:proofErr w:type="spellStart"/>
      <w:r w:rsidR="00D93323">
        <w:rPr>
          <w:rFonts w:ascii="Times New Roman" w:eastAsia="Calibri" w:hAnsi="Times New Roman" w:cs="Times New Roman"/>
          <w:b/>
          <w:sz w:val="28"/>
          <w:szCs w:val="28"/>
          <w:lang w:val="en-US"/>
        </w:rPr>
        <w:t>oraşului</w:t>
      </w:r>
      <w:proofErr w:type="spellEnd"/>
      <w:r w:rsidR="00D93323">
        <w:rPr>
          <w:rFonts w:ascii="Times New Roman" w:eastAsia="Calibri" w:hAnsi="Times New Roman" w:cs="Times New Roman"/>
          <w:b/>
          <w:sz w:val="28"/>
          <w:szCs w:val="28"/>
          <w:lang w:val="en-US"/>
        </w:rPr>
        <w:t xml:space="preserve"> </w:t>
      </w:r>
      <w:proofErr w:type="spellStart"/>
      <w:r w:rsidR="00D93323">
        <w:rPr>
          <w:rFonts w:ascii="Times New Roman" w:eastAsia="Calibri" w:hAnsi="Times New Roman" w:cs="Times New Roman"/>
          <w:b/>
          <w:sz w:val="28"/>
          <w:szCs w:val="28"/>
          <w:lang w:val="en-US"/>
        </w:rPr>
        <w:t>Anenii</w:t>
      </w:r>
      <w:proofErr w:type="spellEnd"/>
      <w:r w:rsidR="00D93323">
        <w:rPr>
          <w:rFonts w:ascii="Times New Roman" w:eastAsia="Calibri" w:hAnsi="Times New Roman" w:cs="Times New Roman"/>
          <w:b/>
          <w:sz w:val="28"/>
          <w:szCs w:val="28"/>
          <w:lang w:val="en-US"/>
        </w:rPr>
        <w:t xml:space="preserve"> </w:t>
      </w:r>
      <w:proofErr w:type="spellStart"/>
      <w:r w:rsidR="00D93323">
        <w:rPr>
          <w:rFonts w:ascii="Times New Roman" w:eastAsia="Calibri" w:hAnsi="Times New Roman" w:cs="Times New Roman"/>
          <w:b/>
          <w:sz w:val="28"/>
          <w:szCs w:val="28"/>
          <w:lang w:val="en-US"/>
        </w:rPr>
        <w:t>Noi</w:t>
      </w:r>
      <w:proofErr w:type="spellEnd"/>
      <w:r w:rsidR="00D93323">
        <w:rPr>
          <w:rFonts w:ascii="Times New Roman" w:eastAsia="Calibri" w:hAnsi="Times New Roman" w:cs="Times New Roman"/>
          <w:b/>
          <w:sz w:val="28"/>
          <w:szCs w:val="28"/>
          <w:lang w:val="en-US"/>
        </w:rPr>
        <w:t xml:space="preserve">  </w:t>
      </w:r>
      <w:proofErr w:type="spellStart"/>
      <w:r w:rsidR="00D93323">
        <w:rPr>
          <w:rFonts w:ascii="Times New Roman" w:eastAsia="Calibri" w:hAnsi="Times New Roman" w:cs="Times New Roman"/>
          <w:b/>
          <w:sz w:val="28"/>
          <w:szCs w:val="28"/>
          <w:lang w:val="en-US"/>
        </w:rPr>
        <w:t>pentru</w:t>
      </w:r>
      <w:proofErr w:type="spellEnd"/>
      <w:r w:rsidR="00D93323">
        <w:rPr>
          <w:rFonts w:ascii="Times New Roman" w:eastAsia="Calibri" w:hAnsi="Times New Roman" w:cs="Times New Roman"/>
          <w:b/>
          <w:sz w:val="28"/>
          <w:szCs w:val="28"/>
          <w:lang w:val="en-US"/>
        </w:rPr>
        <w:t xml:space="preserve"> </w:t>
      </w:r>
      <w:proofErr w:type="spellStart"/>
      <w:r w:rsidR="00D93323">
        <w:rPr>
          <w:rFonts w:ascii="Times New Roman" w:eastAsia="Calibri" w:hAnsi="Times New Roman" w:cs="Times New Roman"/>
          <w:b/>
          <w:sz w:val="28"/>
          <w:szCs w:val="28"/>
          <w:lang w:val="en-US"/>
        </w:rPr>
        <w:t>anii</w:t>
      </w:r>
      <w:proofErr w:type="spellEnd"/>
      <w:r w:rsidR="00D93323">
        <w:rPr>
          <w:rFonts w:ascii="Times New Roman" w:eastAsia="Calibri" w:hAnsi="Times New Roman" w:cs="Times New Roman"/>
          <w:b/>
          <w:sz w:val="28"/>
          <w:szCs w:val="28"/>
          <w:lang w:val="en-US"/>
        </w:rPr>
        <w:t xml:space="preserve"> 2022-2026</w:t>
      </w:r>
      <w:r w:rsidR="00D93323" w:rsidRPr="00EE125A">
        <w:rPr>
          <w:rFonts w:ascii="Times New Roman" w:eastAsia="Calibri" w:hAnsi="Times New Roman" w:cs="Times New Roman"/>
          <w:b/>
          <w:sz w:val="28"/>
          <w:szCs w:val="28"/>
          <w:lang w:val="en-US"/>
        </w:rPr>
        <w:t>”</w:t>
      </w:r>
      <w:r w:rsidR="00D93323" w:rsidRPr="00EE125A">
        <w:rPr>
          <w:rFonts w:ascii="Times New Roman" w:hAnsi="Times New Roman" w:cs="Times New Roman"/>
          <w:b/>
          <w:sz w:val="28"/>
          <w:szCs w:val="28"/>
          <w:lang w:val="en-US"/>
        </w:rPr>
        <w:t xml:space="preserve">, </w:t>
      </w:r>
      <w:r w:rsidR="00D93323" w:rsidRPr="00EE125A">
        <w:rPr>
          <w:rFonts w:ascii="Times New Roman" w:hAnsi="Times New Roman" w:cs="Times New Roman"/>
          <w:b/>
          <w:sz w:val="28"/>
          <w:szCs w:val="28"/>
          <w:lang w:val="ro-MO"/>
        </w:rPr>
        <w:t xml:space="preserve"> </w:t>
      </w:r>
    </w:p>
    <w:p w:rsidR="00682476" w:rsidRDefault="00682476" w:rsidP="00D93323">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și nota informativă sunt disponibile pe pagina web oficială  </w:t>
      </w:r>
      <w:hyperlink r:id="rId6" w:history="1">
        <w:r>
          <w:rPr>
            <w:rStyle w:val="a3"/>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Suvorov, 6, or. Anenii Noi.</w:t>
      </w:r>
    </w:p>
    <w:p w:rsidR="00682476" w:rsidRDefault="00682476" w:rsidP="00682476">
      <w:pPr>
        <w:rPr>
          <w:lang w:val="ro-MO"/>
        </w:rPr>
      </w:pPr>
    </w:p>
    <w:p w:rsidR="00682476" w:rsidRDefault="00682476" w:rsidP="00682476">
      <w:pPr>
        <w:rPr>
          <w:lang w:val="ro-MO"/>
        </w:rPr>
      </w:pPr>
    </w:p>
    <w:p w:rsidR="00682476" w:rsidRDefault="00682476" w:rsidP="00682476">
      <w:pPr>
        <w:rPr>
          <w:lang w:val="ro-MO"/>
        </w:rPr>
      </w:pPr>
    </w:p>
    <w:p w:rsidR="00682476" w:rsidRDefault="00682476" w:rsidP="00682476">
      <w:pPr>
        <w:rPr>
          <w:lang w:val="ro-MO"/>
        </w:rPr>
      </w:pPr>
    </w:p>
    <w:p w:rsidR="00682476" w:rsidRDefault="00682476" w:rsidP="00682476">
      <w:pPr>
        <w:rPr>
          <w:lang w:val="ro-MO"/>
        </w:rPr>
      </w:pPr>
    </w:p>
    <w:tbl>
      <w:tblPr>
        <w:tblW w:w="10671" w:type="dxa"/>
        <w:tblInd w:w="-459" w:type="dxa"/>
        <w:tblLayout w:type="fixed"/>
        <w:tblLook w:val="04A0"/>
      </w:tblPr>
      <w:tblGrid>
        <w:gridCol w:w="4536"/>
        <w:gridCol w:w="660"/>
        <w:gridCol w:w="758"/>
        <w:gridCol w:w="4717"/>
      </w:tblGrid>
      <w:tr w:rsidR="00DD682D" w:rsidTr="00F11E25">
        <w:trPr>
          <w:cantSplit/>
          <w:trHeight w:val="1983"/>
        </w:trPr>
        <w:tc>
          <w:tcPr>
            <w:tcW w:w="4536" w:type="dxa"/>
          </w:tcPr>
          <w:p w:rsidR="00DD682D" w:rsidRDefault="00DD682D" w:rsidP="00F11E25">
            <w:pPr>
              <w:pStyle w:val="FR2"/>
              <w:tabs>
                <w:tab w:val="left" w:pos="-392"/>
              </w:tabs>
              <w:spacing w:before="0" w:line="240" w:lineRule="auto"/>
              <w:ind w:left="0" w:right="-108"/>
              <w:rPr>
                <w:rFonts w:ascii="Times New Roman" w:hAnsi="Times New Roman"/>
                <w:b/>
                <w:sz w:val="25"/>
                <w:szCs w:val="25"/>
                <w:lang w:val="zh-CN"/>
              </w:rPr>
            </w:pPr>
          </w:p>
          <w:p w:rsidR="00DD682D" w:rsidRDefault="00DD682D" w:rsidP="00F11E25">
            <w:pPr>
              <w:pStyle w:val="FR2"/>
              <w:tabs>
                <w:tab w:val="left" w:pos="-392"/>
              </w:tabs>
              <w:spacing w:before="0" w:line="240" w:lineRule="auto"/>
              <w:ind w:left="0" w:right="-108" w:firstLine="601"/>
              <w:jc w:val="center"/>
              <w:rPr>
                <w:rFonts w:ascii="Times New Roman" w:hAnsi="Times New Roman"/>
                <w:b/>
                <w:sz w:val="25"/>
                <w:szCs w:val="25"/>
                <w:lang w:val="zh-CN"/>
              </w:rPr>
            </w:pPr>
          </w:p>
          <w:p w:rsidR="00DD682D" w:rsidRPr="004A6C89" w:rsidRDefault="00DD682D" w:rsidP="00F11E25">
            <w:pPr>
              <w:pStyle w:val="FR2"/>
              <w:tabs>
                <w:tab w:val="left" w:pos="-392"/>
              </w:tabs>
              <w:spacing w:before="0" w:line="240" w:lineRule="auto"/>
              <w:ind w:right="-108"/>
              <w:jc w:val="center"/>
              <w:rPr>
                <w:rFonts w:ascii="Times New Roman" w:hAnsi="Times New Roman"/>
                <w:b/>
                <w:sz w:val="25"/>
                <w:szCs w:val="25"/>
              </w:rPr>
            </w:pPr>
            <w:r>
              <w:rPr>
                <w:rFonts w:ascii="Times New Roman" w:hAnsi="Times New Roman"/>
                <w:b/>
                <w:sz w:val="25"/>
                <w:szCs w:val="25"/>
              </w:rPr>
              <w:t>CONSILIUL</w:t>
            </w:r>
            <w:r>
              <w:rPr>
                <w:rFonts w:ascii="Times New Roman" w:hAnsi="Times New Roman"/>
                <w:b/>
                <w:sz w:val="25"/>
                <w:szCs w:val="25"/>
                <w:lang w:val="zh-CN"/>
              </w:rPr>
              <w:t xml:space="preserve"> OR</w:t>
            </w:r>
            <w:r>
              <w:rPr>
                <w:rFonts w:ascii="Times New Roman" w:hAnsi="Times New Roman"/>
                <w:b/>
                <w:sz w:val="25"/>
                <w:szCs w:val="25"/>
              </w:rPr>
              <w:t>ĂŞENESC</w:t>
            </w:r>
          </w:p>
          <w:p w:rsidR="00DD682D" w:rsidRDefault="00DD682D" w:rsidP="00F11E25">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DD682D" w:rsidRDefault="00DD682D" w:rsidP="00F11E25">
            <w:pPr>
              <w:ind w:left="175" w:right="176" w:hanging="141"/>
              <w:jc w:val="center"/>
              <w:rPr>
                <w:b/>
                <w:lang w:val="zh-CN"/>
              </w:rPr>
            </w:pPr>
            <w:r>
              <w:rPr>
                <w:noProof/>
              </w:rPr>
              <w:drawing>
                <wp:inline distT="0" distB="0" distL="114300" distR="114300">
                  <wp:extent cx="757555" cy="1009015"/>
                  <wp:effectExtent l="0" t="0" r="4445" b="635"/>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7" cstate="print"/>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DD682D" w:rsidRDefault="00DD682D" w:rsidP="00F11E25">
            <w:pPr>
              <w:pStyle w:val="FR2"/>
              <w:tabs>
                <w:tab w:val="left" w:pos="-392"/>
              </w:tabs>
              <w:spacing w:before="0" w:line="240" w:lineRule="auto"/>
              <w:ind w:left="0" w:right="-108" w:firstLine="601"/>
              <w:jc w:val="center"/>
              <w:rPr>
                <w:rFonts w:ascii="Times New Roman" w:hAnsi="Times New Roman"/>
                <w:b/>
                <w:sz w:val="25"/>
                <w:szCs w:val="25"/>
                <w:lang w:val="ru-RU"/>
              </w:rPr>
            </w:pPr>
          </w:p>
          <w:p w:rsidR="00DD682D" w:rsidRDefault="00DD682D" w:rsidP="00F11E25">
            <w:pPr>
              <w:pStyle w:val="FR2"/>
              <w:tabs>
                <w:tab w:val="left" w:pos="-392"/>
              </w:tabs>
              <w:spacing w:before="0" w:line="240" w:lineRule="auto"/>
              <w:ind w:left="0" w:right="-108" w:firstLine="601"/>
              <w:jc w:val="center"/>
              <w:rPr>
                <w:rFonts w:ascii="Times New Roman" w:hAnsi="Times New Roman"/>
                <w:b/>
                <w:sz w:val="25"/>
                <w:szCs w:val="25"/>
                <w:lang w:val="ru-RU"/>
              </w:rPr>
            </w:pPr>
          </w:p>
          <w:p w:rsidR="00DD682D" w:rsidRDefault="00DD682D" w:rsidP="00F11E2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DD682D" w:rsidRDefault="00DD682D" w:rsidP="00F11E25">
            <w:pPr>
              <w:pStyle w:val="FR2"/>
              <w:tabs>
                <w:tab w:val="left" w:pos="-392"/>
              </w:tabs>
              <w:spacing w:before="0" w:line="240" w:lineRule="auto"/>
              <w:ind w:right="-108"/>
              <w:rPr>
                <w:b/>
                <w:lang w:val="zh-CN"/>
              </w:rPr>
            </w:pPr>
            <w:r>
              <w:rPr>
                <w:rFonts w:ascii="Times New Roman" w:hAnsi="Times New Roman"/>
                <w:b/>
                <w:sz w:val="25"/>
                <w:szCs w:val="25"/>
                <w:lang w:val="ru-RU"/>
              </w:rPr>
              <w:t xml:space="preserve">                 АНЕНИЙ НОЙ</w:t>
            </w:r>
          </w:p>
        </w:tc>
      </w:tr>
      <w:tr w:rsidR="00DD682D" w:rsidTr="00F11E25">
        <w:trPr>
          <w:cantSplit/>
          <w:trHeight w:val="620"/>
        </w:trPr>
        <w:tc>
          <w:tcPr>
            <w:tcW w:w="4536" w:type="dxa"/>
            <w:tcBorders>
              <w:top w:val="nil"/>
              <w:left w:val="nil"/>
              <w:bottom w:val="nil"/>
              <w:right w:val="single" w:sz="4" w:space="0" w:color="FFFFFF"/>
            </w:tcBorders>
          </w:tcPr>
          <w:p w:rsidR="00DD682D" w:rsidRDefault="00DD682D" w:rsidP="00F11E25">
            <w:pPr>
              <w:pStyle w:val="1"/>
              <w:tabs>
                <w:tab w:val="left" w:pos="-392"/>
              </w:tabs>
              <w:spacing w:after="0"/>
              <w:jc w:val="center"/>
              <w:rPr>
                <w:rFonts w:ascii="Times New Roman" w:hAnsi="Times New Roman"/>
                <w:b w:val="0"/>
                <w:sz w:val="18"/>
                <w:szCs w:val="18"/>
                <w:lang w:val="zh-CN"/>
              </w:rPr>
            </w:pPr>
            <w:r>
              <w:rPr>
                <w:rFonts w:ascii="Times New Roman" w:hAnsi="Times New Roman"/>
                <w:b w:val="0"/>
                <w:sz w:val="18"/>
                <w:szCs w:val="18"/>
                <w:lang w:val="zh-CN"/>
              </w:rPr>
              <w:t>MD 6501 or. Anenii Noi, str. Suvorov, 6</w:t>
            </w:r>
          </w:p>
          <w:p w:rsidR="00DD682D" w:rsidRPr="0058384B" w:rsidRDefault="00DD682D" w:rsidP="00F11E25">
            <w:pPr>
              <w:tabs>
                <w:tab w:val="left" w:pos="-675"/>
              </w:tabs>
              <w:rPr>
                <w:sz w:val="18"/>
                <w:szCs w:val="18"/>
                <w:lang w:val="en-US"/>
              </w:rPr>
            </w:pPr>
            <w:r>
              <w:rPr>
                <w:sz w:val="18"/>
                <w:szCs w:val="18"/>
                <w:lang w:val="en-US"/>
              </w:rPr>
              <w:t xml:space="preserve">             </w:t>
            </w:r>
            <w:r>
              <w:rPr>
                <w:sz w:val="18"/>
                <w:szCs w:val="18"/>
                <w:lang w:val="zh-CN"/>
              </w:rPr>
              <w:t xml:space="preserve"> tel/fax 026522108, </w:t>
            </w:r>
            <w:r w:rsidRPr="0058384B">
              <w:rPr>
                <w:sz w:val="18"/>
                <w:szCs w:val="18"/>
                <w:lang w:val="en-US"/>
              </w:rPr>
              <w:t>consiliulor</w:t>
            </w:r>
            <w:r w:rsidRPr="001E4E19">
              <w:rPr>
                <w:sz w:val="18"/>
                <w:szCs w:val="18"/>
                <w:lang w:val="en-US"/>
              </w:rPr>
              <w:t>as</w:t>
            </w:r>
            <w:r w:rsidRPr="0058384B">
              <w:rPr>
                <w:sz w:val="18"/>
                <w:szCs w:val="18"/>
                <w:lang w:val="en-US"/>
              </w:rPr>
              <w:t>enesc</w:t>
            </w:r>
            <w:r>
              <w:rPr>
                <w:sz w:val="18"/>
                <w:szCs w:val="18"/>
                <w:lang w:val="en-US"/>
              </w:rPr>
              <w:t>@gmail.com</w:t>
            </w:r>
          </w:p>
        </w:tc>
        <w:tc>
          <w:tcPr>
            <w:tcW w:w="660" w:type="dxa"/>
            <w:tcBorders>
              <w:top w:val="nil"/>
              <w:left w:val="single" w:sz="4" w:space="0" w:color="FFFFFF"/>
              <w:bottom w:val="nil"/>
              <w:right w:val="nil"/>
            </w:tcBorders>
          </w:tcPr>
          <w:p w:rsidR="00DD682D" w:rsidRPr="0058384B" w:rsidRDefault="00DD682D" w:rsidP="00F11E25">
            <w:pPr>
              <w:jc w:val="center"/>
              <w:rPr>
                <w:sz w:val="18"/>
                <w:szCs w:val="18"/>
                <w:lang w:val="en-US"/>
              </w:rPr>
            </w:pPr>
          </w:p>
        </w:tc>
        <w:tc>
          <w:tcPr>
            <w:tcW w:w="5475" w:type="dxa"/>
            <w:gridSpan w:val="2"/>
          </w:tcPr>
          <w:p w:rsidR="00DD682D" w:rsidRDefault="00DD682D" w:rsidP="00F11E25">
            <w:pPr>
              <w:pStyle w:val="1"/>
              <w:spacing w:after="0"/>
              <w:ind w:left="-391"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DD682D" w:rsidRPr="0058384B" w:rsidRDefault="00DD682D" w:rsidP="00F11E25">
            <w:pPr>
              <w:ind w:left="-391" w:firstLine="142"/>
              <w:jc w:val="center"/>
              <w:rPr>
                <w:sz w:val="18"/>
                <w:szCs w:val="18"/>
              </w:rPr>
            </w:pPr>
            <w:r>
              <w:rPr>
                <w:sz w:val="18"/>
                <w:szCs w:val="18"/>
                <w:lang w:val="zh-CN"/>
              </w:rPr>
              <w:t xml:space="preserve"> тел/факс </w:t>
            </w:r>
            <w:r>
              <w:rPr>
                <w:sz w:val="18"/>
                <w:szCs w:val="18"/>
              </w:rPr>
              <w:t>026522108,</w:t>
            </w:r>
            <w:proofErr w:type="spellStart"/>
            <w:r>
              <w:rPr>
                <w:sz w:val="18"/>
                <w:szCs w:val="18"/>
                <w:lang w:val="en-US"/>
              </w:rPr>
              <w:t>consiliulorasenesc</w:t>
            </w:r>
            <w:proofErr w:type="spellEnd"/>
            <w:r w:rsidRPr="0058384B">
              <w:rPr>
                <w:sz w:val="18"/>
                <w:szCs w:val="18"/>
              </w:rPr>
              <w:t>@</w:t>
            </w:r>
            <w:proofErr w:type="spellStart"/>
            <w:r>
              <w:rPr>
                <w:sz w:val="18"/>
                <w:szCs w:val="18"/>
                <w:lang w:val="en-US"/>
              </w:rPr>
              <w:t>gmail</w:t>
            </w:r>
            <w:proofErr w:type="spellEnd"/>
            <w:r w:rsidRPr="0058384B">
              <w:rPr>
                <w:sz w:val="18"/>
                <w:szCs w:val="18"/>
              </w:rPr>
              <w:t>.</w:t>
            </w:r>
            <w:r>
              <w:rPr>
                <w:sz w:val="18"/>
                <w:szCs w:val="18"/>
                <w:lang w:val="en-US"/>
              </w:rPr>
              <w:t>com</w:t>
            </w:r>
          </w:p>
        </w:tc>
      </w:tr>
    </w:tbl>
    <w:p w:rsidR="00DD682D" w:rsidRPr="001E4E19" w:rsidRDefault="001A6A0A" w:rsidP="00DD682D">
      <w:pPr>
        <w:jc w:val="center"/>
        <w:rPr>
          <w:b/>
          <w:lang w:val="ro-RO"/>
        </w:rPr>
      </w:pPr>
      <w:r w:rsidRPr="001A6A0A">
        <w:rPr>
          <w:sz w:val="28"/>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DD682D" w:rsidRPr="00F62FF2" w:rsidRDefault="00DD682D" w:rsidP="00DD682D">
      <w:pPr>
        <w:spacing w:after="0" w:line="240" w:lineRule="auto"/>
        <w:rPr>
          <w:rFonts w:ascii="Times New Roman" w:hAnsi="Times New Roman" w:cs="Times New Roman"/>
          <w:b/>
          <w:sz w:val="24"/>
          <w:szCs w:val="24"/>
          <w:lang w:val="ro-RO"/>
        </w:rPr>
      </w:pPr>
      <w:r w:rsidRPr="001E4E19">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DD682D" w:rsidRPr="00F62FF2" w:rsidRDefault="00DD682D" w:rsidP="00DD682D">
      <w:pPr>
        <w:pStyle w:val="a5"/>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DD682D" w:rsidRDefault="00DD682D" w:rsidP="00DD682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                                             </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 …….</w:t>
      </w:r>
      <w:r>
        <w:rPr>
          <w:rFonts w:ascii="Times New Roman" w:hAnsi="Times New Roman" w:cs="Times New Roman"/>
          <w:b/>
          <w:sz w:val="24"/>
          <w:szCs w:val="24"/>
          <w:lang w:val="ro-RO"/>
        </w:rPr>
        <w:t>2021</w:t>
      </w:r>
    </w:p>
    <w:p w:rsidR="00DD682D" w:rsidRDefault="00DD682D" w:rsidP="00DD682D">
      <w:pPr>
        <w:spacing w:after="0" w:line="240" w:lineRule="auto"/>
        <w:rPr>
          <w:rFonts w:ascii="Times New Roman" w:hAnsi="Times New Roman" w:cs="Times New Roman"/>
          <w:sz w:val="24"/>
          <w:szCs w:val="24"/>
          <w:lang w:val="ro-RO"/>
        </w:rPr>
      </w:pP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Planului </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Strategic de dezvoltare socio-economică</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a oraşului Anenii Noi pentru anii 2022-2026 </w:t>
      </w:r>
    </w:p>
    <w:p w:rsidR="00DD682D" w:rsidRDefault="00DD682D" w:rsidP="00DD682D">
      <w:pPr>
        <w:spacing w:after="0" w:line="240" w:lineRule="auto"/>
        <w:rPr>
          <w:rFonts w:ascii="Times New Roman" w:hAnsi="Times New Roman" w:cs="Times New Roman"/>
          <w:b/>
          <w:sz w:val="24"/>
          <w:szCs w:val="24"/>
          <w:lang w:val="ro-RO"/>
        </w:rPr>
      </w:pPr>
    </w:p>
    <w:p w:rsidR="00DD682D" w:rsidRDefault="00DD682D" w:rsidP="00DD682D">
      <w:pPr>
        <w:spacing w:after="0" w:line="240" w:lineRule="auto"/>
        <w:jc w:val="both"/>
        <w:rPr>
          <w:rFonts w:ascii="Times New Roman" w:hAnsi="Times New Roman" w:cs="Times New Roman"/>
          <w:b/>
          <w:sz w:val="24"/>
          <w:szCs w:val="24"/>
          <w:lang w:val="ro-RO"/>
        </w:rPr>
      </w:pPr>
    </w:p>
    <w:p w:rsidR="00DD682D" w:rsidRDefault="00DD682D" w:rsidP="00DD682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scopul asigurării unei creşteri economice şi sociale, dinamice şi durabile, prin valorificarea eficientă a potenţialului local; în baza Legii nr.435/2006 privind descentralizarea administrativă;  în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DD682D" w:rsidRDefault="00DD682D" w:rsidP="00DD682D">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DD682D" w:rsidRDefault="00DD682D" w:rsidP="00DD682D">
      <w:pPr>
        <w:spacing w:after="0" w:line="240" w:lineRule="auto"/>
        <w:rPr>
          <w:rFonts w:ascii="Times New Roman" w:hAnsi="Times New Roman" w:cs="Times New Roman"/>
          <w:b/>
          <w:bCs/>
          <w:sz w:val="24"/>
          <w:szCs w:val="24"/>
          <w:lang w:val="ro-RO"/>
        </w:rPr>
      </w:pPr>
    </w:p>
    <w:p w:rsidR="00DD682D" w:rsidRDefault="00DD682D" w:rsidP="00DD682D">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aprobă Strategia de dezvoltare socio-economică a oraşului Anenii Noi pentru anii 2022-2026.</w:t>
      </w:r>
    </w:p>
    <w:p w:rsidR="00DD682D" w:rsidRDefault="00DD682D" w:rsidP="00DD682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DD682D" w:rsidRDefault="00DD682D" w:rsidP="00DD682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DD682D" w:rsidRDefault="00DD682D" w:rsidP="00DD682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poate fi contestată de persoana interesată, prin intermediul Judecătoriei Anenii Noi, sediul Central (or. Anenii Noi, str. Marțișor nr. 15), în termen de 30 de zile de la comunicare.</w:t>
      </w:r>
    </w:p>
    <w:p w:rsidR="00DD682D" w:rsidRDefault="00DD682D" w:rsidP="00DD682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dlui Maţarin A., primar.</w:t>
      </w:r>
    </w:p>
    <w:p w:rsidR="00DD682D" w:rsidRDefault="00DD682D" w:rsidP="00DD682D">
      <w:pPr>
        <w:spacing w:after="0" w:line="240" w:lineRule="auto"/>
        <w:contextualSpacing/>
        <w:jc w:val="both"/>
        <w:rPr>
          <w:rFonts w:ascii="Times New Roman" w:eastAsia="Times New Roman" w:hAnsi="Times New Roman" w:cs="Times New Roman"/>
          <w:sz w:val="24"/>
          <w:szCs w:val="24"/>
          <w:lang w:val="ro-RO"/>
        </w:rPr>
      </w:pPr>
    </w:p>
    <w:p w:rsidR="00DD682D" w:rsidRDefault="00DD682D" w:rsidP="00DD682D">
      <w:pPr>
        <w:spacing w:after="0" w:line="240" w:lineRule="auto"/>
        <w:contextualSpacing/>
        <w:jc w:val="both"/>
        <w:rPr>
          <w:rFonts w:ascii="Times New Roman" w:eastAsia="Times New Roman" w:hAnsi="Times New Roman" w:cs="Times New Roman"/>
          <w:color w:val="000000"/>
          <w:sz w:val="24"/>
          <w:szCs w:val="24"/>
          <w:lang w:val="ro-RO"/>
        </w:rPr>
      </w:pP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D682D" w:rsidRDefault="00DD682D" w:rsidP="00DD682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DD682D" w:rsidRDefault="00DD682D" w:rsidP="00DD682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DD682D" w:rsidRDefault="00DD682D" w:rsidP="00DD682D">
      <w:pPr>
        <w:spacing w:after="0" w:line="240" w:lineRule="auto"/>
        <w:rPr>
          <w:rFonts w:ascii="Times New Roman" w:hAnsi="Times New Roman" w:cs="Times New Roman"/>
          <w:sz w:val="24"/>
          <w:szCs w:val="24"/>
          <w:lang w:val="ro-RO"/>
        </w:rPr>
      </w:pPr>
    </w:p>
    <w:p w:rsidR="00DD682D" w:rsidRDefault="00DD682D" w:rsidP="00DD682D">
      <w:pPr>
        <w:spacing w:after="0" w:line="240" w:lineRule="auto"/>
        <w:rPr>
          <w:rFonts w:ascii="Times New Roman" w:hAnsi="Times New Roman" w:cs="Times New Roman"/>
          <w:sz w:val="24"/>
          <w:szCs w:val="24"/>
          <w:lang w:val="ro-RO"/>
        </w:rPr>
      </w:pPr>
    </w:p>
    <w:p w:rsidR="00DD682D" w:rsidRPr="00730016" w:rsidRDefault="00DD682D" w:rsidP="00DD682D">
      <w:pPr>
        <w:rPr>
          <w:lang w:val="en-US"/>
        </w:rPr>
      </w:pPr>
    </w:p>
    <w:p w:rsidR="00DD682D" w:rsidRPr="00730016" w:rsidRDefault="00DD682D" w:rsidP="00DD682D">
      <w:pPr>
        <w:rPr>
          <w:lang w:val="en-US"/>
        </w:rPr>
      </w:pPr>
    </w:p>
    <w:p w:rsidR="00682476" w:rsidRPr="00DD682D" w:rsidRDefault="00682476" w:rsidP="00682476">
      <w:pPr>
        <w:rPr>
          <w:lang w:val="en-US"/>
        </w:rPr>
      </w:pPr>
    </w:p>
    <w:sectPr w:rsidR="00682476" w:rsidRPr="00DD682D" w:rsidSect="003D5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476"/>
    <w:rsid w:val="00172CF9"/>
    <w:rsid w:val="001A6A0A"/>
    <w:rsid w:val="00682476"/>
    <w:rsid w:val="00D93323"/>
    <w:rsid w:val="00DD682D"/>
    <w:rsid w:val="00E8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0A"/>
  </w:style>
  <w:style w:type="paragraph" w:styleId="1">
    <w:name w:val="heading 1"/>
    <w:basedOn w:val="a"/>
    <w:next w:val="a"/>
    <w:link w:val="10"/>
    <w:qFormat/>
    <w:rsid w:val="00DD682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476"/>
    <w:rPr>
      <w:color w:val="0000FF"/>
      <w:u w:val="single"/>
    </w:rPr>
  </w:style>
  <w:style w:type="paragraph" w:styleId="a4">
    <w:name w:val="List Paragraph"/>
    <w:basedOn w:val="a"/>
    <w:uiPriority w:val="34"/>
    <w:qFormat/>
    <w:rsid w:val="00682476"/>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DD682D"/>
    <w:rPr>
      <w:rFonts w:ascii="Times Roumanian" w:eastAsia="Times New Roman" w:hAnsi="Times Roumanian" w:cs="Times New Roman"/>
      <w:b/>
      <w:sz w:val="24"/>
      <w:szCs w:val="20"/>
      <w:lang w:val="en-US"/>
    </w:rPr>
  </w:style>
  <w:style w:type="paragraph" w:styleId="a5">
    <w:name w:val="header"/>
    <w:basedOn w:val="a"/>
    <w:link w:val="a6"/>
    <w:unhideWhenUsed/>
    <w:rsid w:val="00DD682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DD682D"/>
    <w:rPr>
      <w:rFonts w:ascii="Times New Roman" w:eastAsia="Times New Roman" w:hAnsi="Times New Roman" w:cs="Times New Roman"/>
      <w:sz w:val="20"/>
      <w:szCs w:val="20"/>
    </w:rPr>
  </w:style>
  <w:style w:type="paragraph" w:customStyle="1" w:styleId="FR2">
    <w:name w:val="FR2"/>
    <w:rsid w:val="00DD682D"/>
    <w:pPr>
      <w:widowControl w:val="0"/>
      <w:snapToGrid w:val="0"/>
      <w:spacing w:before="100" w:after="0" w:line="360" w:lineRule="auto"/>
      <w:ind w:left="120"/>
    </w:pPr>
    <w:rPr>
      <w:rFonts w:ascii="Arial" w:eastAsia="Times New Roman" w:hAnsi="Arial" w:cs="Times New Roman"/>
      <w:sz w:val="24"/>
      <w:szCs w:val="20"/>
      <w:lang w:val="ro-RO"/>
    </w:rPr>
  </w:style>
  <w:style w:type="paragraph" w:styleId="a7">
    <w:name w:val="Balloon Text"/>
    <w:basedOn w:val="a"/>
    <w:link w:val="a8"/>
    <w:uiPriority w:val="99"/>
    <w:semiHidden/>
    <w:unhideWhenUsed/>
    <w:rsid w:val="00DD68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enii-no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D390-191A-4F8D-817F-154B068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User</cp:lastModifiedBy>
  <cp:revision>2</cp:revision>
  <dcterms:created xsi:type="dcterms:W3CDTF">2021-10-20T10:16:00Z</dcterms:created>
  <dcterms:modified xsi:type="dcterms:W3CDTF">2021-10-20T10:16:00Z</dcterms:modified>
</cp:coreProperties>
</file>