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35" w:rsidRDefault="00024B35" w:rsidP="00024B35">
      <w:pPr>
        <w:spacing w:after="0" w:line="240" w:lineRule="auto"/>
        <w:jc w:val="both"/>
        <w:rPr>
          <w:rFonts w:ascii="Times New Roman" w:hAnsi="Times New Roman" w:cs="Times New Roman"/>
          <w:b/>
          <w:i/>
          <w:lang w:val="ro-RO"/>
        </w:rPr>
      </w:pPr>
      <w:r>
        <w:rPr>
          <w:noProof/>
        </w:rPr>
        <w:drawing>
          <wp:anchor distT="0" distB="0" distL="114300" distR="114300" simplePos="0" relativeHeight="251659264" behindDoc="1" locked="0" layoutInCell="1" allowOverlap="1">
            <wp:simplePos x="0" y="0"/>
            <wp:positionH relativeFrom="column">
              <wp:posOffset>2514600</wp:posOffset>
            </wp:positionH>
            <wp:positionV relativeFrom="paragraph">
              <wp:posOffset>0</wp:posOffset>
            </wp:positionV>
            <wp:extent cx="681355" cy="822960"/>
            <wp:effectExtent l="19050" t="0" r="444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srcRect/>
                    <a:stretch>
                      <a:fillRect/>
                    </a:stretch>
                  </pic:blipFill>
                  <pic:spPr bwMode="auto">
                    <a:xfrm>
                      <a:off x="0" y="0"/>
                      <a:ext cx="681355" cy="822960"/>
                    </a:xfrm>
                    <a:prstGeom prst="rect">
                      <a:avLst/>
                    </a:prstGeom>
                    <a:solidFill>
                      <a:srgbClr val="FF00FF">
                        <a:alpha val="50195"/>
                      </a:srgbClr>
                    </a:solidFill>
                  </pic:spPr>
                </pic:pic>
              </a:graphicData>
            </a:graphic>
          </wp:anchor>
        </w:drawing>
      </w:r>
      <w:r>
        <w:rPr>
          <w:rFonts w:ascii="Times New Roman" w:hAnsi="Times New Roman" w:cs="Times New Roman"/>
          <w:b/>
          <w:i/>
          <w:lang w:val="ro-RO"/>
        </w:rPr>
        <w:t>R  E  P  U  B  L  I C A   M O L D O V A</w:t>
      </w:r>
      <w:r>
        <w:rPr>
          <w:rFonts w:ascii="Times New Roman" w:hAnsi="Times New Roman" w:cs="Times New Roman"/>
          <w:b/>
          <w:i/>
          <w:lang w:val="ro-RO"/>
        </w:rPr>
        <w:tab/>
        <w:t xml:space="preserve">              </w:t>
      </w:r>
      <w:r>
        <w:rPr>
          <w:rFonts w:ascii="Times New Roman" w:hAnsi="Times New Roman" w:cs="Times New Roman"/>
          <w:b/>
          <w:i/>
        </w:rPr>
        <w:t xml:space="preserve">  </w:t>
      </w:r>
      <w:r>
        <w:rPr>
          <w:rFonts w:ascii="Times New Roman" w:hAnsi="Times New Roman" w:cs="Times New Roman"/>
          <w:b/>
          <w:i/>
          <w:lang w:val="ro-RO"/>
        </w:rPr>
        <w:t xml:space="preserve"> Р Е С П У Б Л И К А   М О Л Д О В А         </w:t>
      </w:r>
    </w:p>
    <w:p w:rsidR="00024B35" w:rsidRDefault="00024B35" w:rsidP="00024B35">
      <w:pPr>
        <w:spacing w:after="0" w:line="240" w:lineRule="auto"/>
        <w:jc w:val="both"/>
        <w:rPr>
          <w:rFonts w:ascii="Times New Roman" w:hAnsi="Times New Roman" w:cs="Times New Roman"/>
          <w:b/>
          <w:i/>
          <w:sz w:val="28"/>
          <w:lang w:val="ro-RO"/>
        </w:rPr>
      </w:pPr>
      <w:r>
        <w:rPr>
          <w:rFonts w:ascii="Times New Roman" w:hAnsi="Times New Roman" w:cs="Times New Roman"/>
          <w:b/>
          <w:i/>
          <w:sz w:val="28"/>
          <w:lang w:val="ro-RO"/>
        </w:rPr>
        <w:t xml:space="preserve">Raionul Anenii Noi </w:t>
      </w:r>
      <w:r>
        <w:rPr>
          <w:rFonts w:ascii="Times New Roman" w:hAnsi="Times New Roman" w:cs="Times New Roman"/>
          <w:b/>
          <w:i/>
          <w:sz w:val="28"/>
          <w:lang w:val="ro-RO"/>
        </w:rPr>
        <w:tab/>
      </w:r>
      <w:r>
        <w:rPr>
          <w:rFonts w:ascii="Times New Roman" w:hAnsi="Times New Roman" w:cs="Times New Roman"/>
          <w:b/>
          <w:i/>
          <w:sz w:val="28"/>
          <w:lang w:val="ro-RO"/>
        </w:rPr>
        <w:tab/>
      </w:r>
      <w:r>
        <w:rPr>
          <w:rFonts w:ascii="Times New Roman" w:hAnsi="Times New Roman" w:cs="Times New Roman"/>
          <w:b/>
          <w:i/>
          <w:sz w:val="28"/>
          <w:lang w:val="ro-RO"/>
        </w:rPr>
        <w:tab/>
        <w:t xml:space="preserve">             Район Анений Ной</w:t>
      </w:r>
    </w:p>
    <w:p w:rsidR="00024B35" w:rsidRDefault="00024B35" w:rsidP="00024B35">
      <w:pPr>
        <w:spacing w:after="0" w:line="240" w:lineRule="auto"/>
        <w:jc w:val="both"/>
        <w:rPr>
          <w:rFonts w:ascii="Times New Roman" w:hAnsi="Times New Roman" w:cs="Times New Roman"/>
          <w:b/>
          <w:i/>
          <w:sz w:val="28"/>
          <w:lang w:val="ro-RO"/>
        </w:rPr>
      </w:pPr>
      <w:r>
        <w:rPr>
          <w:rFonts w:ascii="Times New Roman" w:hAnsi="Times New Roman" w:cs="Times New Roman"/>
          <w:b/>
          <w:i/>
          <w:sz w:val="28"/>
          <w:lang w:val="ro-RO"/>
        </w:rPr>
        <w:t>Consiliul orăşenesc Anenii Noi</w:t>
      </w:r>
      <w:r>
        <w:rPr>
          <w:rFonts w:ascii="Times New Roman" w:hAnsi="Times New Roman" w:cs="Times New Roman"/>
          <w:b/>
          <w:i/>
          <w:sz w:val="28"/>
          <w:lang w:val="ro-RO"/>
        </w:rPr>
        <w:tab/>
        <w:t xml:space="preserve">             Городской Совет  Анений Ной</w:t>
      </w:r>
    </w:p>
    <w:p w:rsidR="00024B35" w:rsidRDefault="00024B35" w:rsidP="00024B35">
      <w:pPr>
        <w:spacing w:after="0" w:line="240" w:lineRule="auto"/>
        <w:rPr>
          <w:rFonts w:ascii="Times New Roman" w:hAnsi="Times New Roman" w:cs="Times New Roman"/>
          <w:b/>
          <w:i/>
        </w:rPr>
      </w:pPr>
      <w:r>
        <w:rPr>
          <w:rFonts w:ascii="Times New Roman" w:hAnsi="Times New Roman" w:cs="Times New Roman"/>
          <w:b/>
          <w:i/>
          <w:lang w:val="ro-RO"/>
        </w:rPr>
        <w:t xml:space="preserve">str.Suvorov,6 tel. 0-265-2-26-65 2-21-08                  </w:t>
      </w:r>
      <w:r>
        <w:rPr>
          <w:rFonts w:ascii="Times New Roman" w:hAnsi="Times New Roman" w:cs="Times New Roman"/>
          <w:b/>
          <w:i/>
        </w:rPr>
        <w:t xml:space="preserve">         </w:t>
      </w:r>
      <w:r>
        <w:rPr>
          <w:rFonts w:ascii="Times New Roman" w:hAnsi="Times New Roman" w:cs="Times New Roman"/>
          <w:b/>
          <w:i/>
          <w:lang w:val="ro-RO"/>
        </w:rPr>
        <w:t xml:space="preserve"> </w:t>
      </w:r>
      <w:r>
        <w:rPr>
          <w:rFonts w:ascii="Times New Roman" w:hAnsi="Times New Roman" w:cs="Times New Roman"/>
          <w:b/>
          <w:i/>
        </w:rPr>
        <w:t>ул.Суворова,6 тел.0-265-2-26-65 2-21-08</w:t>
      </w:r>
    </w:p>
    <w:p w:rsidR="00024B35" w:rsidRDefault="00024B35" w:rsidP="00024B35">
      <w:pPr>
        <w:spacing w:after="0" w:line="240" w:lineRule="auto"/>
        <w:rPr>
          <w:lang w:val="ro-RO"/>
        </w:rPr>
      </w:pPr>
      <w:proofErr w:type="gramStart"/>
      <w:r>
        <w:rPr>
          <w:rFonts w:ascii="Times New Roman" w:hAnsi="Times New Roman" w:cs="Times New Roman"/>
          <w:b/>
          <w:i/>
          <w:lang w:val="en-US"/>
        </w:rPr>
        <w:t>e-mail</w:t>
      </w:r>
      <w:proofErr w:type="gramEnd"/>
      <w:r>
        <w:rPr>
          <w:rFonts w:ascii="Times New Roman" w:hAnsi="Times New Roman" w:cs="Times New Roman"/>
          <w:b/>
          <w:i/>
          <w:lang w:val="en-US"/>
        </w:rPr>
        <w:t xml:space="preserve">: </w:t>
      </w:r>
      <w:hyperlink r:id="rId6" w:history="1">
        <w:r>
          <w:rPr>
            <w:rStyle w:val="a5"/>
            <w:b/>
            <w:lang w:val="en-US"/>
          </w:rPr>
          <w:t>primaria.aneni@gmail.com</w:t>
        </w:r>
      </w:hyperlink>
      <w:r>
        <w:rPr>
          <w:rFonts w:ascii="Times New Roman" w:hAnsi="Times New Roman" w:cs="Times New Roman"/>
          <w:b/>
          <w:lang w:val="en-US"/>
        </w:rPr>
        <w:t xml:space="preserve">                                  </w:t>
      </w:r>
      <w:r>
        <w:rPr>
          <w:rFonts w:ascii="Times New Roman" w:hAnsi="Times New Roman" w:cs="Times New Roman"/>
          <w:b/>
          <w:i/>
          <w:lang w:val="en-US"/>
        </w:rPr>
        <w:t xml:space="preserve">e-mail: </w:t>
      </w:r>
      <w:hyperlink r:id="rId7" w:history="1">
        <w:r>
          <w:rPr>
            <w:rStyle w:val="a5"/>
            <w:b/>
            <w:lang w:val="en-US"/>
          </w:rPr>
          <w:t>primaria.aneni@gmail.com</w:t>
        </w:r>
      </w:hyperlink>
    </w:p>
    <w:p w:rsidR="00C528F9" w:rsidRPr="00C528F9" w:rsidRDefault="00C528F9" w:rsidP="00024B35">
      <w:pPr>
        <w:spacing w:after="0" w:line="240" w:lineRule="auto"/>
        <w:rPr>
          <w:rFonts w:ascii="Times New Roman" w:hAnsi="Times New Roman" w:cs="Times New Roman"/>
          <w:b/>
          <w:lang w:val="ro-RO"/>
        </w:rPr>
      </w:pPr>
    </w:p>
    <w:p w:rsidR="00E77188" w:rsidRDefault="00024B35" w:rsidP="00E77188">
      <w:pPr>
        <w:spacing w:after="0" w:line="240" w:lineRule="auto"/>
        <w:rPr>
          <w:rFonts w:ascii="Times New Roman" w:hAnsi="Times New Roman" w:cs="Times New Roman"/>
          <w:b/>
          <w:sz w:val="24"/>
          <w:szCs w:val="24"/>
          <w:lang w:val="ro-RO"/>
        </w:rPr>
      </w:pPr>
      <w:r w:rsidRPr="00F62FF2">
        <w:rPr>
          <w:rFonts w:ascii="Times New Roman" w:hAnsi="Times New Roman" w:cs="Times New Roman"/>
          <w:b/>
          <w:lang w:val="en-US"/>
        </w:rPr>
        <w:t xml:space="preserve">                                                                                                                                          </w:t>
      </w:r>
      <w:r w:rsidR="00C528F9">
        <w:rPr>
          <w:rFonts w:ascii="Times New Roman" w:hAnsi="Times New Roman" w:cs="Times New Roman"/>
          <w:b/>
          <w:lang w:val="en-US"/>
        </w:rPr>
        <w:t xml:space="preserve">          </w:t>
      </w:r>
      <w:r w:rsidRPr="00F62FF2">
        <w:rPr>
          <w:rFonts w:ascii="Times New Roman" w:hAnsi="Times New Roman" w:cs="Times New Roman"/>
          <w:b/>
          <w:lang w:val="en-US"/>
        </w:rPr>
        <w:t xml:space="preserve">  </w:t>
      </w:r>
      <w:r w:rsidRPr="00F62FF2">
        <w:rPr>
          <w:rFonts w:ascii="Times New Roman" w:hAnsi="Times New Roman" w:cs="Times New Roman"/>
          <w:b/>
          <w:sz w:val="24"/>
          <w:szCs w:val="24"/>
          <w:lang w:val="ro-RO"/>
        </w:rPr>
        <w:t xml:space="preserve">proiect         </w:t>
      </w:r>
    </w:p>
    <w:p w:rsidR="00024B35" w:rsidRDefault="00024B35" w:rsidP="00024B35">
      <w:pPr>
        <w:spacing w:after="0" w:line="240" w:lineRule="auto"/>
        <w:rPr>
          <w:rFonts w:ascii="Times New Roman" w:hAnsi="Times New Roman" w:cs="Times New Roman"/>
          <w:sz w:val="24"/>
          <w:szCs w:val="24"/>
          <w:u w:val="single"/>
          <w:lang w:val="ro-RO"/>
        </w:rPr>
      </w:pPr>
      <w:r>
        <w:rPr>
          <w:rFonts w:ascii="Times New Roman" w:hAnsi="Times New Roman" w:cs="Times New Roman"/>
          <w:sz w:val="24"/>
          <w:szCs w:val="24"/>
          <w:lang w:val="ro-RO"/>
        </w:rPr>
        <w:t xml:space="preserve">                                                              </w:t>
      </w:r>
      <w:r>
        <w:rPr>
          <w:rFonts w:ascii="Times New Roman" w:hAnsi="Times New Roman" w:cs="Times New Roman"/>
          <w:b/>
          <w:sz w:val="24"/>
          <w:szCs w:val="24"/>
          <w:lang w:val="ro-RO"/>
        </w:rPr>
        <w:t>DECIZIE nr.5/</w:t>
      </w:r>
      <w:r w:rsidR="007F270F">
        <w:rPr>
          <w:rFonts w:ascii="Times New Roman" w:hAnsi="Times New Roman" w:cs="Times New Roman"/>
          <w:b/>
          <w:sz w:val="24"/>
          <w:szCs w:val="24"/>
          <w:lang w:val="ro-RO"/>
        </w:rPr>
        <w:t>31</w:t>
      </w:r>
      <w:r>
        <w:rPr>
          <w:rFonts w:ascii="Times New Roman" w:hAnsi="Times New Roman" w:cs="Times New Roman"/>
          <w:b/>
          <w:sz w:val="24"/>
          <w:szCs w:val="24"/>
          <w:lang w:val="ro-RO"/>
        </w:rPr>
        <w:t xml:space="preserve">                                             </w:t>
      </w:r>
    </w:p>
    <w:p w:rsidR="00592596" w:rsidRDefault="00024B35" w:rsidP="002C4C9D">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r w:rsidR="00CD1794">
        <w:rPr>
          <w:rFonts w:ascii="Times New Roman" w:hAnsi="Times New Roman" w:cs="Times New Roman"/>
          <w:b/>
          <w:sz w:val="24"/>
          <w:szCs w:val="24"/>
          <w:lang w:val="ro-RO"/>
        </w:rPr>
        <w:t xml:space="preserve">                               </w:t>
      </w:r>
      <w:r>
        <w:rPr>
          <w:rFonts w:ascii="Times New Roman" w:hAnsi="Times New Roman" w:cs="Times New Roman"/>
          <w:b/>
          <w:sz w:val="24"/>
          <w:szCs w:val="24"/>
          <w:lang w:val="ro-RO"/>
        </w:rPr>
        <w:t xml:space="preserve">   din </w:t>
      </w:r>
      <w:r w:rsidR="007F270F">
        <w:rPr>
          <w:rFonts w:ascii="Times New Roman" w:hAnsi="Times New Roman" w:cs="Times New Roman"/>
          <w:b/>
          <w:sz w:val="24"/>
          <w:szCs w:val="24"/>
          <w:lang w:val="en-US"/>
        </w:rPr>
        <w:t xml:space="preserve">17 </w:t>
      </w:r>
      <w:proofErr w:type="spellStart"/>
      <w:r w:rsidR="00CD1794">
        <w:rPr>
          <w:rFonts w:ascii="Times New Roman" w:hAnsi="Times New Roman" w:cs="Times New Roman"/>
          <w:b/>
          <w:sz w:val="24"/>
          <w:szCs w:val="24"/>
          <w:lang w:val="en-US"/>
        </w:rPr>
        <w:t>septembrie</w:t>
      </w:r>
      <w:proofErr w:type="spellEnd"/>
      <w:r w:rsidR="00CD1794">
        <w:rPr>
          <w:rFonts w:ascii="Times New Roman" w:hAnsi="Times New Roman" w:cs="Times New Roman"/>
          <w:b/>
          <w:sz w:val="24"/>
          <w:szCs w:val="24"/>
          <w:lang w:val="en-US"/>
        </w:rPr>
        <w:t xml:space="preserve"> </w:t>
      </w:r>
      <w:r>
        <w:rPr>
          <w:rFonts w:ascii="Times New Roman" w:hAnsi="Times New Roman" w:cs="Times New Roman"/>
          <w:b/>
          <w:sz w:val="24"/>
          <w:szCs w:val="24"/>
          <w:lang w:val="ro-RO"/>
        </w:rPr>
        <w:t>2021</w:t>
      </w:r>
    </w:p>
    <w:p w:rsidR="00C528F9" w:rsidRDefault="00C528F9" w:rsidP="002C4C9D">
      <w:pPr>
        <w:spacing w:after="0" w:line="240" w:lineRule="auto"/>
        <w:rPr>
          <w:rFonts w:ascii="Times New Roman" w:hAnsi="Times New Roman" w:cs="Times New Roman"/>
          <w:b/>
          <w:sz w:val="24"/>
          <w:szCs w:val="24"/>
          <w:lang w:val="ro-RO"/>
        </w:rPr>
      </w:pPr>
    </w:p>
    <w:p w:rsidR="00024B35" w:rsidRPr="00194225" w:rsidRDefault="00024B35" w:rsidP="00024B35">
      <w:pPr>
        <w:spacing w:after="0" w:line="240" w:lineRule="auto"/>
        <w:ind w:left="-284"/>
        <w:jc w:val="both"/>
        <w:rPr>
          <w:rFonts w:ascii="Times New Roman" w:hAnsi="Times New Roman" w:cs="Times New Roman"/>
          <w:b/>
          <w:sz w:val="24"/>
          <w:szCs w:val="24"/>
          <w:lang w:val="ro-RO"/>
        </w:rPr>
      </w:pPr>
      <w:r w:rsidRPr="00194225">
        <w:rPr>
          <w:rFonts w:ascii="Times New Roman" w:hAnsi="Times New Roman" w:cs="Times New Roman"/>
          <w:b/>
          <w:sz w:val="24"/>
          <w:szCs w:val="24"/>
          <w:lang w:val="ro-RO"/>
        </w:rPr>
        <w:t>Cu privire la actualizarea planurilor cadastrale,</w:t>
      </w:r>
    </w:p>
    <w:p w:rsidR="00C528F9" w:rsidRDefault="00024B35" w:rsidP="00C528F9">
      <w:pPr>
        <w:spacing w:after="0" w:line="240" w:lineRule="auto"/>
        <w:ind w:left="-284"/>
        <w:jc w:val="both"/>
        <w:rPr>
          <w:rFonts w:ascii="Times New Roman" w:hAnsi="Times New Roman" w:cs="Times New Roman"/>
          <w:b/>
          <w:sz w:val="24"/>
          <w:szCs w:val="24"/>
          <w:lang w:val="ro-RO"/>
        </w:rPr>
      </w:pPr>
      <w:r w:rsidRPr="00194225">
        <w:rPr>
          <w:rFonts w:ascii="Times New Roman" w:hAnsi="Times New Roman" w:cs="Times New Roman"/>
          <w:b/>
          <w:sz w:val="24"/>
          <w:szCs w:val="24"/>
          <w:lang w:val="ro-RO"/>
        </w:rPr>
        <w:t xml:space="preserve"> amplasate în intravilanul or. Anenii Noi</w:t>
      </w:r>
    </w:p>
    <w:p w:rsidR="00024B35" w:rsidRPr="00024B35" w:rsidRDefault="00024B35" w:rsidP="00C528F9">
      <w:pPr>
        <w:spacing w:after="0" w:line="240" w:lineRule="auto"/>
        <w:ind w:left="-284" w:firstLine="568"/>
        <w:jc w:val="both"/>
        <w:rPr>
          <w:rFonts w:ascii="Times New Roman" w:hAnsi="Times New Roman" w:cs="Times New Roman"/>
          <w:sz w:val="24"/>
          <w:szCs w:val="24"/>
          <w:lang w:val="ro-RO"/>
        </w:rPr>
      </w:pPr>
      <w:r w:rsidRPr="002C4C9D">
        <w:rPr>
          <w:rFonts w:ascii="Times New Roman" w:hAnsi="Times New Roman" w:cs="Times New Roman"/>
          <w:b/>
          <w:i/>
          <w:sz w:val="24"/>
          <w:szCs w:val="24"/>
          <w:lang w:val="ro-RO"/>
        </w:rPr>
        <w:t xml:space="preserve">În baza cererilor depuse cu privire la actualizarea planului cadastral de către titularii de drept </w:t>
      </w:r>
      <w:r w:rsidR="002C4C9D" w:rsidRPr="002C4C9D">
        <w:rPr>
          <w:rFonts w:ascii="Times New Roman" w:hAnsi="Times New Roman" w:cs="Times New Roman"/>
          <w:b/>
          <w:i/>
          <w:sz w:val="24"/>
          <w:szCs w:val="24"/>
          <w:lang w:val="ro-RO"/>
        </w:rPr>
        <w:t>cu scopul corectării erorilor fizice în natură</w:t>
      </w:r>
      <w:r w:rsidR="002C4C9D" w:rsidRPr="00194225">
        <w:rPr>
          <w:rFonts w:ascii="Times New Roman" w:hAnsi="Times New Roman" w:cs="Times New Roman"/>
          <w:sz w:val="24"/>
          <w:szCs w:val="24"/>
          <w:lang w:val="ro-RO"/>
        </w:rPr>
        <w:t xml:space="preserve">,  </w:t>
      </w:r>
      <w:r w:rsidRPr="00024B35">
        <w:rPr>
          <w:rFonts w:ascii="Times New Roman" w:hAnsi="Times New Roman" w:cs="Times New Roman"/>
          <w:sz w:val="24"/>
          <w:szCs w:val="24"/>
          <w:lang w:val="ro-RO"/>
        </w:rPr>
        <w:t xml:space="preserve">și în conformitate cu prevederile </w:t>
      </w:r>
      <w:r w:rsidRPr="00024B35">
        <w:rPr>
          <w:rFonts w:ascii="Times New Roman" w:hAnsi="Times New Roman" w:cs="Times New Roman"/>
          <w:sz w:val="24"/>
          <w:szCs w:val="24"/>
          <w:lang w:val="en-US"/>
        </w:rPr>
        <w:t xml:space="preserve">pct. </w:t>
      </w:r>
      <w:proofErr w:type="gramStart"/>
      <w:r w:rsidRPr="00024B35">
        <w:rPr>
          <w:rFonts w:ascii="Times New Roman" w:hAnsi="Times New Roman" w:cs="Times New Roman"/>
          <w:sz w:val="24"/>
          <w:szCs w:val="24"/>
          <w:lang w:val="en-US"/>
        </w:rPr>
        <w:t xml:space="preserve">2 </w:t>
      </w:r>
      <w:proofErr w:type="spellStart"/>
      <w:r w:rsidRPr="00024B35">
        <w:rPr>
          <w:rFonts w:ascii="Times New Roman" w:hAnsi="Times New Roman" w:cs="Times New Roman"/>
          <w:sz w:val="24"/>
          <w:szCs w:val="24"/>
          <w:lang w:val="en-US"/>
        </w:rPr>
        <w:t>subpct</w:t>
      </w:r>
      <w:proofErr w:type="spellEnd"/>
      <w:r w:rsidRPr="00024B35">
        <w:rPr>
          <w:rFonts w:ascii="Times New Roman" w:hAnsi="Times New Roman" w:cs="Times New Roman"/>
          <w:sz w:val="24"/>
          <w:szCs w:val="24"/>
          <w:lang w:val="en-US"/>
        </w:rPr>
        <w:t>.</w:t>
      </w:r>
      <w:proofErr w:type="gramEnd"/>
      <w:r w:rsidRPr="00024B35">
        <w:rPr>
          <w:rFonts w:ascii="Times New Roman" w:hAnsi="Times New Roman" w:cs="Times New Roman"/>
          <w:sz w:val="24"/>
          <w:szCs w:val="24"/>
          <w:lang w:val="en-US"/>
        </w:rPr>
        <w:t xml:space="preserve"> (2), pct. 73, 78, 90 al </w:t>
      </w:r>
      <w:r w:rsidRPr="00024B35">
        <w:rPr>
          <w:rFonts w:ascii="Times New Roman" w:hAnsi="Times New Roman" w:cs="Times New Roman"/>
          <w:sz w:val="24"/>
          <w:szCs w:val="24"/>
          <w:lang w:val="ro-RO"/>
        </w:rPr>
        <w:t>Instrucțiunii cu privire la modul de elaborare și actualizare a planurilor cadastrale și geometrice aprobat prin Ordinul Agenției Relații Funciare și Cadastru nr.70 din 04.08.2017, art.1 alin (4)-(5), art.18 alin (4)-(5), 19 art.55 alin</w:t>
      </w:r>
      <w:proofErr w:type="gramStart"/>
      <w:r w:rsidRPr="00024B35">
        <w:rPr>
          <w:rFonts w:ascii="Times New Roman" w:hAnsi="Times New Roman" w:cs="Times New Roman"/>
          <w:sz w:val="24"/>
          <w:szCs w:val="24"/>
          <w:lang w:val="ro-RO"/>
        </w:rPr>
        <w:t>.(</w:t>
      </w:r>
      <w:proofErr w:type="gramEnd"/>
      <w:r w:rsidRPr="00024B35">
        <w:rPr>
          <w:rFonts w:ascii="Times New Roman" w:hAnsi="Times New Roman" w:cs="Times New Roman"/>
          <w:sz w:val="24"/>
          <w:szCs w:val="24"/>
          <w:lang w:val="ro-RO"/>
        </w:rPr>
        <w:t xml:space="preserve">2) al Legii </w:t>
      </w:r>
      <w:r w:rsidR="00782C80">
        <w:rPr>
          <w:rFonts w:ascii="Times New Roman" w:hAnsi="Times New Roman" w:cs="Times New Roman"/>
          <w:sz w:val="24"/>
          <w:szCs w:val="24"/>
          <w:lang w:val="ro-RO"/>
        </w:rPr>
        <w:t xml:space="preserve">nr.1543/1998 </w:t>
      </w:r>
      <w:r w:rsidRPr="00024B35">
        <w:rPr>
          <w:rFonts w:ascii="Times New Roman" w:hAnsi="Times New Roman" w:cs="Times New Roman"/>
          <w:sz w:val="24"/>
          <w:szCs w:val="24"/>
          <w:lang w:val="ro-RO"/>
        </w:rPr>
        <w:t>cadastrului bu</w:t>
      </w:r>
      <w:r w:rsidR="00782C80">
        <w:rPr>
          <w:rFonts w:ascii="Times New Roman" w:hAnsi="Times New Roman" w:cs="Times New Roman"/>
          <w:sz w:val="24"/>
          <w:szCs w:val="24"/>
          <w:lang w:val="ro-RO"/>
        </w:rPr>
        <w:t>nurilor imobile;</w:t>
      </w:r>
      <w:proofErr w:type="spellStart"/>
      <w:r w:rsidRPr="00024B35">
        <w:rPr>
          <w:rFonts w:ascii="Times New Roman" w:hAnsi="Times New Roman" w:cs="Times New Roman"/>
          <w:sz w:val="24"/>
          <w:szCs w:val="24"/>
          <w:lang w:val="en-US"/>
        </w:rPr>
        <w:t>în</w:t>
      </w:r>
      <w:proofErr w:type="spellEnd"/>
      <w:r w:rsidRPr="00024B35">
        <w:rPr>
          <w:rFonts w:ascii="Times New Roman" w:hAnsi="Times New Roman" w:cs="Times New Roman"/>
          <w:sz w:val="24"/>
          <w:szCs w:val="24"/>
          <w:lang w:val="en-US"/>
        </w:rPr>
        <w:t xml:space="preserve"> </w:t>
      </w:r>
      <w:proofErr w:type="spellStart"/>
      <w:r w:rsidRPr="00024B35">
        <w:rPr>
          <w:rFonts w:ascii="Times New Roman" w:hAnsi="Times New Roman" w:cs="Times New Roman"/>
          <w:sz w:val="24"/>
          <w:szCs w:val="24"/>
          <w:lang w:val="en-US"/>
        </w:rPr>
        <w:t>temeiul</w:t>
      </w:r>
      <w:proofErr w:type="spellEnd"/>
      <w:r w:rsidRPr="00024B35">
        <w:rPr>
          <w:rFonts w:ascii="Times New Roman" w:hAnsi="Times New Roman" w:cs="Times New Roman"/>
          <w:sz w:val="24"/>
          <w:szCs w:val="24"/>
          <w:lang w:val="en-US"/>
        </w:rPr>
        <w:t xml:space="preserve"> art.4 </w:t>
      </w:r>
      <w:proofErr w:type="spellStart"/>
      <w:r w:rsidRPr="00024B35">
        <w:rPr>
          <w:rFonts w:ascii="Times New Roman" w:hAnsi="Times New Roman" w:cs="Times New Roman"/>
          <w:sz w:val="24"/>
          <w:szCs w:val="24"/>
          <w:lang w:val="en-US"/>
        </w:rPr>
        <w:t>alin</w:t>
      </w:r>
      <w:proofErr w:type="spellEnd"/>
      <w:r w:rsidRPr="00024B35">
        <w:rPr>
          <w:rFonts w:ascii="Times New Roman" w:hAnsi="Times New Roman" w:cs="Times New Roman"/>
          <w:sz w:val="24"/>
          <w:szCs w:val="24"/>
          <w:lang w:val="en-US"/>
        </w:rPr>
        <w:t xml:space="preserve">.(1) lit.(g) al </w:t>
      </w:r>
      <w:proofErr w:type="spellStart"/>
      <w:r w:rsidRPr="00024B35">
        <w:rPr>
          <w:rFonts w:ascii="Times New Roman" w:hAnsi="Times New Roman" w:cs="Times New Roman"/>
          <w:sz w:val="24"/>
          <w:szCs w:val="24"/>
          <w:lang w:val="en-US"/>
        </w:rPr>
        <w:t>Legii</w:t>
      </w:r>
      <w:proofErr w:type="spellEnd"/>
      <w:r w:rsidRPr="00024B35">
        <w:rPr>
          <w:rFonts w:ascii="Times New Roman" w:hAnsi="Times New Roman" w:cs="Times New Roman"/>
          <w:sz w:val="24"/>
          <w:szCs w:val="24"/>
          <w:lang w:val="en-US"/>
        </w:rPr>
        <w:t xml:space="preserve"> cu </w:t>
      </w:r>
      <w:proofErr w:type="spellStart"/>
      <w:r w:rsidRPr="00024B35">
        <w:rPr>
          <w:rFonts w:ascii="Times New Roman" w:hAnsi="Times New Roman" w:cs="Times New Roman"/>
          <w:sz w:val="24"/>
          <w:szCs w:val="24"/>
          <w:lang w:val="en-US"/>
        </w:rPr>
        <w:t>privire</w:t>
      </w:r>
      <w:proofErr w:type="spellEnd"/>
      <w:r w:rsidRPr="00024B35">
        <w:rPr>
          <w:rFonts w:ascii="Times New Roman" w:hAnsi="Times New Roman" w:cs="Times New Roman"/>
          <w:sz w:val="24"/>
          <w:szCs w:val="24"/>
          <w:lang w:val="en-US"/>
        </w:rPr>
        <w:t xml:space="preserve"> la </w:t>
      </w:r>
      <w:proofErr w:type="spellStart"/>
      <w:r w:rsidRPr="00024B35">
        <w:rPr>
          <w:rFonts w:ascii="Times New Roman" w:hAnsi="Times New Roman" w:cs="Times New Roman"/>
          <w:sz w:val="24"/>
          <w:szCs w:val="24"/>
          <w:lang w:val="en-US"/>
        </w:rPr>
        <w:t>descentralizarea</w:t>
      </w:r>
      <w:proofErr w:type="spellEnd"/>
      <w:r w:rsidRPr="00024B35">
        <w:rPr>
          <w:rFonts w:ascii="Times New Roman" w:hAnsi="Times New Roman" w:cs="Times New Roman"/>
          <w:sz w:val="24"/>
          <w:szCs w:val="24"/>
          <w:lang w:val="en-US"/>
        </w:rPr>
        <w:t xml:space="preserve"> </w:t>
      </w:r>
      <w:proofErr w:type="spellStart"/>
      <w:r w:rsidRPr="00024B35">
        <w:rPr>
          <w:rFonts w:ascii="Times New Roman" w:hAnsi="Times New Roman" w:cs="Times New Roman"/>
          <w:sz w:val="24"/>
          <w:szCs w:val="24"/>
          <w:lang w:val="en-US"/>
        </w:rPr>
        <w:t>administrativă</w:t>
      </w:r>
      <w:proofErr w:type="spellEnd"/>
      <w:r w:rsidRPr="00024B35">
        <w:rPr>
          <w:rFonts w:ascii="Times New Roman" w:hAnsi="Times New Roman" w:cs="Times New Roman"/>
          <w:sz w:val="24"/>
          <w:szCs w:val="24"/>
          <w:lang w:val="en-US"/>
        </w:rPr>
        <w:t xml:space="preserve"> nr. 435 din 28.12.2006, </w:t>
      </w:r>
      <w:r w:rsidRPr="00024B35">
        <w:rPr>
          <w:rFonts w:ascii="Times New Roman" w:hAnsi="Times New Roman" w:cs="Times New Roman"/>
          <w:sz w:val="24"/>
          <w:szCs w:val="24"/>
          <w:lang w:val="ro-RO"/>
        </w:rPr>
        <w:t>art. 14 alin. 1, 2 (b,d), a</w:t>
      </w:r>
      <w:r w:rsidR="00782C80">
        <w:rPr>
          <w:rFonts w:ascii="Times New Roman" w:hAnsi="Times New Roman" w:cs="Times New Roman"/>
          <w:sz w:val="24"/>
          <w:szCs w:val="24"/>
          <w:lang w:val="ro-RO"/>
        </w:rPr>
        <w:t>rt.16, 19, 20 din Legea nr.436/</w:t>
      </w:r>
      <w:r w:rsidRPr="00024B35">
        <w:rPr>
          <w:rFonts w:ascii="Times New Roman" w:hAnsi="Times New Roman" w:cs="Times New Roman"/>
          <w:sz w:val="24"/>
          <w:szCs w:val="24"/>
          <w:lang w:val="ro-RO"/>
        </w:rPr>
        <w:t>2006 privind administrația publică locală</w:t>
      </w:r>
      <w:r w:rsidR="00782C80">
        <w:rPr>
          <w:rFonts w:ascii="Times New Roman" w:hAnsi="Times New Roman" w:cs="Times New Roman"/>
          <w:sz w:val="24"/>
          <w:szCs w:val="24"/>
          <w:lang w:val="ro-RO"/>
        </w:rPr>
        <w:t xml:space="preserve"> cu modificările şi completările ulterioare; având avizul comisiei consultative de specialitate</w:t>
      </w:r>
      <w:r w:rsidR="00B65DF9">
        <w:rPr>
          <w:rFonts w:ascii="Times New Roman" w:hAnsi="Times New Roman" w:cs="Times New Roman"/>
          <w:sz w:val="24"/>
          <w:szCs w:val="24"/>
          <w:lang w:val="ro-RO"/>
        </w:rPr>
        <w:t xml:space="preserve"> , Consiliul orășe</w:t>
      </w:r>
      <w:r w:rsidRPr="00024B35">
        <w:rPr>
          <w:rFonts w:ascii="Times New Roman" w:hAnsi="Times New Roman" w:cs="Times New Roman"/>
          <w:sz w:val="24"/>
          <w:szCs w:val="24"/>
          <w:lang w:val="ro-RO"/>
        </w:rPr>
        <w:t>nesc Anenii Noi,</w:t>
      </w:r>
    </w:p>
    <w:p w:rsidR="00592596" w:rsidRPr="002C4C9D" w:rsidRDefault="00024B35" w:rsidP="00C528F9">
      <w:pPr>
        <w:spacing w:after="0" w:line="240" w:lineRule="auto"/>
        <w:ind w:left="-284" w:firstLine="568"/>
        <w:jc w:val="center"/>
        <w:rPr>
          <w:rFonts w:ascii="Times New Roman" w:hAnsi="Times New Roman" w:cs="Times New Roman"/>
          <w:b/>
          <w:sz w:val="24"/>
          <w:szCs w:val="24"/>
          <w:lang w:val="ro-RO"/>
        </w:rPr>
      </w:pPr>
      <w:r w:rsidRPr="002C4C9D">
        <w:rPr>
          <w:rFonts w:ascii="Times New Roman" w:hAnsi="Times New Roman" w:cs="Times New Roman"/>
          <w:b/>
          <w:sz w:val="24"/>
          <w:szCs w:val="24"/>
          <w:lang w:val="ro-RO"/>
        </w:rPr>
        <w:t>DECIDE:</w:t>
      </w:r>
    </w:p>
    <w:p w:rsidR="00B65DF9" w:rsidRDefault="002C4C9D" w:rsidP="0019422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1. </w:t>
      </w:r>
      <w:r w:rsidR="00024B35" w:rsidRPr="00194225">
        <w:rPr>
          <w:rFonts w:ascii="Times New Roman" w:hAnsi="Times New Roman" w:cs="Times New Roman"/>
          <w:sz w:val="24"/>
          <w:szCs w:val="24"/>
          <w:lang w:val="ro-RO"/>
        </w:rPr>
        <w:t xml:space="preserve">Se permite actualizarea planului cadastral al bunului imobil cu nr. cadastral </w:t>
      </w:r>
      <w:r w:rsidR="00024B35" w:rsidRPr="00194225">
        <w:rPr>
          <w:rFonts w:ascii="Times New Roman" w:hAnsi="Times New Roman" w:cs="Times New Roman"/>
          <w:b/>
          <w:i/>
          <w:sz w:val="24"/>
          <w:szCs w:val="24"/>
          <w:lang w:val="ro-RO"/>
        </w:rPr>
        <w:t xml:space="preserve"> </w:t>
      </w:r>
      <w:r w:rsidR="00024B35" w:rsidRPr="00563184">
        <w:rPr>
          <w:rFonts w:ascii="Times New Roman" w:hAnsi="Times New Roman" w:cs="Times New Roman"/>
          <w:b/>
          <w:sz w:val="24"/>
          <w:szCs w:val="24"/>
          <w:lang w:val="ro-RO"/>
        </w:rPr>
        <w:t>10012</w:t>
      </w:r>
      <w:r w:rsidR="003311D9" w:rsidRPr="00563184">
        <w:rPr>
          <w:rFonts w:ascii="Times New Roman" w:hAnsi="Times New Roman" w:cs="Times New Roman"/>
          <w:b/>
          <w:sz w:val="24"/>
          <w:szCs w:val="24"/>
          <w:lang w:val="ro-RO"/>
        </w:rPr>
        <w:t>050213</w:t>
      </w:r>
      <w:r w:rsidR="00024B35" w:rsidRPr="00194225">
        <w:rPr>
          <w:rFonts w:ascii="Times New Roman" w:hAnsi="Times New Roman" w:cs="Times New Roman"/>
          <w:sz w:val="24"/>
          <w:szCs w:val="24"/>
          <w:lang w:val="ro-RO"/>
        </w:rPr>
        <w:t xml:space="preserve">, cu suprafața de </w:t>
      </w:r>
      <w:r w:rsidR="003311D9" w:rsidRPr="00194225">
        <w:rPr>
          <w:rFonts w:ascii="Times New Roman" w:hAnsi="Times New Roman" w:cs="Times New Roman"/>
          <w:b/>
          <w:i/>
          <w:sz w:val="24"/>
          <w:szCs w:val="24"/>
          <w:lang w:val="ro-RO"/>
        </w:rPr>
        <w:t>0,07</w:t>
      </w:r>
      <w:r w:rsidR="00024B35" w:rsidRPr="00194225">
        <w:rPr>
          <w:rFonts w:ascii="Times New Roman" w:hAnsi="Times New Roman" w:cs="Times New Roman"/>
          <w:b/>
          <w:i/>
          <w:sz w:val="24"/>
          <w:szCs w:val="24"/>
          <w:lang w:val="ro-RO"/>
        </w:rPr>
        <w:t xml:space="preserve"> ha</w:t>
      </w:r>
      <w:r w:rsidR="00657518">
        <w:rPr>
          <w:rFonts w:ascii="Times New Roman" w:hAnsi="Times New Roman" w:cs="Times New Roman"/>
          <w:sz w:val="24"/>
          <w:szCs w:val="24"/>
          <w:lang w:val="ro-RO"/>
        </w:rPr>
        <w:t xml:space="preserve">, </w:t>
      </w:r>
      <w:r w:rsidR="00024B35" w:rsidRPr="00194225">
        <w:rPr>
          <w:rFonts w:ascii="Times New Roman" w:hAnsi="Times New Roman" w:cs="Times New Roman"/>
          <w:sz w:val="24"/>
          <w:szCs w:val="24"/>
          <w:lang w:val="ro-RO"/>
        </w:rPr>
        <w:t xml:space="preserve"> cu destinația – te</w:t>
      </w:r>
      <w:r w:rsidR="00657518">
        <w:rPr>
          <w:rFonts w:ascii="Times New Roman" w:hAnsi="Times New Roman" w:cs="Times New Roman"/>
          <w:sz w:val="24"/>
          <w:szCs w:val="24"/>
          <w:lang w:val="ro-RO"/>
        </w:rPr>
        <w:t>ren din intravilanul or. Anenii Noi</w:t>
      </w:r>
      <w:r w:rsidR="00024B35" w:rsidRPr="00194225">
        <w:rPr>
          <w:rFonts w:ascii="Times New Roman" w:hAnsi="Times New Roman" w:cs="Times New Roman"/>
          <w:sz w:val="24"/>
          <w:szCs w:val="24"/>
          <w:lang w:val="ro-RO"/>
        </w:rPr>
        <w:t>, modul de folosință</w:t>
      </w:r>
      <w:r w:rsidR="003311D9" w:rsidRPr="00194225">
        <w:rPr>
          <w:rFonts w:ascii="Times New Roman" w:hAnsi="Times New Roman" w:cs="Times New Roman"/>
          <w:sz w:val="24"/>
          <w:szCs w:val="24"/>
          <w:lang w:val="ro-RO"/>
        </w:rPr>
        <w:t xml:space="preserve"> </w:t>
      </w:r>
      <w:r w:rsidR="00024B35" w:rsidRPr="00194225">
        <w:rPr>
          <w:rFonts w:ascii="Times New Roman" w:hAnsi="Times New Roman" w:cs="Times New Roman"/>
          <w:sz w:val="24"/>
          <w:szCs w:val="24"/>
          <w:lang w:val="ro-RO"/>
        </w:rPr>
        <w:t xml:space="preserve">- teren pentru </w:t>
      </w:r>
      <w:r>
        <w:rPr>
          <w:rFonts w:ascii="Times New Roman" w:hAnsi="Times New Roman" w:cs="Times New Roman"/>
          <w:sz w:val="24"/>
          <w:szCs w:val="24"/>
          <w:lang w:val="ro-RO"/>
        </w:rPr>
        <w:t>construcții</w:t>
      </w:r>
      <w:r w:rsidR="00B65DF9">
        <w:rPr>
          <w:rFonts w:ascii="Times New Roman" w:hAnsi="Times New Roman" w:cs="Times New Roman"/>
          <w:sz w:val="24"/>
          <w:szCs w:val="24"/>
          <w:lang w:val="ro-RO"/>
        </w:rPr>
        <w:t>.</w:t>
      </w:r>
    </w:p>
    <w:p w:rsidR="00B65DF9" w:rsidRDefault="00194225" w:rsidP="00194225">
      <w:pPr>
        <w:spacing w:after="0" w:line="240" w:lineRule="auto"/>
        <w:jc w:val="both"/>
        <w:rPr>
          <w:rFonts w:ascii="Times New Roman" w:hAnsi="Times New Roman" w:cs="Times New Roman"/>
          <w:sz w:val="24"/>
          <w:szCs w:val="24"/>
          <w:lang w:val="ro-RO"/>
        </w:rPr>
      </w:pPr>
      <w:r w:rsidRPr="00194225">
        <w:rPr>
          <w:rFonts w:ascii="Times New Roman" w:hAnsi="Times New Roman" w:cs="Times New Roman"/>
          <w:sz w:val="24"/>
          <w:szCs w:val="24"/>
          <w:lang w:val="ro-RO"/>
        </w:rPr>
        <w:t xml:space="preserve">2. </w:t>
      </w:r>
      <w:r w:rsidR="00024B35" w:rsidRPr="00194225">
        <w:rPr>
          <w:rFonts w:ascii="Times New Roman" w:hAnsi="Times New Roman" w:cs="Times New Roman"/>
          <w:sz w:val="24"/>
          <w:szCs w:val="24"/>
          <w:lang w:val="ro-RO"/>
        </w:rPr>
        <w:t xml:space="preserve">Se permite actualizarea planului cadastral al bunului imobil cu nr. cadastral </w:t>
      </w:r>
      <w:r w:rsidR="00024B35" w:rsidRPr="00194225">
        <w:rPr>
          <w:rFonts w:ascii="Times New Roman" w:hAnsi="Times New Roman" w:cs="Times New Roman"/>
          <w:b/>
          <w:i/>
          <w:sz w:val="24"/>
          <w:szCs w:val="24"/>
          <w:lang w:val="ro-RO"/>
        </w:rPr>
        <w:t xml:space="preserve"> </w:t>
      </w:r>
      <w:r w:rsidR="00024B35" w:rsidRPr="00563184">
        <w:rPr>
          <w:rFonts w:ascii="Times New Roman" w:hAnsi="Times New Roman" w:cs="Times New Roman"/>
          <w:b/>
          <w:sz w:val="24"/>
          <w:szCs w:val="24"/>
          <w:lang w:val="ro-RO"/>
        </w:rPr>
        <w:t>10012</w:t>
      </w:r>
      <w:r w:rsidRPr="00563184">
        <w:rPr>
          <w:rFonts w:ascii="Times New Roman" w:hAnsi="Times New Roman" w:cs="Times New Roman"/>
          <w:b/>
          <w:sz w:val="24"/>
          <w:szCs w:val="24"/>
          <w:lang w:val="ro-RO"/>
        </w:rPr>
        <w:t>050165</w:t>
      </w:r>
      <w:r w:rsidR="00024B35" w:rsidRPr="00563184">
        <w:rPr>
          <w:rFonts w:ascii="Times New Roman" w:hAnsi="Times New Roman" w:cs="Times New Roman"/>
          <w:sz w:val="24"/>
          <w:szCs w:val="24"/>
          <w:lang w:val="ro-RO"/>
        </w:rPr>
        <w:t>,</w:t>
      </w:r>
      <w:r w:rsidR="00024B35" w:rsidRPr="00194225">
        <w:rPr>
          <w:rFonts w:ascii="Times New Roman" w:hAnsi="Times New Roman" w:cs="Times New Roman"/>
          <w:sz w:val="24"/>
          <w:szCs w:val="24"/>
          <w:lang w:val="ro-RO"/>
        </w:rPr>
        <w:t xml:space="preserve"> cu suprafața de </w:t>
      </w:r>
      <w:r>
        <w:rPr>
          <w:rFonts w:ascii="Times New Roman" w:hAnsi="Times New Roman" w:cs="Times New Roman"/>
          <w:b/>
          <w:i/>
          <w:sz w:val="24"/>
          <w:szCs w:val="24"/>
          <w:lang w:val="ro-RO"/>
        </w:rPr>
        <w:t>0,1445</w:t>
      </w:r>
      <w:r w:rsidR="00024B35" w:rsidRPr="00194225">
        <w:rPr>
          <w:rFonts w:ascii="Times New Roman" w:hAnsi="Times New Roman" w:cs="Times New Roman"/>
          <w:b/>
          <w:i/>
          <w:sz w:val="24"/>
          <w:szCs w:val="24"/>
          <w:lang w:val="ro-RO"/>
        </w:rPr>
        <w:t xml:space="preserve"> h</w:t>
      </w:r>
      <w:r w:rsidR="00657518">
        <w:rPr>
          <w:rFonts w:ascii="Times New Roman" w:hAnsi="Times New Roman" w:cs="Times New Roman"/>
          <w:b/>
          <w:i/>
          <w:sz w:val="24"/>
          <w:szCs w:val="24"/>
          <w:lang w:val="ro-RO"/>
        </w:rPr>
        <w:t xml:space="preserve">a, </w:t>
      </w:r>
      <w:r w:rsidR="00024B35" w:rsidRPr="00194225">
        <w:rPr>
          <w:rFonts w:ascii="Times New Roman" w:hAnsi="Times New Roman" w:cs="Times New Roman"/>
          <w:sz w:val="24"/>
          <w:szCs w:val="24"/>
          <w:lang w:val="ro-RO"/>
        </w:rPr>
        <w:t>cu destinația – teren din intravilanul localității, modul de folosință</w:t>
      </w:r>
      <w:r w:rsidR="00BF35EF">
        <w:rPr>
          <w:rFonts w:ascii="Times New Roman" w:hAnsi="Times New Roman" w:cs="Times New Roman"/>
          <w:sz w:val="24"/>
          <w:szCs w:val="24"/>
          <w:lang w:val="ro-RO"/>
        </w:rPr>
        <w:t xml:space="preserve"> </w:t>
      </w:r>
      <w:r w:rsidR="00B65DF9">
        <w:rPr>
          <w:rFonts w:ascii="Times New Roman" w:hAnsi="Times New Roman" w:cs="Times New Roman"/>
          <w:sz w:val="24"/>
          <w:szCs w:val="24"/>
          <w:lang w:val="ro-RO"/>
        </w:rPr>
        <w:t>- teren pentru construcții.</w:t>
      </w:r>
      <w:r w:rsidR="00024B35" w:rsidRPr="00194225">
        <w:rPr>
          <w:rFonts w:ascii="Times New Roman" w:hAnsi="Times New Roman" w:cs="Times New Roman"/>
          <w:sz w:val="24"/>
          <w:szCs w:val="24"/>
          <w:lang w:val="ro-RO"/>
        </w:rPr>
        <w:t xml:space="preserve"> </w:t>
      </w:r>
    </w:p>
    <w:p w:rsidR="00B65DF9" w:rsidRDefault="00883F1F" w:rsidP="0019422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3</w:t>
      </w:r>
      <w:r w:rsidRPr="001C38FE">
        <w:rPr>
          <w:rFonts w:ascii="Times New Roman" w:hAnsi="Times New Roman" w:cs="Times New Roman"/>
          <w:sz w:val="24"/>
          <w:szCs w:val="24"/>
          <w:lang w:val="ro-RO"/>
        </w:rPr>
        <w:t xml:space="preserve">. Se permite actualizarea planului cadastral al bunului imobil cu nr. cadastral  </w:t>
      </w:r>
      <w:r w:rsidRPr="00F033F3">
        <w:rPr>
          <w:rFonts w:ascii="Times New Roman" w:hAnsi="Times New Roman" w:cs="Times New Roman"/>
          <w:b/>
          <w:sz w:val="24"/>
          <w:szCs w:val="24"/>
          <w:lang w:val="ro-RO"/>
        </w:rPr>
        <w:t>100121</w:t>
      </w:r>
      <w:r w:rsidR="001C38FE" w:rsidRPr="00F033F3">
        <w:rPr>
          <w:rFonts w:ascii="Times New Roman" w:hAnsi="Times New Roman" w:cs="Times New Roman"/>
          <w:b/>
          <w:sz w:val="24"/>
          <w:szCs w:val="24"/>
          <w:lang w:val="ro-RO"/>
        </w:rPr>
        <w:t>4.092</w:t>
      </w:r>
      <w:r w:rsidR="00657518">
        <w:rPr>
          <w:rFonts w:ascii="Times New Roman" w:hAnsi="Times New Roman" w:cs="Times New Roman"/>
          <w:sz w:val="24"/>
          <w:szCs w:val="24"/>
          <w:lang w:val="ro-RO"/>
        </w:rPr>
        <w:t>, cu suprafaţa 0,059 ha, cu destinaţia –teren din intravilanul or. Anenii Noi, modul de folosinţă – teren pentru construcţii.</w:t>
      </w:r>
    </w:p>
    <w:p w:rsidR="00B65DF9" w:rsidRDefault="00F033F3" w:rsidP="00194225">
      <w:pPr>
        <w:spacing w:after="0" w:line="240" w:lineRule="auto"/>
        <w:jc w:val="both"/>
        <w:rPr>
          <w:rFonts w:ascii="Times New Roman" w:hAnsi="Times New Roman" w:cs="Times New Roman"/>
          <w:sz w:val="24"/>
          <w:szCs w:val="24"/>
          <w:lang w:val="ro-RO"/>
        </w:rPr>
      </w:pPr>
      <w:r w:rsidRPr="00C528F9">
        <w:rPr>
          <w:rFonts w:ascii="Times New Roman" w:hAnsi="Times New Roman" w:cs="Times New Roman"/>
          <w:sz w:val="24"/>
          <w:szCs w:val="24"/>
          <w:lang w:val="ro-RO"/>
        </w:rPr>
        <w:t>4.</w:t>
      </w:r>
      <w:r>
        <w:rPr>
          <w:rFonts w:ascii="Times New Roman" w:hAnsi="Times New Roman" w:cs="Times New Roman"/>
          <w:b/>
          <w:sz w:val="24"/>
          <w:szCs w:val="24"/>
          <w:lang w:val="ro-RO"/>
        </w:rPr>
        <w:t xml:space="preserve"> </w:t>
      </w:r>
      <w:r w:rsidRPr="001C38FE">
        <w:rPr>
          <w:rFonts w:ascii="Times New Roman" w:hAnsi="Times New Roman" w:cs="Times New Roman"/>
          <w:sz w:val="24"/>
          <w:szCs w:val="24"/>
          <w:lang w:val="ro-RO"/>
        </w:rPr>
        <w:t xml:space="preserve">Se permite actualizarea planului cadastral al bunului imobil cu nr. cadastral  </w:t>
      </w:r>
      <w:r w:rsidRPr="00F033F3">
        <w:rPr>
          <w:rFonts w:ascii="Times New Roman" w:hAnsi="Times New Roman" w:cs="Times New Roman"/>
          <w:b/>
          <w:sz w:val="24"/>
          <w:szCs w:val="24"/>
          <w:lang w:val="ro-RO"/>
        </w:rPr>
        <w:t>1001205.158,</w:t>
      </w:r>
      <w:r>
        <w:rPr>
          <w:rFonts w:ascii="Times New Roman" w:hAnsi="Times New Roman" w:cs="Times New Roman"/>
          <w:sz w:val="24"/>
          <w:szCs w:val="24"/>
          <w:lang w:val="ro-RO"/>
        </w:rPr>
        <w:t xml:space="preserve"> cu suprafaţa 0,029</w:t>
      </w:r>
      <w:r w:rsidR="00657518">
        <w:rPr>
          <w:rFonts w:ascii="Times New Roman" w:hAnsi="Times New Roman" w:cs="Times New Roman"/>
          <w:sz w:val="24"/>
          <w:szCs w:val="24"/>
          <w:lang w:val="ro-RO"/>
        </w:rPr>
        <w:t xml:space="preserve"> ha, cu destinaţia-teren din intravilanul or. Anenii Noi, </w:t>
      </w:r>
      <w:r w:rsidR="00657518" w:rsidRPr="00194225">
        <w:rPr>
          <w:rFonts w:ascii="Times New Roman" w:hAnsi="Times New Roman" w:cs="Times New Roman"/>
          <w:sz w:val="24"/>
          <w:szCs w:val="24"/>
          <w:lang w:val="ro-RO"/>
        </w:rPr>
        <w:t>modul de folosință</w:t>
      </w:r>
      <w:r w:rsidR="00657518">
        <w:rPr>
          <w:rFonts w:ascii="Times New Roman" w:hAnsi="Times New Roman" w:cs="Times New Roman"/>
          <w:sz w:val="24"/>
          <w:szCs w:val="24"/>
          <w:lang w:val="ro-RO"/>
        </w:rPr>
        <w:t xml:space="preserve"> - teren pentru construcții</w:t>
      </w:r>
    </w:p>
    <w:p w:rsidR="00F033F3" w:rsidRPr="001C38FE" w:rsidRDefault="00F033F3" w:rsidP="00194225">
      <w:pPr>
        <w:spacing w:after="0" w:line="240" w:lineRule="auto"/>
        <w:jc w:val="both"/>
        <w:rPr>
          <w:rFonts w:ascii="Times New Roman" w:hAnsi="Times New Roman" w:cs="Times New Roman"/>
          <w:b/>
          <w:i/>
          <w:color w:val="C00000"/>
          <w:sz w:val="24"/>
          <w:szCs w:val="24"/>
          <w:lang w:val="ro-RO"/>
        </w:rPr>
      </w:pPr>
      <w:r>
        <w:rPr>
          <w:rFonts w:ascii="Times New Roman" w:hAnsi="Times New Roman" w:cs="Times New Roman"/>
          <w:b/>
          <w:sz w:val="24"/>
          <w:szCs w:val="24"/>
          <w:lang w:val="ro-RO"/>
        </w:rPr>
        <w:t>5.</w:t>
      </w:r>
      <w:r w:rsidRPr="00F033F3">
        <w:rPr>
          <w:rFonts w:ascii="Times New Roman" w:hAnsi="Times New Roman" w:cs="Times New Roman"/>
          <w:sz w:val="24"/>
          <w:szCs w:val="24"/>
          <w:lang w:val="ro-RO"/>
        </w:rPr>
        <w:t xml:space="preserve"> </w:t>
      </w:r>
      <w:r w:rsidRPr="001C38FE">
        <w:rPr>
          <w:rFonts w:ascii="Times New Roman" w:hAnsi="Times New Roman" w:cs="Times New Roman"/>
          <w:sz w:val="24"/>
          <w:szCs w:val="24"/>
          <w:lang w:val="ro-RO"/>
        </w:rPr>
        <w:t>Se permite actualizarea planului cadastral al bunului</w:t>
      </w:r>
      <w:r>
        <w:rPr>
          <w:rFonts w:ascii="Times New Roman" w:hAnsi="Times New Roman" w:cs="Times New Roman"/>
          <w:sz w:val="24"/>
          <w:szCs w:val="24"/>
          <w:lang w:val="ro-RO"/>
        </w:rPr>
        <w:t xml:space="preserve"> imobil cu nr. cadastral  </w:t>
      </w:r>
      <w:r w:rsidRPr="00F033F3">
        <w:rPr>
          <w:rFonts w:ascii="Times New Roman" w:hAnsi="Times New Roman" w:cs="Times New Roman"/>
          <w:b/>
          <w:sz w:val="24"/>
          <w:szCs w:val="24"/>
          <w:lang w:val="ro-RO"/>
        </w:rPr>
        <w:t>1001213.005,</w:t>
      </w:r>
      <w:r>
        <w:rPr>
          <w:rFonts w:ascii="Times New Roman" w:hAnsi="Times New Roman" w:cs="Times New Roman"/>
          <w:sz w:val="24"/>
          <w:szCs w:val="24"/>
          <w:lang w:val="ro-RO"/>
        </w:rPr>
        <w:t xml:space="preserve"> cu suprafaţa </w:t>
      </w:r>
      <w:r w:rsidRPr="00F033F3">
        <w:rPr>
          <w:rFonts w:ascii="Times New Roman" w:hAnsi="Times New Roman" w:cs="Times New Roman"/>
          <w:b/>
          <w:sz w:val="24"/>
          <w:szCs w:val="24"/>
          <w:lang w:val="ro-RO"/>
        </w:rPr>
        <w:t>0,0919ha</w:t>
      </w:r>
      <w:r w:rsidR="00657518">
        <w:rPr>
          <w:rFonts w:ascii="Times New Roman" w:hAnsi="Times New Roman" w:cs="Times New Roman"/>
          <w:sz w:val="24"/>
          <w:szCs w:val="24"/>
          <w:lang w:val="ro-RO"/>
        </w:rPr>
        <w:t xml:space="preserve">, cu </w:t>
      </w:r>
      <w:proofErr w:type="spellStart"/>
      <w:r w:rsidR="00657518">
        <w:rPr>
          <w:rFonts w:ascii="Times New Roman" w:hAnsi="Times New Roman" w:cs="Times New Roman"/>
          <w:sz w:val="24"/>
          <w:szCs w:val="24"/>
          <w:lang w:val="ro-RO"/>
        </w:rPr>
        <w:t>destinaţia-</w:t>
      </w:r>
      <w:proofErr w:type="spellEnd"/>
      <w:r w:rsidR="00657518">
        <w:rPr>
          <w:rFonts w:ascii="Times New Roman" w:hAnsi="Times New Roman" w:cs="Times New Roman"/>
          <w:sz w:val="24"/>
          <w:szCs w:val="24"/>
          <w:lang w:val="ro-RO"/>
        </w:rPr>
        <w:t xml:space="preserve"> teren din </w:t>
      </w:r>
      <w:r w:rsidRPr="001C38FE">
        <w:rPr>
          <w:rFonts w:ascii="Times New Roman" w:hAnsi="Times New Roman" w:cs="Times New Roman"/>
          <w:sz w:val="24"/>
          <w:szCs w:val="24"/>
          <w:lang w:val="ro-RO"/>
        </w:rPr>
        <w:t>intravilanul or. Anenii Noi</w:t>
      </w:r>
      <w:r w:rsidR="00657518">
        <w:rPr>
          <w:rFonts w:ascii="Times New Roman" w:hAnsi="Times New Roman" w:cs="Times New Roman"/>
          <w:sz w:val="24"/>
          <w:szCs w:val="24"/>
          <w:lang w:val="ro-RO"/>
        </w:rPr>
        <w:t>,</w:t>
      </w:r>
      <w:r w:rsidR="00657518" w:rsidRPr="00657518">
        <w:rPr>
          <w:rFonts w:ascii="Times New Roman" w:hAnsi="Times New Roman" w:cs="Times New Roman"/>
          <w:sz w:val="24"/>
          <w:szCs w:val="24"/>
          <w:lang w:val="ro-RO"/>
        </w:rPr>
        <w:t xml:space="preserve"> </w:t>
      </w:r>
      <w:r w:rsidR="00657518" w:rsidRPr="00194225">
        <w:rPr>
          <w:rFonts w:ascii="Times New Roman" w:hAnsi="Times New Roman" w:cs="Times New Roman"/>
          <w:sz w:val="24"/>
          <w:szCs w:val="24"/>
          <w:lang w:val="ro-RO"/>
        </w:rPr>
        <w:t>modul de folosință</w:t>
      </w:r>
      <w:r w:rsidR="00657518">
        <w:rPr>
          <w:rFonts w:ascii="Times New Roman" w:hAnsi="Times New Roman" w:cs="Times New Roman"/>
          <w:sz w:val="24"/>
          <w:szCs w:val="24"/>
          <w:lang w:val="ro-RO"/>
        </w:rPr>
        <w:t xml:space="preserve"> - teren pentru construcții</w:t>
      </w:r>
    </w:p>
    <w:p w:rsidR="00194225" w:rsidRPr="00194225" w:rsidRDefault="006E2A38" w:rsidP="00194225">
      <w:pPr>
        <w:spacing w:after="0" w:line="240" w:lineRule="auto"/>
        <w:ind w:left="-284"/>
        <w:jc w:val="both"/>
        <w:rPr>
          <w:rFonts w:ascii="Times New Roman" w:hAnsi="Times New Roman" w:cs="Times New Roman"/>
          <w:b/>
          <w:i/>
          <w:sz w:val="24"/>
          <w:szCs w:val="24"/>
          <w:lang w:val="ro-RO"/>
        </w:rPr>
      </w:pPr>
      <w:r>
        <w:rPr>
          <w:rFonts w:ascii="Times New Roman" w:hAnsi="Times New Roman" w:cs="Times New Roman"/>
          <w:sz w:val="24"/>
          <w:szCs w:val="24"/>
          <w:lang w:val="ro-RO"/>
        </w:rPr>
        <w:t>6</w:t>
      </w:r>
      <w:r w:rsidR="00194225" w:rsidRPr="00194225">
        <w:rPr>
          <w:rFonts w:ascii="Times New Roman" w:hAnsi="Times New Roman" w:cs="Times New Roman"/>
          <w:sz w:val="24"/>
          <w:szCs w:val="24"/>
          <w:lang w:val="ro-RO"/>
        </w:rPr>
        <w:t xml:space="preserve">. </w:t>
      </w:r>
      <w:r w:rsidR="00024B35" w:rsidRPr="00194225">
        <w:rPr>
          <w:rFonts w:ascii="Times New Roman" w:hAnsi="Times New Roman" w:cs="Times New Roman"/>
          <w:sz w:val="24"/>
          <w:szCs w:val="24"/>
          <w:lang w:val="ro-RO"/>
        </w:rPr>
        <w:t xml:space="preserve">Se obligă proprietarul bunul imobil solicitat pentru actualizare să-și perfecteze documentația la SCT Anenii Noi, Departamentul „Cadastru” I.P. „Agenţia Servicii </w:t>
      </w:r>
      <w:r w:rsidR="00751314">
        <w:rPr>
          <w:rFonts w:ascii="Times New Roman" w:hAnsi="Times New Roman" w:cs="Times New Roman"/>
          <w:sz w:val="24"/>
          <w:szCs w:val="24"/>
          <w:lang w:val="ro-RO"/>
        </w:rPr>
        <w:t xml:space="preserve">Publice”, la eliberarea deciziei </w:t>
      </w:r>
      <w:r w:rsidR="00024B35" w:rsidRPr="00194225">
        <w:rPr>
          <w:rFonts w:ascii="Times New Roman" w:hAnsi="Times New Roman" w:cs="Times New Roman"/>
          <w:sz w:val="24"/>
          <w:szCs w:val="24"/>
          <w:lang w:val="ro-RO"/>
        </w:rPr>
        <w:t>Consiliului orășenesc Anenii Noi.</w:t>
      </w:r>
    </w:p>
    <w:p w:rsidR="00194225" w:rsidRDefault="006E2A38" w:rsidP="00194225">
      <w:pPr>
        <w:spacing w:after="0" w:line="240" w:lineRule="auto"/>
        <w:ind w:left="-284"/>
        <w:jc w:val="both"/>
        <w:rPr>
          <w:rFonts w:ascii="Times New Roman" w:hAnsi="Times New Roman" w:cs="Times New Roman"/>
          <w:b/>
          <w:i/>
          <w:sz w:val="24"/>
          <w:szCs w:val="24"/>
          <w:lang w:val="ro-RO"/>
        </w:rPr>
      </w:pPr>
      <w:r>
        <w:rPr>
          <w:rFonts w:ascii="Times New Roman" w:hAnsi="Times New Roman" w:cs="Times New Roman"/>
          <w:sz w:val="24"/>
          <w:szCs w:val="24"/>
          <w:lang w:val="ro-RO"/>
        </w:rPr>
        <w:t>7</w:t>
      </w:r>
      <w:r w:rsidR="00194225" w:rsidRPr="00194225">
        <w:rPr>
          <w:rFonts w:ascii="Times New Roman" w:hAnsi="Times New Roman" w:cs="Times New Roman"/>
          <w:sz w:val="24"/>
          <w:szCs w:val="24"/>
          <w:lang w:val="ro-RO"/>
        </w:rPr>
        <w:t xml:space="preserve">. </w:t>
      </w:r>
      <w:r w:rsidR="00024B35" w:rsidRPr="00194225">
        <w:rPr>
          <w:rFonts w:ascii="Times New Roman" w:hAnsi="Times New Roman" w:cs="Times New Roman"/>
          <w:sz w:val="24"/>
          <w:szCs w:val="24"/>
          <w:lang w:val="ro-RO"/>
        </w:rPr>
        <w:t>Respon</w:t>
      </w:r>
      <w:r w:rsidR="00194225">
        <w:rPr>
          <w:rFonts w:ascii="Times New Roman" w:hAnsi="Times New Roman" w:cs="Times New Roman"/>
          <w:sz w:val="24"/>
          <w:szCs w:val="24"/>
          <w:lang w:val="ro-RO"/>
        </w:rPr>
        <w:t xml:space="preserve">sabil de îndeplinirea deciziei </w:t>
      </w:r>
      <w:r w:rsidR="00024B35" w:rsidRPr="00194225">
        <w:rPr>
          <w:rFonts w:ascii="Times New Roman" w:hAnsi="Times New Roman" w:cs="Times New Roman"/>
          <w:sz w:val="24"/>
          <w:szCs w:val="24"/>
          <w:lang w:val="ro-RO"/>
        </w:rPr>
        <w:t xml:space="preserve"> se numește </w:t>
      </w:r>
      <w:r w:rsidR="00751314">
        <w:rPr>
          <w:rFonts w:ascii="Times New Roman" w:hAnsi="Times New Roman" w:cs="Times New Roman"/>
          <w:sz w:val="24"/>
          <w:szCs w:val="24"/>
          <w:lang w:val="ro-RO"/>
        </w:rPr>
        <w:t>specialistul reglementarea proprietăţii publice a primăriei or. Anenii Noi.</w:t>
      </w:r>
    </w:p>
    <w:p w:rsidR="00194225" w:rsidRDefault="006E2A38" w:rsidP="00194225">
      <w:pPr>
        <w:spacing w:after="0" w:line="240" w:lineRule="auto"/>
        <w:ind w:left="-284"/>
        <w:jc w:val="both"/>
        <w:rPr>
          <w:rFonts w:ascii="Times New Roman" w:hAnsi="Times New Roman" w:cs="Times New Roman"/>
          <w:b/>
          <w:i/>
          <w:sz w:val="24"/>
          <w:szCs w:val="24"/>
          <w:lang w:val="ro-RO"/>
        </w:rPr>
      </w:pPr>
      <w:r>
        <w:rPr>
          <w:rFonts w:ascii="Times New Roman" w:eastAsia="Times New Roman" w:hAnsi="Times New Roman" w:cs="Times New Roman"/>
          <w:sz w:val="24"/>
          <w:szCs w:val="24"/>
          <w:lang w:val="ro-RO"/>
        </w:rPr>
        <w:t>8</w:t>
      </w:r>
      <w:r w:rsidR="00194225" w:rsidRPr="00194225">
        <w:rPr>
          <w:rFonts w:ascii="Times New Roman" w:eastAsia="Times New Roman" w:hAnsi="Times New Roman" w:cs="Times New Roman"/>
          <w:sz w:val="24"/>
          <w:szCs w:val="24"/>
          <w:lang w:val="ro-RO"/>
        </w:rPr>
        <w:t>. Prezenta decizie se aduce la cunoştinţă publică prin plasarea în Registrul de Stat al Actelor Locale, pe pag web şi panoul informativ al instituţiei.</w:t>
      </w:r>
    </w:p>
    <w:p w:rsidR="00194225" w:rsidRDefault="006E2A38" w:rsidP="00194225">
      <w:pPr>
        <w:spacing w:after="0" w:line="240" w:lineRule="auto"/>
        <w:ind w:left="-284"/>
        <w:jc w:val="both"/>
        <w:rPr>
          <w:rFonts w:ascii="Times New Roman" w:hAnsi="Times New Roman" w:cs="Times New Roman"/>
          <w:b/>
          <w:i/>
          <w:sz w:val="24"/>
          <w:szCs w:val="24"/>
          <w:lang w:val="ro-RO"/>
        </w:rPr>
      </w:pPr>
      <w:r>
        <w:rPr>
          <w:rFonts w:ascii="Times New Roman" w:hAnsi="Times New Roman" w:cs="Times New Roman"/>
          <w:sz w:val="24"/>
          <w:szCs w:val="24"/>
          <w:lang w:val="ro-RO"/>
        </w:rPr>
        <w:t>9</w:t>
      </w:r>
      <w:r w:rsidR="00194225" w:rsidRPr="00194225">
        <w:rPr>
          <w:rFonts w:ascii="Times New Roman" w:hAnsi="Times New Roman" w:cs="Times New Roman"/>
          <w:sz w:val="24"/>
          <w:szCs w:val="24"/>
          <w:lang w:val="ro-RO"/>
        </w:rPr>
        <w:t>. Prezenta decizie, poate fi notificată autorității publice emitente de Oficiului Teritorial Căușeni al Cancelariei de Stat în termen de 30 de zile de la data includerii actului în Registrul de stat al actelor locale.</w:t>
      </w:r>
    </w:p>
    <w:p w:rsidR="00194225" w:rsidRDefault="006E2A38" w:rsidP="00194225">
      <w:pPr>
        <w:spacing w:after="0" w:line="240" w:lineRule="auto"/>
        <w:ind w:left="-284"/>
        <w:jc w:val="both"/>
        <w:rPr>
          <w:rFonts w:ascii="Times New Roman" w:hAnsi="Times New Roman" w:cs="Times New Roman"/>
          <w:b/>
          <w:i/>
          <w:sz w:val="24"/>
          <w:szCs w:val="24"/>
          <w:lang w:val="ro-RO"/>
        </w:rPr>
      </w:pPr>
      <w:r>
        <w:rPr>
          <w:rFonts w:ascii="Times New Roman" w:eastAsia="Times New Roman" w:hAnsi="Times New Roman" w:cs="Times New Roman"/>
          <w:sz w:val="24"/>
          <w:szCs w:val="24"/>
          <w:lang w:val="ro-RO"/>
        </w:rPr>
        <w:t>10</w:t>
      </w:r>
      <w:r w:rsidR="00194225" w:rsidRPr="00194225">
        <w:rPr>
          <w:rFonts w:ascii="Times New Roman" w:eastAsia="Times New Roman" w:hAnsi="Times New Roman" w:cs="Times New Roman"/>
          <w:sz w:val="24"/>
          <w:szCs w:val="24"/>
          <w:lang w:val="ro-RO"/>
        </w:rPr>
        <w:t>. Prezenta decizie, poate fi contestată de persoana interesată, prin intermediul Judecătoriei Anenii Noi, sediul Central (or. Anenii Noi, str. Marțișor nr. 15), în termen de 30 de zile de la comunicare.</w:t>
      </w:r>
    </w:p>
    <w:p w:rsidR="007F270F" w:rsidRPr="00AF3BC5" w:rsidRDefault="006E2A38" w:rsidP="00AF3BC5">
      <w:pPr>
        <w:spacing w:after="0" w:line="240" w:lineRule="auto"/>
        <w:ind w:left="-284"/>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11</w:t>
      </w:r>
      <w:r w:rsidR="00194225" w:rsidRPr="00194225">
        <w:rPr>
          <w:rFonts w:ascii="Times New Roman" w:eastAsia="Times New Roman" w:hAnsi="Times New Roman" w:cs="Times New Roman"/>
          <w:sz w:val="24"/>
          <w:szCs w:val="24"/>
          <w:lang w:val="ro-RO"/>
        </w:rPr>
        <w:t>. Controlul asupra executării prezentei decizii se atribuie dlui Maţarin A., primar.</w:t>
      </w:r>
    </w:p>
    <w:p w:rsidR="00024B35" w:rsidRPr="002C4C9D" w:rsidRDefault="00024B35" w:rsidP="00024B35">
      <w:pPr>
        <w:spacing w:after="0" w:line="240" w:lineRule="auto"/>
        <w:jc w:val="both"/>
        <w:rPr>
          <w:rFonts w:ascii="Times New Roman" w:hAnsi="Times New Roman" w:cs="Times New Roman"/>
          <w:sz w:val="16"/>
          <w:szCs w:val="16"/>
          <w:lang w:val="ro-RO"/>
        </w:rPr>
      </w:pPr>
    </w:p>
    <w:p w:rsidR="00024B35" w:rsidRPr="00AF3BC5" w:rsidRDefault="00024B35" w:rsidP="00024B35">
      <w:pPr>
        <w:spacing w:after="0" w:line="240" w:lineRule="auto"/>
        <w:ind w:left="-284"/>
        <w:jc w:val="both"/>
        <w:rPr>
          <w:rFonts w:ascii="Times New Roman" w:hAnsi="Times New Roman" w:cs="Times New Roman"/>
          <w:b/>
          <w:sz w:val="16"/>
          <w:szCs w:val="16"/>
          <w:lang w:val="ro-RO"/>
        </w:rPr>
      </w:pPr>
      <w:r w:rsidRPr="00AF3BC5">
        <w:rPr>
          <w:rFonts w:ascii="Times New Roman" w:hAnsi="Times New Roman" w:cs="Times New Roman"/>
          <w:b/>
          <w:sz w:val="16"/>
          <w:szCs w:val="16"/>
          <w:lang w:val="ro-RO"/>
        </w:rPr>
        <w:t xml:space="preserve">Preşedintele şedinţei  </w:t>
      </w:r>
    </w:p>
    <w:p w:rsidR="00024B35" w:rsidRPr="00AF3BC5" w:rsidRDefault="00194225" w:rsidP="00024B35">
      <w:pPr>
        <w:spacing w:after="0" w:line="240" w:lineRule="auto"/>
        <w:ind w:left="-284"/>
        <w:jc w:val="both"/>
        <w:rPr>
          <w:rFonts w:ascii="Times New Roman" w:hAnsi="Times New Roman" w:cs="Times New Roman"/>
          <w:b/>
          <w:sz w:val="16"/>
          <w:szCs w:val="16"/>
          <w:lang w:val="ro-RO"/>
        </w:rPr>
      </w:pPr>
      <w:r w:rsidRPr="00AF3BC5">
        <w:rPr>
          <w:rFonts w:ascii="Times New Roman" w:hAnsi="Times New Roman" w:cs="Times New Roman"/>
          <w:b/>
          <w:sz w:val="16"/>
          <w:szCs w:val="16"/>
          <w:lang w:val="ro-RO"/>
        </w:rPr>
        <w:t>Contrasemnat</w:t>
      </w:r>
      <w:r w:rsidR="00024B35" w:rsidRPr="00AF3BC5">
        <w:rPr>
          <w:rFonts w:ascii="Times New Roman" w:hAnsi="Times New Roman" w:cs="Times New Roman"/>
          <w:b/>
          <w:sz w:val="16"/>
          <w:szCs w:val="16"/>
          <w:lang w:val="ro-RO"/>
        </w:rPr>
        <w:t>:</w:t>
      </w:r>
      <w:r w:rsidR="00024B35" w:rsidRPr="00AF3BC5">
        <w:rPr>
          <w:rFonts w:ascii="Times New Roman" w:hAnsi="Times New Roman" w:cs="Times New Roman"/>
          <w:b/>
          <w:sz w:val="16"/>
          <w:szCs w:val="16"/>
          <w:lang w:val="ro-RO"/>
        </w:rPr>
        <w:tab/>
      </w:r>
      <w:r w:rsidR="00024B35" w:rsidRPr="00AF3BC5">
        <w:rPr>
          <w:rFonts w:ascii="Times New Roman" w:hAnsi="Times New Roman" w:cs="Times New Roman"/>
          <w:b/>
          <w:sz w:val="16"/>
          <w:szCs w:val="16"/>
          <w:lang w:val="ro-RO"/>
        </w:rPr>
        <w:tab/>
      </w:r>
    </w:p>
    <w:p w:rsidR="00024B35" w:rsidRPr="00AF3BC5" w:rsidRDefault="00194225" w:rsidP="00194225">
      <w:pPr>
        <w:spacing w:after="0" w:line="240" w:lineRule="auto"/>
        <w:ind w:left="-284"/>
        <w:jc w:val="both"/>
        <w:rPr>
          <w:rFonts w:ascii="Times New Roman" w:hAnsi="Times New Roman" w:cs="Times New Roman"/>
          <w:b/>
          <w:sz w:val="16"/>
          <w:szCs w:val="16"/>
          <w:lang w:val="ro-RO"/>
        </w:rPr>
      </w:pPr>
      <w:r w:rsidRPr="00AF3BC5">
        <w:rPr>
          <w:rFonts w:ascii="Times New Roman" w:hAnsi="Times New Roman" w:cs="Times New Roman"/>
          <w:b/>
          <w:sz w:val="16"/>
          <w:szCs w:val="16"/>
          <w:lang w:val="ro-RO"/>
        </w:rPr>
        <w:t xml:space="preserve">Secretar al Consiliului  orăşenesc </w:t>
      </w:r>
      <w:r w:rsidR="00024B35" w:rsidRPr="00AF3BC5">
        <w:rPr>
          <w:rFonts w:ascii="Times New Roman" w:hAnsi="Times New Roman" w:cs="Times New Roman"/>
          <w:b/>
          <w:sz w:val="16"/>
          <w:szCs w:val="16"/>
          <w:lang w:val="ro-RO"/>
        </w:rPr>
        <w:tab/>
      </w:r>
      <w:r w:rsidR="00024B35" w:rsidRPr="00AF3BC5">
        <w:rPr>
          <w:rFonts w:ascii="Times New Roman" w:hAnsi="Times New Roman" w:cs="Times New Roman"/>
          <w:b/>
          <w:sz w:val="16"/>
          <w:szCs w:val="16"/>
          <w:lang w:val="ro-RO"/>
        </w:rPr>
        <w:tab/>
        <w:t xml:space="preserve">                                </w:t>
      </w:r>
      <w:r w:rsidRPr="00AF3BC5">
        <w:rPr>
          <w:rFonts w:ascii="Times New Roman" w:hAnsi="Times New Roman" w:cs="Times New Roman"/>
          <w:b/>
          <w:sz w:val="16"/>
          <w:szCs w:val="16"/>
          <w:lang w:val="ro-RO"/>
        </w:rPr>
        <w:t xml:space="preserve">         </w:t>
      </w:r>
      <w:r w:rsidR="00024B35" w:rsidRPr="00AF3BC5">
        <w:rPr>
          <w:rFonts w:ascii="Times New Roman" w:hAnsi="Times New Roman" w:cs="Times New Roman"/>
          <w:b/>
          <w:sz w:val="16"/>
          <w:szCs w:val="16"/>
          <w:lang w:val="ro-RO"/>
        </w:rPr>
        <w:t>Svetlana Basarab</w:t>
      </w:r>
    </w:p>
    <w:p w:rsidR="00024B35" w:rsidRPr="00AF3BC5" w:rsidRDefault="00024B35" w:rsidP="00024B35">
      <w:pPr>
        <w:spacing w:after="0" w:line="240" w:lineRule="auto"/>
        <w:rPr>
          <w:rFonts w:ascii="Times New Roman" w:hAnsi="Times New Roman" w:cs="Times New Roman"/>
          <w:sz w:val="16"/>
          <w:szCs w:val="16"/>
          <w:lang w:val="ro-RO"/>
        </w:rPr>
      </w:pPr>
    </w:p>
    <w:p w:rsidR="00024B35" w:rsidRPr="00AF3BC5" w:rsidRDefault="00024B35" w:rsidP="00024B35">
      <w:pPr>
        <w:tabs>
          <w:tab w:val="left" w:pos="2958"/>
        </w:tabs>
        <w:spacing w:after="0"/>
        <w:rPr>
          <w:sz w:val="16"/>
          <w:szCs w:val="16"/>
          <w:lang w:val="ro-RO"/>
        </w:rPr>
      </w:pPr>
    </w:p>
    <w:p w:rsidR="00F63FEE" w:rsidRPr="00AF3BC5" w:rsidRDefault="00F63FEE">
      <w:pPr>
        <w:rPr>
          <w:sz w:val="16"/>
          <w:szCs w:val="16"/>
          <w:lang w:val="en-US"/>
        </w:rPr>
      </w:pPr>
    </w:p>
    <w:sectPr w:rsidR="00F63FEE" w:rsidRPr="00AF3BC5" w:rsidSect="00026C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D3001"/>
    <w:multiLevelType w:val="hybridMultilevel"/>
    <w:tmpl w:val="8364209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24B35"/>
    <w:rsid w:val="00005FB0"/>
    <w:rsid w:val="00024B35"/>
    <w:rsid w:val="00026C61"/>
    <w:rsid w:val="000547D3"/>
    <w:rsid w:val="000D3B16"/>
    <w:rsid w:val="00194225"/>
    <w:rsid w:val="001C38FE"/>
    <w:rsid w:val="002C4C9D"/>
    <w:rsid w:val="003311D9"/>
    <w:rsid w:val="00514590"/>
    <w:rsid w:val="00563184"/>
    <w:rsid w:val="00592596"/>
    <w:rsid w:val="00595976"/>
    <w:rsid w:val="00657518"/>
    <w:rsid w:val="00665725"/>
    <w:rsid w:val="006A3F05"/>
    <w:rsid w:val="006E2A38"/>
    <w:rsid w:val="00751314"/>
    <w:rsid w:val="00782C80"/>
    <w:rsid w:val="007F270F"/>
    <w:rsid w:val="00864BFD"/>
    <w:rsid w:val="00883F1F"/>
    <w:rsid w:val="00996D1E"/>
    <w:rsid w:val="009A2227"/>
    <w:rsid w:val="00A76C93"/>
    <w:rsid w:val="00AF3BC5"/>
    <w:rsid w:val="00B65DF9"/>
    <w:rsid w:val="00BF35EF"/>
    <w:rsid w:val="00C528F9"/>
    <w:rsid w:val="00CD1794"/>
    <w:rsid w:val="00DD7AAC"/>
    <w:rsid w:val="00DE4B77"/>
    <w:rsid w:val="00E77188"/>
    <w:rsid w:val="00F033F3"/>
    <w:rsid w:val="00F422CF"/>
    <w:rsid w:val="00F63F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C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HotarirePunct1 Знак,Citation List Знак,List Paragraph (numbered (a)) Знак,References Знак,ReferencesCxSpLast Знак,lp1 Знак,Normal 2 Знак,Colorful List - Accent 12 Знак,Main numbered paragraph Знак,Bullets Знак,Source Знак"/>
    <w:link w:val="a4"/>
    <w:uiPriority w:val="34"/>
    <w:locked/>
    <w:rsid w:val="00024B35"/>
    <w:rPr>
      <w:rFonts w:ascii="Times New Roman" w:eastAsia="Times New Roman" w:hAnsi="Times New Roman" w:cs="Times New Roman"/>
      <w:sz w:val="24"/>
      <w:szCs w:val="24"/>
    </w:rPr>
  </w:style>
  <w:style w:type="paragraph" w:styleId="a4">
    <w:name w:val="List Paragraph"/>
    <w:aliases w:val="HotarirePunct1,Citation List,List Paragraph (numbered (a)),References,ReferencesCxSpLast,lp1,Normal 2,Colorful List - Accent 12,Main numbered paragraph,Bullets,Source,Resume Title,List_Paragraph,Multilevel para_II,List Paragraph1"/>
    <w:basedOn w:val="a"/>
    <w:link w:val="a3"/>
    <w:uiPriority w:val="34"/>
    <w:qFormat/>
    <w:rsid w:val="00024B35"/>
    <w:pPr>
      <w:spacing w:after="0" w:line="240" w:lineRule="auto"/>
      <w:ind w:left="720"/>
      <w:contextualSpacing/>
    </w:pPr>
    <w:rPr>
      <w:rFonts w:ascii="Times New Roman" w:eastAsia="Times New Roman" w:hAnsi="Times New Roman" w:cs="Times New Roman"/>
      <w:sz w:val="24"/>
      <w:szCs w:val="24"/>
    </w:rPr>
  </w:style>
  <w:style w:type="character" w:styleId="a5">
    <w:name w:val="Hyperlink"/>
    <w:basedOn w:val="a0"/>
    <w:uiPriority w:val="99"/>
    <w:semiHidden/>
    <w:unhideWhenUsed/>
    <w:rsid w:val="00024B35"/>
    <w:rPr>
      <w:color w:val="0000FF" w:themeColor="hyperlink"/>
      <w:u w:val="single"/>
    </w:rPr>
  </w:style>
  <w:style w:type="paragraph" w:styleId="a6">
    <w:name w:val="header"/>
    <w:basedOn w:val="a"/>
    <w:link w:val="a7"/>
    <w:unhideWhenUsed/>
    <w:rsid w:val="00024B35"/>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rsid w:val="00024B35"/>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77505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imaria.anen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maria.aneni@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614</Words>
  <Characters>3502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Kolea</dc:creator>
  <cp:keywords/>
  <dc:description/>
  <cp:lastModifiedBy>Kolea</cp:lastModifiedBy>
  <cp:revision>23</cp:revision>
  <cp:lastPrinted>2021-09-10T06:55:00Z</cp:lastPrinted>
  <dcterms:created xsi:type="dcterms:W3CDTF">2021-08-16T10:09:00Z</dcterms:created>
  <dcterms:modified xsi:type="dcterms:W3CDTF">2021-09-10T06:58:00Z</dcterms:modified>
</cp:coreProperties>
</file>