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08" w:rsidRPr="00127446" w:rsidRDefault="004E5508" w:rsidP="004E5508">
      <w:pPr>
        <w:shd w:val="clear" w:color="auto" w:fill="F5FFFA"/>
        <w:spacing w:before="83" w:after="83" w:line="331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Special</w:t>
      </w:r>
      <w:r w:rsid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ist principal, Jurist</w:t>
      </w:r>
    </w:p>
    <w:p w:rsidR="004E5508" w:rsidRPr="00127446" w:rsidRDefault="004E5508" w:rsidP="004E5508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Domeniu de activitate:</w:t>
      </w:r>
    </w:p>
    <w:p w:rsidR="004E5508" w:rsidRPr="00127446" w:rsidRDefault="004E5508" w:rsidP="004E5508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Justiţie \ Drept</w:t>
      </w:r>
    </w:p>
    <w:p w:rsidR="004E5508" w:rsidRPr="00127446" w:rsidRDefault="004E5508" w:rsidP="004E5508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Funcţia publică vacantă:</w:t>
      </w:r>
    </w:p>
    <w:p w:rsidR="004E5508" w:rsidRPr="00127446" w:rsidRDefault="004E5508" w:rsidP="004E5508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AUTORITĂŢI ALE ADMINISTRAŢIEI PUBLICE LOCALE</w:t>
      </w:r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: C58. Specialist principal</w:t>
      </w:r>
    </w:p>
    <w:p w:rsidR="004E5508" w:rsidRPr="00127446" w:rsidRDefault="004E5508" w:rsidP="004E5508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Denumire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funcţie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publică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vacantă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/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Subdiviziune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4E5508" w:rsidRPr="00127446" w:rsidRDefault="00127446" w:rsidP="004E5508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Specialist principal, Jurist</w:t>
      </w:r>
    </w:p>
    <w:p w:rsidR="004E5508" w:rsidRPr="00127446" w:rsidRDefault="004E5508" w:rsidP="004E5508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Data-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limită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depunere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documentelor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4E5508" w:rsidRPr="00127446" w:rsidRDefault="00127446" w:rsidP="004E5508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18.12.2020</w:t>
      </w:r>
    </w:p>
    <w:p w:rsidR="004E5508" w:rsidRPr="00127446" w:rsidRDefault="004E5508" w:rsidP="004E5508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Unități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disponibile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4E5508" w:rsidRPr="00127446" w:rsidRDefault="004E5508" w:rsidP="004E5508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</w:p>
    <w:p w:rsidR="004E5508" w:rsidRPr="00127446" w:rsidRDefault="004E5508" w:rsidP="004E5508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Scopul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şi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sarcinile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bază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ale 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funcţiei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publice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vacante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conform 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fişei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postului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4E5508" w:rsidRPr="00127446" w:rsidRDefault="004E5508" w:rsidP="004E5508">
      <w:pPr>
        <w:shd w:val="clear" w:color="auto" w:fill="F5FF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Scopul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general al 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funcţiei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 </w:t>
      </w:r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Contribuirea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eficientizarea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activităţii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asigurarea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legalității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actelor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normative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emi</w:t>
      </w:r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se</w:t>
      </w:r>
      <w:proofErr w:type="spellEnd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către</w:t>
      </w:r>
      <w:proofErr w:type="spellEnd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consiliul</w:t>
      </w:r>
      <w:proofErr w:type="spellEnd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orăşenesc</w:t>
      </w:r>
      <w:proofErr w:type="spellEnd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primarul</w:t>
      </w:r>
      <w:proofErr w:type="spellEnd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oraşului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 </w:t>
      </w:r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Sarcinile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bază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 </w:t>
      </w:r>
    </w:p>
    <w:p w:rsidR="004E5508" w:rsidRPr="00127446" w:rsidRDefault="004E5508" w:rsidP="004E5508">
      <w:pPr>
        <w:numPr>
          <w:ilvl w:val="0"/>
          <w:numId w:val="2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Acordarea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asistenţei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juridice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șefilor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subdiviziunilor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fără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personalitate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juridică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</w:t>
      </w:r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subordinea</w:t>
      </w:r>
      <w:proofErr w:type="spellEnd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primarului</w:t>
      </w:r>
      <w:proofErr w:type="spellEnd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orăşenesc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4E5508" w:rsidRPr="00127446" w:rsidRDefault="004E5508" w:rsidP="004E5508">
      <w:pPr>
        <w:numPr>
          <w:ilvl w:val="0"/>
          <w:numId w:val="2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Verificarea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legalității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avizarea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proiectelor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deciziii</w:t>
      </w:r>
      <w:proofErr w:type="spellEnd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orăşenesc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proiectelor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dispo</w:t>
      </w:r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zițiilor</w:t>
      </w:r>
      <w:proofErr w:type="spellEnd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primarului</w:t>
      </w:r>
      <w:proofErr w:type="spellEnd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oraşului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4E5508" w:rsidRPr="00127446" w:rsidRDefault="004E5508" w:rsidP="004E5508">
      <w:pPr>
        <w:numPr>
          <w:ilvl w:val="0"/>
          <w:numId w:val="2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Participarea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examinarea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cererilor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petițiilor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adresate</w:t>
      </w:r>
      <w:proofErr w:type="spellEnd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primarului</w:t>
      </w:r>
      <w:proofErr w:type="spellEnd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vicerimarilor</w:t>
      </w:r>
      <w:proofErr w:type="spellEnd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secretarului</w:t>
      </w:r>
      <w:proofErr w:type="spellEnd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orăşenesc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întocmirea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răspunsurilor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petiționari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4E5508" w:rsidRPr="00127446" w:rsidRDefault="004E5508" w:rsidP="004E5508">
      <w:pPr>
        <w:numPr>
          <w:ilvl w:val="0"/>
          <w:numId w:val="2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Monitorizarea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adoptării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modificărilor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actele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legislativ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-normative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vigoare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informarea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funcționarilor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pu</w:t>
      </w:r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blici</w:t>
      </w:r>
      <w:proofErr w:type="spellEnd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administrația</w:t>
      </w:r>
      <w:proofErr w:type="spellEnd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activează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domeniul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proofErr w:type="gram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aplicabil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actul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juridic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respectiv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E5508" w:rsidRPr="00127446" w:rsidRDefault="004E5508" w:rsidP="004E5508">
      <w:pPr>
        <w:numPr>
          <w:ilvl w:val="0"/>
          <w:numId w:val="2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Efectuarea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măsurilor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tehnico-organizatorice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vederea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pregătirii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alegerilor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parlamentare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locale,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referendumurilor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sondajelor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seminarelor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conferințelor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diverse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probleme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sfera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competență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organelor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administrației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locale,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condițiile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Codului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Electoral.</w:t>
      </w:r>
    </w:p>
    <w:p w:rsidR="004E5508" w:rsidRPr="00127446" w:rsidRDefault="004E5508" w:rsidP="004E5508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Persoana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responsabilă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oferirea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informaţiilor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suplimentare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şi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primirea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documentelor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4E5508" w:rsidRPr="00127446" w:rsidRDefault="00127446" w:rsidP="004E5508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Basarab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Svetlana</w:t>
      </w:r>
    </w:p>
    <w:p w:rsidR="004E5508" w:rsidRPr="00127446" w:rsidRDefault="004E5508" w:rsidP="004E5508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Telefon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4E5508" w:rsidRPr="00127446" w:rsidRDefault="00127446" w:rsidP="004E5508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0265 2 28 01</w:t>
      </w:r>
    </w:p>
    <w:p w:rsidR="004E5508" w:rsidRPr="00127446" w:rsidRDefault="004E5508" w:rsidP="004E5508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E-mail:</w:t>
      </w:r>
    </w:p>
    <w:p w:rsidR="004E5508" w:rsidRPr="00127446" w:rsidRDefault="00B352B8" w:rsidP="004E5508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rimaria.aneni@gmail.com</w:t>
      </w:r>
    </w:p>
    <w:p w:rsidR="004E5508" w:rsidRPr="00127446" w:rsidRDefault="004E5508" w:rsidP="004E5508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Web site:</w:t>
      </w:r>
    </w:p>
    <w:p w:rsidR="004E5508" w:rsidRPr="00127446" w:rsidRDefault="00D42B31" w:rsidP="004E5508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www.anenii-noi.com</w:t>
      </w:r>
    </w:p>
    <w:p w:rsidR="004E5508" w:rsidRPr="00127446" w:rsidRDefault="004E5508" w:rsidP="004E5508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Raion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oraș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4E5508" w:rsidRPr="00127446" w:rsidRDefault="00127446" w:rsidP="004E5508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Anenii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Noi</w:t>
      </w:r>
      <w:proofErr w:type="spellEnd"/>
    </w:p>
    <w:p w:rsidR="004E5508" w:rsidRPr="00127446" w:rsidRDefault="004E5508" w:rsidP="004E5508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Adresa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4E5508" w:rsidRPr="00127446" w:rsidRDefault="00127446" w:rsidP="004E5508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Anenii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str. Suvorov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etajul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Ghişeul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Unic</w:t>
      </w:r>
      <w:proofErr w:type="spellEnd"/>
    </w:p>
    <w:p w:rsidR="004E5508" w:rsidRPr="00127446" w:rsidRDefault="004E5508" w:rsidP="004E5508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Tip de 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angajare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4E5508" w:rsidRPr="00127446" w:rsidRDefault="00127446" w:rsidP="004E5508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perioada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5508"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determinată</w:t>
      </w:r>
      <w:proofErr w:type="spellEnd"/>
    </w:p>
    <w:p w:rsidR="004E5508" w:rsidRPr="00127446" w:rsidRDefault="004E5508" w:rsidP="004E5508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Condiţiile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participare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la concurs:</w:t>
      </w:r>
    </w:p>
    <w:p w:rsidR="004E5508" w:rsidRPr="00127446" w:rsidRDefault="004E5508" w:rsidP="004E5508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deţine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cetăţenia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Moldova; b)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posedă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limba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română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limbile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oficiale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comunicare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interetnică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vorbite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teritoriul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respectiv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limitele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stabilite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lege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c) are capacitate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deplină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exerciţiu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d) nu a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împlinit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vîrsta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63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e)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aptă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din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punct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stării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sănătăţii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exercitarea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funcţiei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certificatului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medical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eliberat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instituţia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medicală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abilitată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dacă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funcţia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respectivă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sînt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stabilite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cerinţe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speciale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sănătate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f) are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studiile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necesare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funcţia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respectivă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g)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ultimii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nu a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destituită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dintr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-o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funcţie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conform art.64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.(1)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lit.a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b)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-a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încetat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contractul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individual de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muncă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motive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disciplinare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h) nu are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antecedente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penale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nestinse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infracţiuni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săvîrşite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intenţie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nu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privată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dreptul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ocupa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anumite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funcţii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exercita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anumită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activitate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ca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pedeapsă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bază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complementară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ca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urmare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sentinţei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judecătoreşti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definitive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s-a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dispus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această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interdicţie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j) nu are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interdicţia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ocupa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funcţie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demnitate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derivă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dintr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-un act de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constatare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Autorităţii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Naţionale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Integritate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. .</w:t>
      </w:r>
    </w:p>
    <w:p w:rsidR="004E5508" w:rsidRPr="00127446" w:rsidRDefault="004E5508" w:rsidP="004E5508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Cerinţe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specifice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participare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la concurs:</w:t>
      </w:r>
    </w:p>
    <w:p w:rsidR="004E5508" w:rsidRPr="00127446" w:rsidRDefault="004E5508" w:rsidP="004E5508">
      <w:pPr>
        <w:shd w:val="clear" w:color="auto" w:fill="F5FF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Studii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="00295A8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="00295A81">
        <w:rPr>
          <w:rFonts w:ascii="Times New Roman" w:eastAsia="Times New Roman" w:hAnsi="Times New Roman" w:cs="Times New Roman"/>
          <w:sz w:val="24"/>
          <w:szCs w:val="24"/>
          <w:lang w:val="en-US"/>
        </w:rPr>
        <w:t>superioare</w:t>
      </w:r>
      <w:proofErr w:type="spellEnd"/>
      <w:r w:rsidR="00295A81">
        <w:rPr>
          <w:rFonts w:ascii="Times New Roman" w:eastAsia="Times New Roman" w:hAnsi="Times New Roman" w:cs="Times New Roman"/>
          <w:sz w:val="24"/>
          <w:szCs w:val="24"/>
          <w:lang w:val="en-US"/>
        </w:rPr>
        <w:t>,  </w:t>
      </w:r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="00295A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A81">
        <w:rPr>
          <w:rFonts w:ascii="Times New Roman" w:eastAsia="Times New Roman" w:hAnsi="Times New Roman" w:cs="Times New Roman"/>
          <w:sz w:val="24"/>
          <w:szCs w:val="24"/>
          <w:lang w:val="en-US"/>
        </w:rPr>
        <w:t>drept</w:t>
      </w:r>
      <w:proofErr w:type="spellEnd"/>
      <w:proofErr w:type="gram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proofErr w:type="gram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Experienţă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profesională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 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puțin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preferabil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experiență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serviciu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public;</w:t>
      </w:r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 </w:t>
      </w:r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Cunoştinţe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4E5508" w:rsidRPr="00127446" w:rsidRDefault="004E5508" w:rsidP="004E5508">
      <w:pPr>
        <w:numPr>
          <w:ilvl w:val="0"/>
          <w:numId w:val="3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</w:rPr>
        <w:t>cunoaşterea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</w:rPr>
        <w:t>legislaţiei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5508" w:rsidRPr="00127446" w:rsidRDefault="004E5508" w:rsidP="004E5508">
      <w:pPr>
        <w:numPr>
          <w:ilvl w:val="0"/>
          <w:numId w:val="3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Cunoaşterea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limbii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rusă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cunoaşterea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limbilor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circulaţie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internaţională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constituie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avantaj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4E5508" w:rsidRPr="00127446" w:rsidRDefault="004E5508" w:rsidP="004E5508">
      <w:pPr>
        <w:numPr>
          <w:ilvl w:val="0"/>
          <w:numId w:val="3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Cunoştinţe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operare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calculator: Word, Excel, PowerPoint, Internet.</w:t>
      </w:r>
    </w:p>
    <w:p w:rsidR="004E5508" w:rsidRPr="00127446" w:rsidRDefault="004E5508" w:rsidP="004E5508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Documente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ce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urmează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fi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prezentate</w:t>
      </w:r>
      <w:proofErr w:type="spellEnd"/>
      <w:proofErr w:type="gram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::</w:t>
      </w:r>
      <w:proofErr w:type="gramEnd"/>
    </w:p>
    <w:p w:rsidR="004E5508" w:rsidRPr="00127446" w:rsidRDefault="004E5508" w:rsidP="004E5508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Copia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buletinului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identitate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 </w:t>
      </w:r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Certificat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medical: </w:t>
      </w:r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Nu</w:t>
      </w:r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Cazier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juridic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 </w:t>
      </w:r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Copia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carnetului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muncă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 </w:t>
      </w:r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Alte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documente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necesare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 </w:t>
      </w:r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-  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formularul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participare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-  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copia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buletinului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identitate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-  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copiile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diplomelor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certificatelor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absolvire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cursurilor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</w:t>
      </w:r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   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perfecţionare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profesională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specialitare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;            </w:t>
      </w:r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-  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copia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carnetului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muncă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caz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certificate de la CTAS;</w:t>
      </w:r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-  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cazierul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judiciar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declarația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propria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răspundere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precum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are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antecedente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penale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Notă</w:t>
      </w:r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1</w:t>
      </w:r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Cazierul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judiciar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fi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înlocuit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declaraţie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proprie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răspundere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acest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caz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candidatul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obligaţia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completeze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dosarul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concurs cu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originalul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documentului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maximum 10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zile</w:t>
      </w:r>
      <w:proofErr w:type="spellEnd"/>
      <w:proofErr w:type="gram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  de</w:t>
      </w:r>
      <w:proofErr w:type="gram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data la care a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declarat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învingător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sub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sancţiunea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neemiterii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actului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numire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Notă</w:t>
      </w:r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2</w:t>
      </w:r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 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Copiile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documentelor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prezentate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pot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fi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autentificate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notar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prezintă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împreună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originale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verifica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veridicitatea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lor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situația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dosarul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gram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concurs</w:t>
      </w:r>
      <w:proofErr w:type="gram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depune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poștă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e-mail,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veridicitatea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documentelor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verifică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data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desfășurării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probei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scrise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concursului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sub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sancțiunea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respingerii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dosarului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concurs.</w:t>
      </w:r>
    </w:p>
    <w:p w:rsidR="004E5508" w:rsidRPr="00127446" w:rsidRDefault="004E5508" w:rsidP="004E5508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Modalitatea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depunere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documentelor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4E5508" w:rsidRPr="00127446" w:rsidRDefault="004E5508" w:rsidP="004E5508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poștă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email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personal.</w:t>
      </w:r>
      <w:proofErr w:type="gramEnd"/>
    </w:p>
    <w:p w:rsidR="004E5508" w:rsidRPr="00127446" w:rsidRDefault="004E5508" w:rsidP="004E5508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Bibliografia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</w:rPr>
        <w:t>concursului</w:t>
      </w:r>
      <w:proofErr w:type="spellEnd"/>
      <w:r w:rsidRPr="0012744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E5508" w:rsidRPr="00127446" w:rsidRDefault="004E5508" w:rsidP="004E5508">
      <w:pPr>
        <w:numPr>
          <w:ilvl w:val="0"/>
          <w:numId w:val="4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Constituţia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Moldova din 29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iulie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1994;</w:t>
      </w:r>
    </w:p>
    <w:p w:rsidR="004E5508" w:rsidRPr="00127446" w:rsidRDefault="004E5508" w:rsidP="004E5508">
      <w:pPr>
        <w:numPr>
          <w:ilvl w:val="0"/>
          <w:numId w:val="4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Moldova, nr. 116/2018;</w:t>
      </w:r>
    </w:p>
    <w:p w:rsidR="004E5508" w:rsidRPr="00127446" w:rsidRDefault="004E5508" w:rsidP="004E5508">
      <w:pPr>
        <w:numPr>
          <w:ilvl w:val="0"/>
          <w:numId w:val="4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muncii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Moldova nr.154/2003</w:t>
      </w:r>
    </w:p>
    <w:p w:rsidR="004E5508" w:rsidRPr="00127446" w:rsidRDefault="004E5508" w:rsidP="004E5508">
      <w:pPr>
        <w:numPr>
          <w:ilvl w:val="0"/>
          <w:numId w:val="4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nr.436/2006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administrația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locală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4E5508" w:rsidRPr="00127446" w:rsidRDefault="004E5508" w:rsidP="004E5508">
      <w:pPr>
        <w:numPr>
          <w:ilvl w:val="0"/>
          <w:numId w:val="4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nr.435/2006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descentralizarea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administrative;</w:t>
      </w:r>
    </w:p>
    <w:p w:rsidR="004E5508" w:rsidRPr="00127446" w:rsidRDefault="004E5508" w:rsidP="004E5508">
      <w:pPr>
        <w:numPr>
          <w:ilvl w:val="0"/>
          <w:numId w:val="4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nr.158/2008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cu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funcția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statutul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funcționarului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public;</w:t>
      </w:r>
    </w:p>
    <w:p w:rsidR="004E5508" w:rsidRPr="00127446" w:rsidRDefault="004E5508" w:rsidP="004E5508">
      <w:pPr>
        <w:numPr>
          <w:ilvl w:val="0"/>
          <w:numId w:val="4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nr.239/2008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transparența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procesul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decizional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4E5508" w:rsidRPr="00127446" w:rsidRDefault="004E5508" w:rsidP="004E5508">
      <w:pPr>
        <w:numPr>
          <w:ilvl w:val="0"/>
          <w:numId w:val="4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nr.25/2008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conduită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a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funcționarului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public;</w:t>
      </w:r>
    </w:p>
    <w:p w:rsidR="004E5508" w:rsidRPr="00127446" w:rsidRDefault="004E5508" w:rsidP="004E5508">
      <w:pPr>
        <w:numPr>
          <w:ilvl w:val="0"/>
          <w:numId w:val="4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nr.133/2016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declararea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averii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intereselor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personale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4E5508" w:rsidRPr="00127446" w:rsidRDefault="004E5508" w:rsidP="004E5508">
      <w:pPr>
        <w:numPr>
          <w:ilvl w:val="0"/>
          <w:numId w:val="4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nr.16/2008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cu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conflictul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interese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4E5508" w:rsidRPr="00127446" w:rsidRDefault="004E5508" w:rsidP="004E5508">
      <w:pPr>
        <w:numPr>
          <w:ilvl w:val="0"/>
          <w:numId w:val="4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nr.100 din 22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decembrie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2017 cu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actele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normative;</w:t>
      </w:r>
    </w:p>
    <w:p w:rsidR="004E5508" w:rsidRPr="00127446" w:rsidRDefault="004E5508" w:rsidP="004E5508">
      <w:pPr>
        <w:numPr>
          <w:ilvl w:val="0"/>
          <w:numId w:val="4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nr.982/2008 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cu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accesul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informație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4E5508" w:rsidRPr="00127446" w:rsidRDefault="004E5508" w:rsidP="004E5508">
      <w:pPr>
        <w:numPr>
          <w:ilvl w:val="0"/>
          <w:numId w:val="4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nr.199/2010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cu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statutul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persoanelor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funcții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demnitate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4E5508" w:rsidRPr="00127446" w:rsidRDefault="004E5508" w:rsidP="004E5508">
      <w:pPr>
        <w:numPr>
          <w:ilvl w:val="0"/>
          <w:numId w:val="4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 din 11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martie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2009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punerea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aplicare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legii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nr.158 din 04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iulie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2008 cu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funcția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statutul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funcționarului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public;</w:t>
      </w:r>
    </w:p>
    <w:p w:rsidR="004E5508" w:rsidRPr="00127446" w:rsidRDefault="004E5508" w:rsidP="004E5508">
      <w:pPr>
        <w:numPr>
          <w:ilvl w:val="0"/>
          <w:numId w:val="4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nr.1714/2002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cu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serviciu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juridic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autorităților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administrației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127446">
        <w:rPr>
          <w:rFonts w:ascii="Times New Roman" w:eastAsia="Times New Roman" w:hAnsi="Times New Roman" w:cs="Times New Roman"/>
          <w:sz w:val="24"/>
          <w:szCs w:val="24"/>
          <w:lang w:val="en-US"/>
        </w:rPr>
        <w:t>. </w:t>
      </w:r>
    </w:p>
    <w:p w:rsidR="00D11337" w:rsidRPr="004E5508" w:rsidRDefault="00D11337">
      <w:pPr>
        <w:rPr>
          <w:lang w:val="en-US"/>
        </w:rPr>
      </w:pPr>
    </w:p>
    <w:sectPr w:rsidR="00D11337" w:rsidRPr="004E5508" w:rsidSect="0029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4BD4"/>
    <w:multiLevelType w:val="multilevel"/>
    <w:tmpl w:val="5A38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B825A9"/>
    <w:multiLevelType w:val="multilevel"/>
    <w:tmpl w:val="F412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256A46"/>
    <w:multiLevelType w:val="multilevel"/>
    <w:tmpl w:val="B1DA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E165A"/>
    <w:multiLevelType w:val="multilevel"/>
    <w:tmpl w:val="5802B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4E5508"/>
    <w:rsid w:val="00127446"/>
    <w:rsid w:val="00291C17"/>
    <w:rsid w:val="00295A81"/>
    <w:rsid w:val="004E5508"/>
    <w:rsid w:val="007B3579"/>
    <w:rsid w:val="008A2BC0"/>
    <w:rsid w:val="00B352B8"/>
    <w:rsid w:val="00D11337"/>
    <w:rsid w:val="00D4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17"/>
  </w:style>
  <w:style w:type="paragraph" w:styleId="2">
    <w:name w:val="heading 2"/>
    <w:basedOn w:val="a"/>
    <w:link w:val="20"/>
    <w:uiPriority w:val="9"/>
    <w:qFormat/>
    <w:rsid w:val="004E5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E55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E5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55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E55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E55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E5508"/>
    <w:rPr>
      <w:color w:val="0000FF"/>
      <w:u w:val="single"/>
    </w:rPr>
  </w:style>
  <w:style w:type="character" w:styleId="a4">
    <w:name w:val="Strong"/>
    <w:basedOn w:val="a0"/>
    <w:uiPriority w:val="22"/>
    <w:qFormat/>
    <w:rsid w:val="004E55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794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1278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6082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4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9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8285">
                                  <w:marLeft w:val="0"/>
                                  <w:marRight w:val="0"/>
                                  <w:marTop w:val="0"/>
                                  <w:marBottom w:val="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1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337303">
                                      <w:marLeft w:val="3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226357">
                                      <w:marLeft w:val="3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406637">
                                      <w:marLeft w:val="3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826365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8140">
                  <w:marLeft w:val="0"/>
                  <w:marRight w:val="0"/>
                  <w:marTop w:val="0"/>
                  <w:marBottom w:val="0"/>
                  <w:divBdr>
                    <w:top w:val="single" w:sz="2" w:space="0" w:color="D4D4D4"/>
                    <w:left w:val="single" w:sz="2" w:space="8" w:color="D4D4D4"/>
                    <w:bottom w:val="single" w:sz="2" w:space="0" w:color="D4D4D4"/>
                    <w:right w:val="single" w:sz="2" w:space="8" w:color="D4D4D4"/>
                  </w:divBdr>
                  <w:divsChild>
                    <w:div w:id="13531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6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3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1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9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967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87639">
                                  <w:marLeft w:val="0"/>
                                  <w:marRight w:val="0"/>
                                  <w:marTop w:val="0"/>
                                  <w:marBottom w:val="166"/>
                                  <w:divBdr>
                                    <w:top w:val="single" w:sz="2" w:space="8" w:color="E3E3E3"/>
                                    <w:left w:val="single" w:sz="2" w:space="8" w:color="E3E3E3"/>
                                    <w:bottom w:val="single" w:sz="2" w:space="8" w:color="E3E3E3"/>
                                    <w:right w:val="single" w:sz="2" w:space="8" w:color="E3E3E3"/>
                                  </w:divBdr>
                                  <w:divsChild>
                                    <w:div w:id="118031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00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058653">
                                          <w:marLeft w:val="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879842">
                                  <w:marLeft w:val="24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2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48172">
                                          <w:marLeft w:val="25"/>
                                          <w:marRight w:val="25"/>
                                          <w:marTop w:val="41"/>
                                          <w:marBottom w:val="4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41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888856">
                                          <w:marLeft w:val="25"/>
                                          <w:marRight w:val="25"/>
                                          <w:marTop w:val="41"/>
                                          <w:marBottom w:val="4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13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7625585">
                                          <w:marLeft w:val="25"/>
                                          <w:marRight w:val="25"/>
                                          <w:marTop w:val="41"/>
                                          <w:marBottom w:val="4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296063">
                                          <w:marLeft w:val="25"/>
                                          <w:marRight w:val="25"/>
                                          <w:marTop w:val="41"/>
                                          <w:marBottom w:val="4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01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283036">
                                          <w:marLeft w:val="25"/>
                                          <w:marRight w:val="25"/>
                                          <w:marTop w:val="41"/>
                                          <w:marBottom w:val="4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2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953624">
                                          <w:marLeft w:val="25"/>
                                          <w:marRight w:val="25"/>
                                          <w:marTop w:val="41"/>
                                          <w:marBottom w:val="4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15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530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68127">
                                              <w:marLeft w:val="25"/>
                                              <w:marRight w:val="25"/>
                                              <w:marTop w:val="41"/>
                                              <w:marBottom w:val="4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29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9606668">
                                              <w:marLeft w:val="25"/>
                                              <w:marRight w:val="25"/>
                                              <w:marTop w:val="41"/>
                                              <w:marBottom w:val="4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41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235155">
                                              <w:marLeft w:val="25"/>
                                              <w:marRight w:val="25"/>
                                              <w:marTop w:val="41"/>
                                              <w:marBottom w:val="4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78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6990229">
                                              <w:marLeft w:val="25"/>
                                              <w:marRight w:val="25"/>
                                              <w:marTop w:val="41"/>
                                              <w:marBottom w:val="4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23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2312828">
                                              <w:marLeft w:val="25"/>
                                              <w:marRight w:val="25"/>
                                              <w:marTop w:val="41"/>
                                              <w:marBottom w:val="4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60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8101872">
                                              <w:marLeft w:val="25"/>
                                              <w:marRight w:val="25"/>
                                              <w:marTop w:val="41"/>
                                              <w:marBottom w:val="4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06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187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672105">
                                              <w:marLeft w:val="25"/>
                                              <w:marRight w:val="25"/>
                                              <w:marTop w:val="41"/>
                                              <w:marBottom w:val="4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7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8400446">
                                              <w:marLeft w:val="25"/>
                                              <w:marRight w:val="25"/>
                                              <w:marTop w:val="41"/>
                                              <w:marBottom w:val="4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80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6304806">
                                              <w:marLeft w:val="25"/>
                                              <w:marRight w:val="25"/>
                                              <w:marTop w:val="41"/>
                                              <w:marBottom w:val="4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44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6634882">
                                              <w:marLeft w:val="25"/>
                                              <w:marRight w:val="25"/>
                                              <w:marTop w:val="41"/>
                                              <w:marBottom w:val="4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86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5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7130407">
                                              <w:marLeft w:val="25"/>
                                              <w:marRight w:val="25"/>
                                              <w:marTop w:val="41"/>
                                              <w:marBottom w:val="4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2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5639357">
                                              <w:marLeft w:val="25"/>
                                              <w:marRight w:val="25"/>
                                              <w:marTop w:val="41"/>
                                              <w:marBottom w:val="4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61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8AC58-10F4-4E29-8D5E-C12AC1B5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Kolea</dc:creator>
  <cp:keywords/>
  <dc:description/>
  <cp:lastModifiedBy>Kolea</cp:lastModifiedBy>
  <cp:revision>6</cp:revision>
  <cp:lastPrinted>2020-11-20T06:48:00Z</cp:lastPrinted>
  <dcterms:created xsi:type="dcterms:W3CDTF">2020-11-19T13:16:00Z</dcterms:created>
  <dcterms:modified xsi:type="dcterms:W3CDTF">2020-11-20T12:00:00Z</dcterms:modified>
</cp:coreProperties>
</file>