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08" w:rsidRDefault="00073108" w:rsidP="00073108">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073108" w:rsidRDefault="00073108" w:rsidP="00073108">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073108" w:rsidRDefault="00073108" w:rsidP="00073108">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073108" w:rsidRDefault="00073108" w:rsidP="00073108">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073108" w:rsidRDefault="00073108" w:rsidP="00073108">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073108" w:rsidRDefault="00073108" w:rsidP="00073108">
      <w:pPr>
        <w:spacing w:after="0" w:line="240" w:lineRule="auto"/>
        <w:rPr>
          <w:rFonts w:ascii="Times New Roman" w:hAnsi="Times New Roman" w:cs="Times New Roman"/>
          <w:b/>
          <w:lang w:val="en-US"/>
        </w:rPr>
      </w:pP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            </w:t>
      </w:r>
    </w:p>
    <w:p w:rsidR="00073108" w:rsidRPr="00073108" w:rsidRDefault="00073108" w:rsidP="00073108">
      <w:pPr>
        <w:pStyle w:val="a4"/>
        <w:tabs>
          <w:tab w:val="left" w:pos="708"/>
        </w:tabs>
        <w:rPr>
          <w:rFonts w:eastAsiaTheme="minorEastAsia"/>
          <w:b/>
          <w:sz w:val="24"/>
          <w:szCs w:val="24"/>
          <w:u w:val="single"/>
          <w:lang w:val="ro-RO"/>
        </w:rPr>
      </w:pPr>
      <w:r>
        <w:rPr>
          <w:rFonts w:eastAsiaTheme="minorEastAsia"/>
          <w:sz w:val="24"/>
          <w:szCs w:val="24"/>
          <w:lang w:val="ro-RO"/>
        </w:rPr>
        <w:t xml:space="preserve">                                                                                                                                               </w:t>
      </w:r>
      <w:r w:rsidRPr="00073108">
        <w:rPr>
          <w:rFonts w:eastAsiaTheme="minorEastAsia"/>
          <w:b/>
          <w:sz w:val="24"/>
          <w:szCs w:val="24"/>
          <w:u w:val="single"/>
          <w:lang w:val="ro-RO"/>
        </w:rPr>
        <w:t>proiect</w:t>
      </w:r>
    </w:p>
    <w:p w:rsidR="00073108" w:rsidRDefault="00073108" w:rsidP="0007310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nr.4/</w:t>
      </w:r>
      <w:r w:rsidR="004E14DE">
        <w:rPr>
          <w:rFonts w:ascii="Times New Roman" w:hAnsi="Times New Roman" w:cs="Times New Roman"/>
          <w:b/>
          <w:sz w:val="24"/>
          <w:szCs w:val="24"/>
          <w:lang w:val="ro-RO"/>
        </w:rPr>
        <w:t>8</w:t>
      </w:r>
      <w:r>
        <w:rPr>
          <w:rFonts w:ascii="Times New Roman" w:hAnsi="Times New Roman" w:cs="Times New Roman"/>
          <w:b/>
          <w:sz w:val="24"/>
          <w:szCs w:val="24"/>
          <w:lang w:val="ro-RO"/>
        </w:rPr>
        <w:t xml:space="preserve">                                             </w:t>
      </w: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E14DE">
        <w:rPr>
          <w:rFonts w:ascii="Times New Roman" w:hAnsi="Times New Roman" w:cs="Times New Roman"/>
          <w:b/>
          <w:sz w:val="24"/>
          <w:szCs w:val="24"/>
          <w:lang w:val="ro-RO"/>
        </w:rPr>
        <w:t xml:space="preserve"> </w:t>
      </w:r>
      <w:r w:rsidR="00966D6F">
        <w:rPr>
          <w:rFonts w:ascii="Times New Roman" w:hAnsi="Times New Roman" w:cs="Times New Roman"/>
          <w:b/>
          <w:sz w:val="24"/>
          <w:szCs w:val="24"/>
          <w:lang w:val="ro-RO"/>
        </w:rPr>
        <w:t xml:space="preserve">                           din 4</w:t>
      </w:r>
      <w:r w:rsidR="004E14DE">
        <w:rPr>
          <w:rFonts w:ascii="Times New Roman" w:hAnsi="Times New Roman" w:cs="Times New Roman"/>
          <w:b/>
          <w:sz w:val="24"/>
          <w:szCs w:val="24"/>
          <w:lang w:val="ro-RO"/>
        </w:rPr>
        <w:t xml:space="preserve">  </w:t>
      </w:r>
      <w:proofErr w:type="spellStart"/>
      <w:r w:rsidR="008B6F7D">
        <w:rPr>
          <w:rFonts w:ascii="Times New Roman" w:hAnsi="Times New Roman" w:cs="Times New Roman"/>
          <w:b/>
          <w:sz w:val="24"/>
          <w:szCs w:val="24"/>
          <w:lang w:val="en-US"/>
        </w:rPr>
        <w:t>iunie</w:t>
      </w:r>
      <w:proofErr w:type="spellEnd"/>
      <w:r w:rsidR="008B6F7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073108" w:rsidRDefault="00073108" w:rsidP="00073108">
      <w:pPr>
        <w:spacing w:after="0" w:line="240" w:lineRule="auto"/>
        <w:rPr>
          <w:rFonts w:ascii="Times New Roman" w:hAnsi="Times New Roman" w:cs="Times New Roman"/>
          <w:b/>
          <w:sz w:val="24"/>
          <w:szCs w:val="24"/>
          <w:lang w:val="ro-RO"/>
        </w:rPr>
      </w:pP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transmiterea</w:t>
      </w: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de la balanţa primăriei or. Anenii Noi</w:t>
      </w: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la balanţa  ÎMDP  ,,</w:t>
      </w:r>
      <w:proofErr w:type="spellStart"/>
      <w:r>
        <w:rPr>
          <w:rFonts w:ascii="Times New Roman" w:hAnsi="Times New Roman" w:cs="Times New Roman"/>
          <w:b/>
          <w:sz w:val="24"/>
          <w:szCs w:val="24"/>
          <w:lang w:val="ro-RO"/>
        </w:rPr>
        <w:t>Аpă-Canal</w:t>
      </w:r>
      <w:proofErr w:type="spellEnd"/>
      <w:r>
        <w:rPr>
          <w:rFonts w:ascii="Times New Roman" w:hAnsi="Times New Roman" w:cs="Times New Roman"/>
          <w:b/>
          <w:sz w:val="24"/>
          <w:szCs w:val="24"/>
          <w:lang w:val="ro-RO"/>
        </w:rPr>
        <w:t>” Anenii Noi</w:t>
      </w:r>
    </w:p>
    <w:p w:rsidR="00073108" w:rsidRDefault="00073108" w:rsidP="00073108">
      <w:pPr>
        <w:spacing w:after="0" w:line="240" w:lineRule="auto"/>
        <w:rPr>
          <w:rFonts w:ascii="Times New Roman" w:hAnsi="Times New Roman" w:cs="Times New Roman"/>
          <w:b/>
          <w:sz w:val="24"/>
          <w:szCs w:val="24"/>
          <w:lang w:val="ro-RO"/>
        </w:rPr>
      </w:pPr>
    </w:p>
    <w:p w:rsidR="00073108" w:rsidRDefault="00073108" w:rsidP="000731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Legii nr.523/1999  privind proprietatea publică a unităţilor administrativ-teritoriale; art.14  al Legii nr. 436/ 2006  privind administraţia publică locală cu modificările şi completările ulterioare;  având avizele  comisiilor consultative de specialitate, Consiliul orăşenesc Anenii Noi:</w:t>
      </w:r>
    </w:p>
    <w:p w:rsidR="00073108" w:rsidRDefault="00073108" w:rsidP="00073108">
      <w:pPr>
        <w:spacing w:after="0" w:line="240" w:lineRule="auto"/>
        <w:jc w:val="both"/>
        <w:rPr>
          <w:rFonts w:ascii="Times New Roman" w:hAnsi="Times New Roman" w:cs="Times New Roman"/>
          <w:sz w:val="24"/>
          <w:szCs w:val="24"/>
          <w:lang w:val="ro-RO"/>
        </w:rPr>
      </w:pPr>
    </w:p>
    <w:p w:rsidR="00073108" w:rsidRDefault="00073108" w:rsidP="00073108">
      <w:pPr>
        <w:spacing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073108" w:rsidRDefault="00073108" w:rsidP="00073108">
      <w:pPr>
        <w:spacing w:after="0" w:line="240" w:lineRule="auto"/>
        <w:jc w:val="both"/>
        <w:rPr>
          <w:rFonts w:ascii="Times New Roman" w:hAnsi="Times New Roman" w:cs="Times New Roman"/>
          <w:b/>
          <w:i/>
          <w:sz w:val="24"/>
          <w:szCs w:val="24"/>
          <w:lang w:val="ro-RO"/>
        </w:rPr>
      </w:pPr>
      <w:r>
        <w:rPr>
          <w:rFonts w:ascii="Times New Roman" w:hAnsi="Times New Roman" w:cs="Times New Roman"/>
          <w:sz w:val="24"/>
          <w:szCs w:val="24"/>
          <w:lang w:val="ro-RO"/>
        </w:rPr>
        <w:t>1.Se transmit cu titlul gratuit de la balanţa primăria or. Anenii Noi   la   balanţa  ÎMDP,,</w:t>
      </w:r>
      <w:proofErr w:type="spellStart"/>
      <w:r>
        <w:rPr>
          <w:rFonts w:ascii="Times New Roman" w:hAnsi="Times New Roman" w:cs="Times New Roman"/>
          <w:sz w:val="24"/>
          <w:szCs w:val="24"/>
          <w:lang w:val="ro-RO"/>
        </w:rPr>
        <w:t>Аpă-Canal</w:t>
      </w:r>
      <w:proofErr w:type="spellEnd"/>
      <w:r>
        <w:rPr>
          <w:rFonts w:ascii="Times New Roman" w:hAnsi="Times New Roman" w:cs="Times New Roman"/>
          <w:sz w:val="24"/>
          <w:szCs w:val="24"/>
          <w:lang w:val="en-US"/>
        </w:rPr>
        <w:t>”</w:t>
      </w:r>
      <w:r>
        <w:rPr>
          <w:rFonts w:ascii="Times New Roman" w:hAnsi="Times New Roman" w:cs="Times New Roman"/>
          <w:sz w:val="24"/>
          <w:szCs w:val="24"/>
          <w:lang w:val="ro-RO"/>
        </w:rPr>
        <w:t>Anenii Noi,  tomberoane din metal pentru plastic</w:t>
      </w:r>
      <w:r>
        <w:rPr>
          <w:rFonts w:ascii="Times New Roman" w:hAnsi="Times New Roman" w:cs="Times New Roman"/>
          <w:b/>
          <w:i/>
          <w:sz w:val="24"/>
          <w:szCs w:val="24"/>
          <w:lang w:val="ro-RO"/>
        </w:rPr>
        <w:t xml:space="preserve">, </w:t>
      </w:r>
      <w:r>
        <w:rPr>
          <w:rFonts w:ascii="Times New Roman" w:hAnsi="Times New Roman" w:cs="Times New Roman"/>
          <w:sz w:val="24"/>
          <w:szCs w:val="24"/>
          <w:lang w:val="ro-RO"/>
        </w:rPr>
        <w:t>în sumă de 49 940  lei.</w:t>
      </w:r>
    </w:p>
    <w:p w:rsidR="00073108" w:rsidRDefault="00073108" w:rsidP="000731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2.Contabilul- șef, dna </w:t>
      </w:r>
      <w:proofErr w:type="spellStart"/>
      <w:r>
        <w:rPr>
          <w:rFonts w:ascii="Times New Roman" w:hAnsi="Times New Roman" w:cs="Times New Roman"/>
          <w:sz w:val="24"/>
          <w:szCs w:val="24"/>
          <w:lang w:val="ro-RO"/>
        </w:rPr>
        <w:t>Faizulina</w:t>
      </w:r>
      <w:proofErr w:type="spellEnd"/>
      <w:r>
        <w:rPr>
          <w:rFonts w:ascii="Times New Roman" w:hAnsi="Times New Roman" w:cs="Times New Roman"/>
          <w:sz w:val="24"/>
          <w:szCs w:val="24"/>
          <w:lang w:val="ro-RO"/>
        </w:rPr>
        <w:t xml:space="preserve"> A., de comun acord cu dl </w:t>
      </w:r>
      <w:proofErr w:type="spellStart"/>
      <w:r>
        <w:rPr>
          <w:rFonts w:ascii="Times New Roman" w:hAnsi="Times New Roman" w:cs="Times New Roman"/>
          <w:sz w:val="24"/>
          <w:szCs w:val="24"/>
          <w:lang w:val="ro-RO"/>
        </w:rPr>
        <w:t>Dolbuş</w:t>
      </w:r>
      <w:proofErr w:type="spellEnd"/>
      <w:r>
        <w:rPr>
          <w:rFonts w:ascii="Times New Roman" w:hAnsi="Times New Roman" w:cs="Times New Roman"/>
          <w:sz w:val="24"/>
          <w:szCs w:val="24"/>
          <w:lang w:val="ro-RO"/>
        </w:rPr>
        <w:t xml:space="preserve"> A., director ÎMDP „</w:t>
      </w:r>
      <w:proofErr w:type="spellStart"/>
      <w:r>
        <w:rPr>
          <w:rFonts w:ascii="Times New Roman" w:hAnsi="Times New Roman" w:cs="Times New Roman"/>
          <w:sz w:val="24"/>
          <w:szCs w:val="24"/>
          <w:lang w:val="ro-RO"/>
        </w:rPr>
        <w:t>Apă-Canal</w:t>
      </w:r>
      <w:proofErr w:type="spellEnd"/>
      <w:r>
        <w:rPr>
          <w:rFonts w:ascii="Times New Roman" w:hAnsi="Times New Roman" w:cs="Times New Roman"/>
          <w:sz w:val="24"/>
          <w:szCs w:val="24"/>
          <w:lang w:val="ro-RO"/>
        </w:rPr>
        <w:t>” Anenii Noi”, să efectueze transmiterea şi evidenţa documentară a mijloacelor în conformitate cu legislaţia în vigoare.</w:t>
      </w:r>
    </w:p>
    <w:p w:rsidR="00073108" w:rsidRDefault="00073108" w:rsidP="0007310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073108" w:rsidRDefault="00073108" w:rsidP="000731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073108" w:rsidRDefault="00073108" w:rsidP="0007310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073108" w:rsidRDefault="00073108" w:rsidP="0007310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073108" w:rsidRDefault="00073108" w:rsidP="00073108">
      <w:pPr>
        <w:spacing w:after="0" w:line="240" w:lineRule="auto"/>
        <w:contextualSpacing/>
        <w:jc w:val="both"/>
        <w:rPr>
          <w:rFonts w:ascii="Times New Roman" w:eastAsia="Times New Roman" w:hAnsi="Times New Roman" w:cs="Times New Roman"/>
          <w:sz w:val="24"/>
          <w:szCs w:val="24"/>
          <w:lang w:val="ro-RO"/>
        </w:rPr>
      </w:pPr>
    </w:p>
    <w:p w:rsidR="00073108" w:rsidRDefault="00073108" w:rsidP="00073108">
      <w:pPr>
        <w:spacing w:after="0" w:line="240" w:lineRule="auto"/>
        <w:contextualSpacing/>
        <w:jc w:val="both"/>
        <w:rPr>
          <w:rFonts w:ascii="Times New Roman" w:eastAsia="Times New Roman" w:hAnsi="Times New Roman" w:cs="Times New Roman"/>
          <w:sz w:val="24"/>
          <w:szCs w:val="24"/>
          <w:lang w:val="ro-RO"/>
        </w:rPr>
      </w:pPr>
    </w:p>
    <w:p w:rsidR="00073108" w:rsidRDefault="00073108" w:rsidP="00073108">
      <w:pPr>
        <w:spacing w:after="0" w:line="240" w:lineRule="auto"/>
        <w:contextualSpacing/>
        <w:jc w:val="both"/>
        <w:rPr>
          <w:rFonts w:ascii="Times New Roman" w:eastAsia="Times New Roman" w:hAnsi="Times New Roman" w:cs="Times New Roman"/>
          <w:color w:val="000000"/>
          <w:sz w:val="24"/>
          <w:szCs w:val="24"/>
          <w:lang w:val="ro-RO"/>
        </w:rPr>
      </w:pP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073108" w:rsidRDefault="00073108" w:rsidP="000731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073108" w:rsidRDefault="00073108" w:rsidP="00073108">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073108" w:rsidRDefault="00073108" w:rsidP="00073108">
      <w:pPr>
        <w:spacing w:after="0" w:line="240" w:lineRule="auto"/>
        <w:rPr>
          <w:rFonts w:ascii="Times New Roman" w:hAnsi="Times New Roman" w:cs="Times New Roman"/>
          <w:sz w:val="24"/>
          <w:szCs w:val="24"/>
          <w:lang w:val="ro-RO"/>
        </w:rPr>
      </w:pPr>
    </w:p>
    <w:p w:rsidR="00073108" w:rsidRDefault="00073108" w:rsidP="00073108">
      <w:pPr>
        <w:spacing w:after="0" w:line="240" w:lineRule="auto"/>
        <w:rPr>
          <w:rFonts w:ascii="Times New Roman" w:hAnsi="Times New Roman" w:cs="Times New Roman"/>
          <w:sz w:val="24"/>
          <w:szCs w:val="24"/>
          <w:lang w:val="ro-RO"/>
        </w:rPr>
      </w:pPr>
      <w:r>
        <w:rPr>
          <w:lang w:val="en-US"/>
        </w:rPr>
        <w:t xml:space="preserve">                                               </w:t>
      </w:r>
    </w:p>
    <w:p w:rsidR="00073108" w:rsidRDefault="00073108" w:rsidP="00073108">
      <w:pPr>
        <w:rPr>
          <w:lang w:val="en-US"/>
        </w:rPr>
      </w:pPr>
    </w:p>
    <w:p w:rsidR="0017153C" w:rsidRDefault="0017153C"/>
    <w:sectPr w:rsidR="0017153C" w:rsidSect="002A2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108"/>
    <w:rsid w:val="00073108"/>
    <w:rsid w:val="0017153C"/>
    <w:rsid w:val="002A268F"/>
    <w:rsid w:val="00360915"/>
    <w:rsid w:val="004E14DE"/>
    <w:rsid w:val="008B6F7D"/>
    <w:rsid w:val="00966D6F"/>
    <w:rsid w:val="00FC2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108"/>
    <w:rPr>
      <w:color w:val="0000FF" w:themeColor="hyperlink"/>
      <w:u w:val="single"/>
    </w:rPr>
  </w:style>
  <w:style w:type="paragraph" w:styleId="a4">
    <w:name w:val="header"/>
    <w:basedOn w:val="a"/>
    <w:link w:val="a5"/>
    <w:semiHidden/>
    <w:unhideWhenUsed/>
    <w:rsid w:val="0007310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07310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748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2536</Characters>
  <Application>Microsoft Office Word</Application>
  <DocSecurity>0</DocSecurity>
  <Lines>21</Lines>
  <Paragraphs>5</Paragraphs>
  <ScaleCrop>false</ScaleCrop>
  <Company>Reanimator Extreme Edition</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2021-05-06T12:28:00Z</cp:lastPrinted>
  <dcterms:created xsi:type="dcterms:W3CDTF">2021-05-06T12:26:00Z</dcterms:created>
  <dcterms:modified xsi:type="dcterms:W3CDTF">2021-05-26T13:05:00Z</dcterms:modified>
</cp:coreProperties>
</file>