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41" w:rsidRDefault="008F4341" w:rsidP="008F4341">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009C15F4">
        <w:rPr>
          <w:rFonts w:ascii="Times New Roman" w:hAnsi="Times New Roman" w:cs="Times New Roman"/>
          <w:b/>
          <w:i/>
          <w:lang w:val="ro-RO"/>
        </w:rPr>
        <w:t>6</w:t>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8F4341" w:rsidRDefault="008F4341" w:rsidP="008F4341">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F4341" w:rsidRDefault="008F4341" w:rsidP="008F4341">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F4341" w:rsidRDefault="008F4341" w:rsidP="008F4341">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8F4341" w:rsidRDefault="008F4341" w:rsidP="008F4341">
      <w:pPr>
        <w:spacing w:after="0" w:line="240" w:lineRule="auto"/>
        <w:rPr>
          <w:lang w:val="ro-RO"/>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8F4341" w:rsidRPr="008F4341" w:rsidRDefault="008F4341" w:rsidP="008F4341">
      <w:pPr>
        <w:spacing w:after="0" w:line="240" w:lineRule="auto"/>
        <w:rPr>
          <w:lang w:val="ro-RO"/>
        </w:rPr>
      </w:pPr>
    </w:p>
    <w:p w:rsidR="008F4341" w:rsidRPr="008F4341" w:rsidRDefault="008F4341" w:rsidP="008F4341">
      <w:pPr>
        <w:spacing w:after="0" w:line="240" w:lineRule="auto"/>
        <w:rPr>
          <w:rFonts w:ascii="Times New Roman" w:hAnsi="Times New Roman" w:cs="Times New Roman"/>
          <w:b/>
          <w:sz w:val="24"/>
          <w:szCs w:val="24"/>
          <w:u w:val="single"/>
          <w:lang w:val="ro-RO"/>
        </w:rPr>
      </w:pPr>
      <w:r>
        <w:rPr>
          <w:lang w:val="ro-RO"/>
        </w:rPr>
        <w:t xml:space="preserve">                                                                                                                                                                        </w:t>
      </w:r>
      <w:r w:rsidRPr="008F4341">
        <w:rPr>
          <w:rFonts w:ascii="Times New Roman" w:hAnsi="Times New Roman" w:cs="Times New Roman"/>
          <w:b/>
          <w:sz w:val="24"/>
          <w:szCs w:val="24"/>
          <w:u w:val="single"/>
          <w:lang w:val="ro-RO"/>
        </w:rPr>
        <w:t xml:space="preserve"> proiect</w:t>
      </w:r>
    </w:p>
    <w:p w:rsidR="008F4341" w:rsidRDefault="008F4341" w:rsidP="008F4341">
      <w:pPr>
        <w:pStyle w:val="a4"/>
        <w:tabs>
          <w:tab w:val="left" w:pos="708"/>
        </w:tabs>
        <w:rPr>
          <w:rFonts w:eastAsiaTheme="minorEastAsia"/>
          <w:sz w:val="24"/>
          <w:szCs w:val="24"/>
          <w:lang w:val="ro-RO"/>
        </w:rPr>
      </w:pPr>
      <w:r>
        <w:rPr>
          <w:rFonts w:eastAsiaTheme="minorEastAsia"/>
          <w:sz w:val="24"/>
          <w:szCs w:val="24"/>
          <w:lang w:val="ro-RO"/>
        </w:rPr>
        <w:t xml:space="preserve">                                                 </w:t>
      </w:r>
    </w:p>
    <w:p w:rsidR="008F4341" w:rsidRDefault="008F4341" w:rsidP="008F4341">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676E95">
        <w:rPr>
          <w:rFonts w:ascii="Times New Roman" w:hAnsi="Times New Roman" w:cs="Times New Roman"/>
          <w:b/>
          <w:sz w:val="24"/>
          <w:szCs w:val="24"/>
          <w:lang w:val="ro-RO"/>
        </w:rPr>
        <w:t>13</w:t>
      </w:r>
      <w:r>
        <w:rPr>
          <w:rFonts w:ascii="Times New Roman" w:hAnsi="Times New Roman" w:cs="Times New Roman"/>
          <w:b/>
          <w:sz w:val="24"/>
          <w:szCs w:val="24"/>
          <w:lang w:val="ro-RO"/>
        </w:rPr>
        <w:t xml:space="preserve">                                            </w:t>
      </w:r>
    </w:p>
    <w:p w:rsidR="008F4341" w:rsidRDefault="008F4341" w:rsidP="008F434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CF02CF">
        <w:rPr>
          <w:rFonts w:ascii="Times New Roman" w:hAnsi="Times New Roman" w:cs="Times New Roman"/>
          <w:b/>
          <w:sz w:val="24"/>
          <w:szCs w:val="24"/>
          <w:lang w:val="ro-RO"/>
        </w:rPr>
        <w:t xml:space="preserve">                         din  4 </w:t>
      </w:r>
      <w:r w:rsidR="001C5EB0">
        <w:rPr>
          <w:rFonts w:ascii="Times New Roman" w:hAnsi="Times New Roman" w:cs="Times New Roman"/>
          <w:b/>
          <w:sz w:val="24"/>
          <w:szCs w:val="24"/>
          <w:lang w:val="ro-RO"/>
        </w:rPr>
        <w:t xml:space="preserve">iunie </w:t>
      </w:r>
      <w:r w:rsidR="00BF2CCA">
        <w:rPr>
          <w:rFonts w:ascii="Times New Roman" w:hAnsi="Times New Roman" w:cs="Times New Roman"/>
          <w:b/>
          <w:sz w:val="24"/>
          <w:szCs w:val="24"/>
          <w:lang w:val="ro-RO"/>
        </w:rPr>
        <w:t xml:space="preserve">  </w:t>
      </w:r>
      <w:r>
        <w:rPr>
          <w:rFonts w:ascii="Times New Roman" w:hAnsi="Times New Roman" w:cs="Times New Roman"/>
          <w:b/>
          <w:sz w:val="24"/>
          <w:szCs w:val="24"/>
          <w:lang w:val="ro-RO"/>
        </w:rPr>
        <w:t>2021</w:t>
      </w:r>
    </w:p>
    <w:p w:rsidR="008F4341" w:rsidRDefault="008F4341" w:rsidP="008F4341">
      <w:pPr>
        <w:spacing w:after="0" w:line="240" w:lineRule="auto"/>
        <w:rPr>
          <w:rFonts w:ascii="Times New Roman" w:hAnsi="Times New Roman" w:cs="Times New Roman"/>
          <w:b/>
          <w:sz w:val="24"/>
          <w:szCs w:val="24"/>
          <w:lang w:val="ro-RO"/>
        </w:rPr>
      </w:pPr>
    </w:p>
    <w:p w:rsidR="008F4341" w:rsidRDefault="008F4341" w:rsidP="008F4341">
      <w:pPr>
        <w:spacing w:after="0" w:line="240" w:lineRule="auto"/>
        <w:ind w:left="-142" w:firstLine="142"/>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schimbarea destinației terenului </w:t>
      </w:r>
    </w:p>
    <w:p w:rsidR="008F4341" w:rsidRDefault="008F4341" w:rsidP="008F434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nr. cad 1039101.244, amplasat în </w:t>
      </w:r>
    </w:p>
    <w:p w:rsidR="008F4341" w:rsidRDefault="008F4341" w:rsidP="008F434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extravilanul or. Anenii Noi</w:t>
      </w:r>
    </w:p>
    <w:p w:rsidR="008F4341" w:rsidRDefault="008F4341" w:rsidP="008F4341">
      <w:pPr>
        <w:spacing w:after="0" w:line="240" w:lineRule="auto"/>
        <w:jc w:val="both"/>
        <w:rPr>
          <w:rFonts w:ascii="Times New Roman" w:hAnsi="Times New Roman" w:cs="Times New Roman"/>
          <w:sz w:val="20"/>
          <w:szCs w:val="20"/>
          <w:lang w:val="ro-RO"/>
        </w:rPr>
      </w:pPr>
    </w:p>
    <w:p w:rsidR="008F4341" w:rsidRDefault="008F4341" w:rsidP="008F4341">
      <w:pPr>
        <w:spacing w:after="0" w:line="240" w:lineRule="auto"/>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Examinând cererea depusă de ÎI </w:t>
      </w:r>
      <w:r w:rsidR="00066D1C">
        <w:rPr>
          <w:rFonts w:ascii="Times New Roman" w:hAnsi="Times New Roman" w:cs="Times New Roman"/>
          <w:sz w:val="24"/>
          <w:szCs w:val="24"/>
          <w:lang w:val="en-US"/>
        </w:rPr>
        <w:t>“</w:t>
      </w:r>
      <w:proofErr w:type="spellStart"/>
      <w:r w:rsidR="00066D1C">
        <w:rPr>
          <w:rFonts w:ascii="Times New Roman" w:hAnsi="Times New Roman" w:cs="Times New Roman"/>
          <w:sz w:val="24"/>
          <w:szCs w:val="24"/>
          <w:lang w:val="en-US"/>
        </w:rPr>
        <w:t>Mî</w:t>
      </w:r>
      <w:r>
        <w:rPr>
          <w:rFonts w:ascii="Times New Roman" w:hAnsi="Times New Roman" w:cs="Times New Roman"/>
          <w:sz w:val="24"/>
          <w:szCs w:val="24"/>
          <w:lang w:val="en-US"/>
        </w:rPr>
        <w:t>nzărari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Andrean</w:t>
      </w:r>
      <w:proofErr w:type="spellEnd"/>
      <w:r>
        <w:rPr>
          <w:rFonts w:ascii="Times New Roman" w:hAnsi="Times New Roman" w:cs="Times New Roman"/>
          <w:sz w:val="24"/>
          <w:szCs w:val="24"/>
          <w:lang w:val="en-US"/>
        </w:rPr>
        <w:t>”</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 xml:space="preserve">cu nr. 60 din 21.01.2021, a Hotărârii de Guvern nr. 1170 din 25.10 2016 cu privire la modul de transmitere, schimbare a destinației și schimb de terenuri; în temeiul art. 8, 9, 10, 36, 71 al Codului Funciar nr. 828 din 25.12.1991; a copiei Extrasului din Registrul de stat al persoanei juridice; a planurilor geometrice anexate; a proceselor verbale privind modificarea destinației terenurilor; a extraselor din Registrul bunurilor imobile pentru efectuarea tranzacțiilor; a proiectului de formare a bunului imobil; a Concluziei pedologice ale solului; a schemei de amplasare privind schimbarea destinației terenurilor cu coordonările organelor de resort; a borderoului de calcul al prețului normativ al pământului pentru excluderea din categoriile de terenuri cu destinație agricolă; art. 14 a Legii nr.436/2006 privind administrația publică cu modificările și completările ulterioare; Legea nr.100/2017 privind actele normative cu modificările și completările ulterioare; având avizele comisiilor de specialitate,  Consiliul orăşenesc Anenii Noi:   </w:t>
      </w:r>
    </w:p>
    <w:p w:rsidR="008F4341" w:rsidRDefault="008F4341" w:rsidP="008F4341">
      <w:pPr>
        <w:spacing w:after="0" w:line="240" w:lineRule="auto"/>
        <w:ind w:firstLine="709"/>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8F4341" w:rsidRPr="008F4341" w:rsidRDefault="008F4341" w:rsidP="008F4341">
      <w:pPr>
        <w:spacing w:after="0" w:line="240" w:lineRule="auto"/>
        <w:jc w:val="both"/>
        <w:rPr>
          <w:rFonts w:ascii="Times New Roman" w:hAnsi="Times New Roman" w:cs="Times New Roman"/>
          <w:sz w:val="24"/>
          <w:szCs w:val="24"/>
          <w:lang w:val="ro-RO"/>
        </w:rPr>
      </w:pPr>
      <w:r w:rsidRPr="008F4341">
        <w:rPr>
          <w:rFonts w:ascii="Times New Roman" w:hAnsi="Times New Roman" w:cs="Times New Roman"/>
          <w:sz w:val="24"/>
          <w:szCs w:val="24"/>
          <w:lang w:val="ro-RO"/>
        </w:rPr>
        <w:t xml:space="preserve">1.Se permite schimbarea categoriei de destinației </w:t>
      </w:r>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i/>
          <w:sz w:val="24"/>
          <w:szCs w:val="24"/>
          <w:lang w:val="en-US"/>
        </w:rPr>
        <w:t>teren</w:t>
      </w:r>
      <w:proofErr w:type="spellEnd"/>
      <w:r w:rsidRPr="008F4341">
        <w:rPr>
          <w:rFonts w:ascii="Times New Roman" w:hAnsi="Times New Roman" w:cs="Times New Roman"/>
          <w:i/>
          <w:sz w:val="24"/>
          <w:szCs w:val="24"/>
          <w:lang w:val="en-US"/>
        </w:rPr>
        <w:t xml:space="preserve"> </w:t>
      </w:r>
      <w:proofErr w:type="spellStart"/>
      <w:r w:rsidRPr="008F4341">
        <w:rPr>
          <w:rFonts w:ascii="Times New Roman" w:hAnsi="Times New Roman" w:cs="Times New Roman"/>
          <w:i/>
          <w:sz w:val="24"/>
          <w:szCs w:val="24"/>
          <w:lang w:val="en-US"/>
        </w:rPr>
        <w:t>agricol</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în</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categoria</w:t>
      </w:r>
      <w:proofErr w:type="spellEnd"/>
      <w:r w:rsidRPr="008F4341">
        <w:rPr>
          <w:rFonts w:ascii="Times New Roman" w:hAnsi="Times New Roman" w:cs="Times New Roman"/>
          <w:sz w:val="24"/>
          <w:szCs w:val="24"/>
          <w:lang w:val="en-US"/>
        </w:rPr>
        <w:t xml:space="preserve"> de </w:t>
      </w:r>
      <w:proofErr w:type="spellStart"/>
      <w:r w:rsidRPr="008F4341">
        <w:rPr>
          <w:rFonts w:ascii="Times New Roman" w:hAnsi="Times New Roman" w:cs="Times New Roman"/>
          <w:sz w:val="24"/>
          <w:szCs w:val="24"/>
          <w:lang w:val="en-US"/>
        </w:rPr>
        <w:t>destinaţie</w:t>
      </w:r>
      <w:proofErr w:type="spellEnd"/>
      <w:r w:rsidRPr="008F4341">
        <w:rPr>
          <w:rFonts w:ascii="Times New Roman" w:hAnsi="Times New Roman" w:cs="Times New Roman"/>
          <w:sz w:val="24"/>
          <w:szCs w:val="24"/>
          <w:lang w:val="en-US"/>
        </w:rPr>
        <w:t xml:space="preserve"> - </w:t>
      </w:r>
      <w:proofErr w:type="spellStart"/>
      <w:r w:rsidRPr="008F4341">
        <w:rPr>
          <w:rFonts w:ascii="Times New Roman" w:hAnsi="Times New Roman" w:cs="Times New Roman"/>
          <w:i/>
          <w:sz w:val="24"/>
          <w:szCs w:val="24"/>
          <w:lang w:val="en-US"/>
        </w:rPr>
        <w:t>teren</w:t>
      </w:r>
      <w:proofErr w:type="spellEnd"/>
      <w:r w:rsidRPr="008F4341">
        <w:rPr>
          <w:rFonts w:ascii="Times New Roman" w:hAnsi="Times New Roman" w:cs="Times New Roman"/>
          <w:i/>
          <w:sz w:val="24"/>
          <w:szCs w:val="24"/>
          <w:lang w:val="en-US"/>
        </w:rPr>
        <w:t xml:space="preserve"> </w:t>
      </w:r>
      <w:proofErr w:type="spellStart"/>
      <w:r w:rsidRPr="008F4341">
        <w:rPr>
          <w:rFonts w:ascii="Times New Roman" w:hAnsi="Times New Roman" w:cs="Times New Roman"/>
          <w:i/>
          <w:sz w:val="24"/>
          <w:szCs w:val="24"/>
          <w:lang w:val="en-US"/>
        </w:rPr>
        <w:t>pentru</w:t>
      </w:r>
      <w:proofErr w:type="spellEnd"/>
      <w:r w:rsidRPr="008F4341">
        <w:rPr>
          <w:rFonts w:ascii="Times New Roman" w:hAnsi="Times New Roman" w:cs="Times New Roman"/>
          <w:i/>
          <w:sz w:val="24"/>
          <w:szCs w:val="24"/>
          <w:lang w:val="en-US"/>
        </w:rPr>
        <w:t xml:space="preserve"> </w:t>
      </w:r>
      <w:proofErr w:type="spellStart"/>
      <w:r w:rsidRPr="008F4341">
        <w:rPr>
          <w:rFonts w:ascii="Times New Roman" w:hAnsi="Times New Roman" w:cs="Times New Roman"/>
          <w:i/>
          <w:sz w:val="24"/>
          <w:szCs w:val="24"/>
          <w:lang w:val="en-US"/>
        </w:rPr>
        <w:t>construcți</w:t>
      </w:r>
      <w:r w:rsidRPr="008F4341">
        <w:rPr>
          <w:rFonts w:ascii="Times New Roman" w:hAnsi="Times New Roman" w:cs="Times New Roman"/>
          <w:sz w:val="24"/>
          <w:szCs w:val="24"/>
          <w:lang w:val="en-US"/>
        </w:rPr>
        <w:t>i</w:t>
      </w:r>
      <w:proofErr w:type="spellEnd"/>
      <w:r w:rsidRPr="008F4341">
        <w:rPr>
          <w:rFonts w:ascii="Times New Roman" w:hAnsi="Times New Roman" w:cs="Times New Roman"/>
          <w:sz w:val="24"/>
          <w:szCs w:val="24"/>
          <w:lang w:val="ro-RO"/>
        </w:rPr>
        <w:t xml:space="preserve"> a bunului imobil cu nr. cadastral </w:t>
      </w:r>
      <w:r w:rsidRPr="008F4341">
        <w:rPr>
          <w:rFonts w:ascii="Times New Roman" w:hAnsi="Times New Roman" w:cs="Times New Roman"/>
          <w:b/>
          <w:sz w:val="24"/>
          <w:szCs w:val="24"/>
          <w:lang w:val="ro-RO"/>
        </w:rPr>
        <w:t>1039101.244</w:t>
      </w:r>
      <w:r w:rsidRPr="008F4341">
        <w:rPr>
          <w:rFonts w:ascii="Times New Roman" w:hAnsi="Times New Roman" w:cs="Times New Roman"/>
          <w:sz w:val="24"/>
          <w:szCs w:val="24"/>
          <w:lang w:val="ro-RO"/>
        </w:rPr>
        <w:t xml:space="preserve">, suprafaţa de </w:t>
      </w:r>
      <w:r w:rsidRPr="008F4341">
        <w:rPr>
          <w:rFonts w:ascii="Times New Roman" w:hAnsi="Times New Roman" w:cs="Times New Roman"/>
          <w:b/>
          <w:sz w:val="24"/>
          <w:szCs w:val="24"/>
          <w:lang w:val="ro-RO"/>
        </w:rPr>
        <w:t xml:space="preserve">0,1549 ha, </w:t>
      </w:r>
      <w:r w:rsidRPr="008F4341">
        <w:rPr>
          <w:rFonts w:ascii="Times New Roman" w:hAnsi="Times New Roman" w:cs="Times New Roman"/>
          <w:sz w:val="24"/>
          <w:szCs w:val="24"/>
          <w:lang w:val="ro-RO"/>
        </w:rPr>
        <w:t xml:space="preserve">aflat în proprietate privată a ÎI </w:t>
      </w:r>
      <w:r w:rsidR="00066D1C">
        <w:rPr>
          <w:rFonts w:ascii="Times New Roman" w:hAnsi="Times New Roman" w:cs="Times New Roman"/>
          <w:sz w:val="24"/>
          <w:szCs w:val="24"/>
          <w:lang w:val="en-US"/>
        </w:rPr>
        <w:t>“</w:t>
      </w:r>
      <w:proofErr w:type="spellStart"/>
      <w:r w:rsidR="00066D1C">
        <w:rPr>
          <w:rFonts w:ascii="Times New Roman" w:hAnsi="Times New Roman" w:cs="Times New Roman"/>
          <w:sz w:val="24"/>
          <w:szCs w:val="24"/>
          <w:lang w:val="en-US"/>
        </w:rPr>
        <w:t>Mî</w:t>
      </w:r>
      <w:r w:rsidRPr="008F4341">
        <w:rPr>
          <w:rFonts w:ascii="Times New Roman" w:hAnsi="Times New Roman" w:cs="Times New Roman"/>
          <w:sz w:val="24"/>
          <w:szCs w:val="24"/>
          <w:lang w:val="en-US"/>
        </w:rPr>
        <w:t>nzărari</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Andrean</w:t>
      </w:r>
      <w:proofErr w:type="spellEnd"/>
      <w:r w:rsidRPr="008F4341">
        <w:rPr>
          <w:rFonts w:ascii="Times New Roman" w:hAnsi="Times New Roman" w:cs="Times New Roman"/>
          <w:sz w:val="24"/>
          <w:szCs w:val="24"/>
          <w:lang w:val="en-US"/>
        </w:rPr>
        <w:t>”,</w:t>
      </w:r>
      <w:r w:rsidRPr="008F4341">
        <w:rPr>
          <w:rFonts w:ascii="Times New Roman" w:hAnsi="Times New Roman" w:cs="Times New Roman"/>
          <w:sz w:val="24"/>
          <w:szCs w:val="24"/>
          <w:lang w:val="ro-RO"/>
        </w:rPr>
        <w:t xml:space="preserve"> </w:t>
      </w:r>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modul</w:t>
      </w:r>
      <w:proofErr w:type="spellEnd"/>
      <w:r w:rsidRPr="008F4341">
        <w:rPr>
          <w:rFonts w:ascii="Times New Roman" w:hAnsi="Times New Roman" w:cs="Times New Roman"/>
          <w:sz w:val="24"/>
          <w:szCs w:val="24"/>
          <w:lang w:val="en-US"/>
        </w:rPr>
        <w:t xml:space="preserve"> de </w:t>
      </w:r>
      <w:proofErr w:type="spellStart"/>
      <w:r w:rsidRPr="008F4341">
        <w:rPr>
          <w:rFonts w:ascii="Times New Roman" w:hAnsi="Times New Roman" w:cs="Times New Roman"/>
          <w:sz w:val="24"/>
          <w:szCs w:val="24"/>
          <w:lang w:val="en-US"/>
        </w:rPr>
        <w:t>folosinţă</w:t>
      </w:r>
      <w:proofErr w:type="spellEnd"/>
      <w:r w:rsidRPr="008F4341">
        <w:rPr>
          <w:rFonts w:ascii="Times New Roman" w:hAnsi="Times New Roman" w:cs="Times New Roman"/>
          <w:sz w:val="24"/>
          <w:szCs w:val="24"/>
          <w:lang w:val="en-US"/>
        </w:rPr>
        <w:t xml:space="preserve"> – </w:t>
      </w:r>
      <w:proofErr w:type="spellStart"/>
      <w:r w:rsidRPr="008F4341">
        <w:rPr>
          <w:rFonts w:ascii="Times New Roman" w:hAnsi="Times New Roman" w:cs="Times New Roman"/>
          <w:sz w:val="24"/>
          <w:szCs w:val="24"/>
          <w:lang w:val="en-US"/>
        </w:rPr>
        <w:t>teren</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agricol</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domeniu</w:t>
      </w:r>
      <w:proofErr w:type="spellEnd"/>
      <w:r w:rsidRPr="008F4341">
        <w:rPr>
          <w:rFonts w:ascii="Times New Roman" w:hAnsi="Times New Roman" w:cs="Times New Roman"/>
          <w:sz w:val="24"/>
          <w:szCs w:val="24"/>
          <w:lang w:val="en-US"/>
        </w:rPr>
        <w:t xml:space="preserve"> - </w:t>
      </w:r>
      <w:proofErr w:type="spellStart"/>
      <w:r w:rsidRPr="008F4341">
        <w:rPr>
          <w:rFonts w:ascii="Times New Roman" w:hAnsi="Times New Roman" w:cs="Times New Roman"/>
          <w:sz w:val="24"/>
          <w:szCs w:val="24"/>
          <w:lang w:val="en-US"/>
        </w:rPr>
        <w:t>privat</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bonitatea</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medie</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ponderală</w:t>
      </w:r>
      <w:proofErr w:type="spellEnd"/>
      <w:r w:rsidRPr="008F4341">
        <w:rPr>
          <w:rFonts w:ascii="Times New Roman" w:hAnsi="Times New Roman" w:cs="Times New Roman"/>
          <w:sz w:val="24"/>
          <w:szCs w:val="24"/>
          <w:lang w:val="en-US"/>
        </w:rPr>
        <w:t xml:space="preserve"> a </w:t>
      </w:r>
      <w:proofErr w:type="spellStart"/>
      <w:r w:rsidRPr="008F4341">
        <w:rPr>
          <w:rFonts w:ascii="Times New Roman" w:hAnsi="Times New Roman" w:cs="Times New Roman"/>
          <w:sz w:val="24"/>
          <w:szCs w:val="24"/>
          <w:lang w:val="en-US"/>
        </w:rPr>
        <w:t>solului</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investigat</w:t>
      </w:r>
      <w:proofErr w:type="spellEnd"/>
      <w:r w:rsidRPr="008F4341">
        <w:rPr>
          <w:rFonts w:ascii="Times New Roman" w:hAnsi="Times New Roman" w:cs="Times New Roman"/>
          <w:sz w:val="24"/>
          <w:szCs w:val="24"/>
          <w:lang w:val="en-US"/>
        </w:rPr>
        <w:t xml:space="preserve"> – </w:t>
      </w:r>
      <w:r w:rsidRPr="008F4341">
        <w:rPr>
          <w:rFonts w:ascii="Times New Roman" w:hAnsi="Times New Roman" w:cs="Times New Roman"/>
          <w:b/>
          <w:sz w:val="24"/>
          <w:szCs w:val="24"/>
          <w:lang w:val="en-US"/>
        </w:rPr>
        <w:t xml:space="preserve">50 </w:t>
      </w:r>
      <w:proofErr w:type="spellStart"/>
      <w:r w:rsidRPr="008F4341">
        <w:rPr>
          <w:rFonts w:ascii="Times New Roman" w:hAnsi="Times New Roman" w:cs="Times New Roman"/>
          <w:b/>
          <w:sz w:val="24"/>
          <w:szCs w:val="24"/>
          <w:lang w:val="en-US"/>
        </w:rPr>
        <w:t>puncte</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amplasat</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în</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extravilanul</w:t>
      </w:r>
      <w:proofErr w:type="spellEnd"/>
      <w:r w:rsidRPr="008F4341">
        <w:rPr>
          <w:rFonts w:ascii="Times New Roman" w:hAnsi="Times New Roman" w:cs="Times New Roman"/>
          <w:sz w:val="24"/>
          <w:szCs w:val="24"/>
          <w:lang w:val="en-US"/>
        </w:rPr>
        <w:t xml:space="preserve"> or. </w:t>
      </w:r>
      <w:proofErr w:type="spellStart"/>
      <w:r w:rsidRPr="008F4341">
        <w:rPr>
          <w:rFonts w:ascii="Times New Roman" w:hAnsi="Times New Roman" w:cs="Times New Roman"/>
          <w:sz w:val="24"/>
          <w:szCs w:val="24"/>
          <w:lang w:val="en-US"/>
        </w:rPr>
        <w:t>Anenii</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Noi</w:t>
      </w:r>
      <w:proofErr w:type="spellEnd"/>
      <w:r w:rsidRPr="008F4341">
        <w:rPr>
          <w:rFonts w:ascii="Times New Roman" w:hAnsi="Times New Roman" w:cs="Times New Roman"/>
          <w:sz w:val="24"/>
          <w:szCs w:val="24"/>
          <w:lang w:val="en-US"/>
        </w:rPr>
        <w:t>.</w:t>
      </w:r>
    </w:p>
    <w:p w:rsidR="008F4341" w:rsidRPr="008F4341" w:rsidRDefault="008F4341" w:rsidP="008F4341">
      <w:pPr>
        <w:spacing w:after="0" w:line="240" w:lineRule="auto"/>
        <w:jc w:val="both"/>
        <w:rPr>
          <w:rFonts w:ascii="Times New Roman" w:hAnsi="Times New Roman" w:cs="Times New Roman"/>
          <w:sz w:val="24"/>
          <w:szCs w:val="24"/>
          <w:lang w:val="ro-RO"/>
        </w:rPr>
      </w:pPr>
      <w:r w:rsidRPr="008F4341">
        <w:rPr>
          <w:rFonts w:ascii="Times New Roman" w:hAnsi="Times New Roman" w:cs="Times New Roman"/>
          <w:sz w:val="24"/>
          <w:szCs w:val="24"/>
          <w:lang w:val="ro-RO"/>
        </w:rPr>
        <w:t>2.Responsabil de îndeplinirea deciziei se numește specialistul în reglementarea regimului proprietăţii funciare al primăriei or. Anenii Noi.</w:t>
      </w:r>
    </w:p>
    <w:p w:rsidR="008F4341" w:rsidRPr="008F4341" w:rsidRDefault="008F4341" w:rsidP="008F4341">
      <w:pPr>
        <w:spacing w:after="0" w:line="240" w:lineRule="auto"/>
        <w:jc w:val="both"/>
        <w:rPr>
          <w:rFonts w:ascii="Times New Roman" w:hAnsi="Times New Roman" w:cs="Times New Roman"/>
          <w:sz w:val="24"/>
          <w:szCs w:val="24"/>
          <w:lang w:val="ro-RO"/>
        </w:rPr>
      </w:pPr>
      <w:r w:rsidRPr="008F4341">
        <w:rPr>
          <w:rFonts w:ascii="Times New Roman" w:hAnsi="Times New Roman" w:cs="Times New Roman"/>
          <w:sz w:val="24"/>
          <w:szCs w:val="24"/>
          <w:lang w:val="ro-RO"/>
        </w:rPr>
        <w:t xml:space="preserve">3. Responsabil pentru modificarea schimbării destinației bunului imobil solicitat în Registrul bunurilor imobile </w:t>
      </w:r>
      <w:r w:rsidRPr="008F4341">
        <w:rPr>
          <w:rFonts w:ascii="Times New Roman" w:hAnsi="Times New Roman" w:cs="Times New Roman"/>
          <w:color w:val="000000" w:themeColor="text1"/>
          <w:sz w:val="24"/>
          <w:szCs w:val="24"/>
          <w:lang w:val="ro-RO"/>
        </w:rPr>
        <w:t>al  SCT Anenii Noi, Departamentul „Cadastru” I</w:t>
      </w:r>
      <w:r w:rsidRPr="008F4341">
        <w:rPr>
          <w:rFonts w:ascii="Times New Roman" w:hAnsi="Times New Roman" w:cs="Times New Roman"/>
          <w:sz w:val="24"/>
          <w:szCs w:val="24"/>
          <w:lang w:val="ro-RO"/>
        </w:rPr>
        <w:t>.P. „Agenţia Servicii Publice”</w:t>
      </w:r>
      <w:r w:rsidRPr="008F4341">
        <w:rPr>
          <w:rFonts w:ascii="Times New Roman" w:hAnsi="Times New Roman" w:cs="Times New Roman"/>
          <w:color w:val="000000" w:themeColor="text1"/>
          <w:sz w:val="24"/>
          <w:szCs w:val="24"/>
          <w:lang w:val="ro-RO"/>
        </w:rPr>
        <w:t xml:space="preserve"> </w:t>
      </w:r>
      <w:r w:rsidRPr="008F4341">
        <w:rPr>
          <w:rFonts w:ascii="Times New Roman" w:hAnsi="Times New Roman" w:cs="Times New Roman"/>
          <w:sz w:val="24"/>
          <w:szCs w:val="24"/>
          <w:lang w:val="ro-RO"/>
        </w:rPr>
        <w:t xml:space="preserve">se numește SRL ÎI </w:t>
      </w:r>
      <w:r w:rsidR="00066D1C">
        <w:rPr>
          <w:rFonts w:ascii="Times New Roman" w:hAnsi="Times New Roman" w:cs="Times New Roman"/>
          <w:sz w:val="24"/>
          <w:szCs w:val="24"/>
          <w:lang w:val="en-US"/>
        </w:rPr>
        <w:t>“</w:t>
      </w:r>
      <w:proofErr w:type="spellStart"/>
      <w:r w:rsidR="00066D1C">
        <w:rPr>
          <w:rFonts w:ascii="Times New Roman" w:hAnsi="Times New Roman" w:cs="Times New Roman"/>
          <w:sz w:val="24"/>
          <w:szCs w:val="24"/>
          <w:lang w:val="en-US"/>
        </w:rPr>
        <w:t>Mî</w:t>
      </w:r>
      <w:r w:rsidRPr="008F4341">
        <w:rPr>
          <w:rFonts w:ascii="Times New Roman" w:hAnsi="Times New Roman" w:cs="Times New Roman"/>
          <w:sz w:val="24"/>
          <w:szCs w:val="24"/>
          <w:lang w:val="en-US"/>
        </w:rPr>
        <w:t>nzărari</w:t>
      </w:r>
      <w:proofErr w:type="spellEnd"/>
      <w:r w:rsidRPr="008F4341">
        <w:rPr>
          <w:rFonts w:ascii="Times New Roman" w:hAnsi="Times New Roman" w:cs="Times New Roman"/>
          <w:sz w:val="24"/>
          <w:szCs w:val="24"/>
          <w:lang w:val="en-US"/>
        </w:rPr>
        <w:t xml:space="preserve"> </w:t>
      </w:r>
      <w:proofErr w:type="spellStart"/>
      <w:r w:rsidRPr="008F4341">
        <w:rPr>
          <w:rFonts w:ascii="Times New Roman" w:hAnsi="Times New Roman" w:cs="Times New Roman"/>
          <w:sz w:val="24"/>
          <w:szCs w:val="24"/>
          <w:lang w:val="en-US"/>
        </w:rPr>
        <w:t>Andrean</w:t>
      </w:r>
      <w:proofErr w:type="spellEnd"/>
      <w:r w:rsidRPr="008F4341">
        <w:rPr>
          <w:rFonts w:ascii="Times New Roman" w:hAnsi="Times New Roman" w:cs="Times New Roman"/>
          <w:sz w:val="24"/>
          <w:szCs w:val="24"/>
          <w:lang w:val="en-US"/>
        </w:rPr>
        <w:t>”</w:t>
      </w:r>
      <w:r w:rsidRPr="008F4341">
        <w:rPr>
          <w:rFonts w:ascii="Times New Roman" w:hAnsi="Times New Roman" w:cs="Times New Roman"/>
          <w:sz w:val="24"/>
          <w:szCs w:val="24"/>
          <w:lang w:val="ro-RO"/>
        </w:rPr>
        <w:t xml:space="preserve"> .</w:t>
      </w:r>
    </w:p>
    <w:p w:rsidR="008F4341" w:rsidRDefault="008F4341" w:rsidP="008F434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8F4341" w:rsidRDefault="008F4341" w:rsidP="008F434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8F4341" w:rsidRDefault="008F4341" w:rsidP="008F434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F4341" w:rsidRDefault="008F4341" w:rsidP="008F4341">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F4341" w:rsidRDefault="008F4341" w:rsidP="008F4341">
      <w:pPr>
        <w:spacing w:after="0" w:line="240" w:lineRule="auto"/>
        <w:contextualSpacing/>
        <w:jc w:val="both"/>
        <w:rPr>
          <w:rFonts w:ascii="Times New Roman" w:eastAsia="Times New Roman" w:hAnsi="Times New Roman" w:cs="Times New Roman"/>
          <w:color w:val="000000"/>
          <w:sz w:val="20"/>
          <w:szCs w:val="20"/>
          <w:lang w:val="ro-RO"/>
        </w:rPr>
      </w:pPr>
    </w:p>
    <w:p w:rsidR="008F4341" w:rsidRDefault="008F4341" w:rsidP="008F4341">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Președintele ședinței:                                                                  </w:t>
      </w:r>
    </w:p>
    <w:p w:rsidR="008F4341" w:rsidRDefault="008F4341" w:rsidP="008F4341">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en-US"/>
        </w:rPr>
        <w:t xml:space="preserve">                                                                                                                                           </w:t>
      </w:r>
    </w:p>
    <w:p w:rsidR="008F4341" w:rsidRDefault="008F4341" w:rsidP="008F4341">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Contrasemnează: </w:t>
      </w:r>
    </w:p>
    <w:p w:rsidR="008F4341" w:rsidRDefault="008F4341" w:rsidP="008F4341">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Secretar al Consiliului orășenesc                                               Svetlana  Basarab</w:t>
      </w:r>
    </w:p>
    <w:p w:rsidR="008F4341" w:rsidRDefault="008F4341" w:rsidP="008F4341">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C790A" w:rsidRPr="00CF02CF" w:rsidRDefault="003C790A">
      <w:pPr>
        <w:rPr>
          <w:lang w:val="en-US"/>
        </w:rPr>
      </w:pPr>
    </w:p>
    <w:sectPr w:rsidR="003C790A" w:rsidRPr="00CF02CF" w:rsidSect="001A5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3EC0"/>
    <w:multiLevelType w:val="hybridMultilevel"/>
    <w:tmpl w:val="ED38214E"/>
    <w:lvl w:ilvl="0" w:tplc="1F9875C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341"/>
    <w:rsid w:val="00066D1C"/>
    <w:rsid w:val="001A5514"/>
    <w:rsid w:val="001C5EB0"/>
    <w:rsid w:val="00311764"/>
    <w:rsid w:val="00317C7D"/>
    <w:rsid w:val="003C790A"/>
    <w:rsid w:val="00676E95"/>
    <w:rsid w:val="008F4341"/>
    <w:rsid w:val="009C15F4"/>
    <w:rsid w:val="009E6352"/>
    <w:rsid w:val="00A945CE"/>
    <w:rsid w:val="00BF2CCA"/>
    <w:rsid w:val="00CD5A67"/>
    <w:rsid w:val="00CF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341"/>
    <w:rPr>
      <w:color w:val="0000FF" w:themeColor="hyperlink"/>
      <w:u w:val="single"/>
    </w:rPr>
  </w:style>
  <w:style w:type="paragraph" w:styleId="a4">
    <w:name w:val="header"/>
    <w:basedOn w:val="a"/>
    <w:link w:val="a5"/>
    <w:semiHidden/>
    <w:unhideWhenUsed/>
    <w:rsid w:val="008F434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8F4341"/>
    <w:rPr>
      <w:rFonts w:ascii="Times New Roman" w:eastAsia="Times New Roman" w:hAnsi="Times New Roman" w:cs="Times New Roman"/>
      <w:sz w:val="20"/>
      <w:szCs w:val="20"/>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8F4341"/>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8F434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58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6DD0-7016-4A25-BEB4-B39B6E3C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3457</Characters>
  <Application>Microsoft Office Word</Application>
  <DocSecurity>0</DocSecurity>
  <Lines>28</Lines>
  <Paragraphs>8</Paragraphs>
  <ScaleCrop>false</ScaleCrop>
  <Company>Reanimator Extreme Edition</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2021-05-06T12:04:00Z</cp:lastPrinted>
  <dcterms:created xsi:type="dcterms:W3CDTF">2021-05-05T05:13:00Z</dcterms:created>
  <dcterms:modified xsi:type="dcterms:W3CDTF">2021-05-26T12:01:00Z</dcterms:modified>
</cp:coreProperties>
</file>